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1933"/>
        <w:gridCol w:w="7427"/>
      </w:tblGrid>
      <w:tr w:rsidR="00592C84" w14:paraId="02A9C1BF" w14:textId="77777777" w:rsidTr="00854F99">
        <w:trPr>
          <w:trHeight w:val="1430"/>
        </w:trPr>
        <w:tc>
          <w:tcPr>
            <w:tcW w:w="1998" w:type="dxa"/>
          </w:tcPr>
          <w:p w14:paraId="66AA402D" w14:textId="77777777" w:rsidR="00592C84" w:rsidRDefault="00592C84">
            <w:pPr>
              <w:rPr>
                <w:rFonts w:ascii="Times New Roman" w:hAnsi="Times New Roman" w:cs="Times New Roman"/>
                <w:sz w:val="24"/>
                <w:szCs w:val="24"/>
              </w:rPr>
            </w:pPr>
          </w:p>
        </w:tc>
        <w:tc>
          <w:tcPr>
            <w:tcW w:w="7578" w:type="dxa"/>
          </w:tcPr>
          <w:p w14:paraId="2C6CE0A8" w14:textId="77777777" w:rsidR="00C30812" w:rsidRPr="003579B5" w:rsidRDefault="00C30812" w:rsidP="009E582F">
            <w:pPr>
              <w:spacing w:before="120"/>
              <w:ind w:left="1152"/>
              <w:rPr>
                <w:rFonts w:ascii="Times New Roman" w:eastAsia="Times New Roman" w:hAnsi="Times New Roman" w:cs="Times New Roman"/>
                <w:b/>
                <w:spacing w:val="-2"/>
                <w:sz w:val="32"/>
                <w:szCs w:val="28"/>
              </w:rPr>
            </w:pPr>
          </w:p>
          <w:p w14:paraId="67F34C7E" w14:textId="77777777" w:rsidR="00C30812" w:rsidRDefault="00C30812" w:rsidP="00C30812">
            <w:pPr>
              <w:jc w:val="center"/>
              <w:rPr>
                <w:rFonts w:ascii="Times New Roman" w:eastAsia="Times New Roman" w:hAnsi="Times New Roman" w:cs="Times New Roman"/>
                <w:spacing w:val="-2"/>
                <w:sz w:val="24"/>
                <w:szCs w:val="24"/>
              </w:rPr>
            </w:pPr>
          </w:p>
          <w:p w14:paraId="7BCA7834" w14:textId="77777777" w:rsidR="00592C84" w:rsidRDefault="009D61F7" w:rsidP="00854F99">
            <w:pPr>
              <w:ind w:left="1872"/>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 xml:space="preserve"> </w:t>
            </w:r>
          </w:p>
          <w:p w14:paraId="21725B74" w14:textId="77777777" w:rsidR="00854F99" w:rsidRDefault="00A64A53" w:rsidP="00854F99">
            <w:pPr>
              <w:ind w:left="1872"/>
              <w:jc w:val="right"/>
              <w:rPr>
                <w:rFonts w:ascii="Times New Roman" w:eastAsia="Times New Roman" w:hAnsi="Times New Roman" w:cs="Times New Roman"/>
                <w:b/>
                <w:spacing w:val="-2"/>
                <w:sz w:val="26"/>
                <w:szCs w:val="26"/>
              </w:rPr>
            </w:pPr>
            <w:r>
              <w:rPr>
                <w:rFonts w:ascii="Times New Roman" w:eastAsia="Times New Roman" w:hAnsi="Times New Roman" w:cs="Times New Roman"/>
                <w:b/>
                <w:spacing w:val="-2"/>
                <w:sz w:val="26"/>
                <w:szCs w:val="26"/>
              </w:rPr>
              <w:t>Salt River Commercial Landfill Company</w:t>
            </w:r>
          </w:p>
          <w:p w14:paraId="3B2B2EA8" w14:textId="77777777" w:rsidR="00A64A53" w:rsidRDefault="00A64A53" w:rsidP="00A64A53">
            <w:pPr>
              <w:ind w:left="-288" w:hanging="90"/>
              <w:jc w:val="right"/>
              <w:rPr>
                <w:rFonts w:ascii="Times New Roman" w:hAnsi="Times New Roman" w:cs="Times New Roman"/>
                <w:sz w:val="24"/>
                <w:szCs w:val="24"/>
              </w:rPr>
            </w:pPr>
            <w:r w:rsidRPr="000B19B2">
              <w:rPr>
                <w:rFonts w:ascii="Times New Roman" w:eastAsia="Times New Roman" w:hAnsi="Times New Roman" w:cs="Times New Roman"/>
                <w:i/>
                <w:spacing w:val="-2"/>
                <w:sz w:val="26"/>
                <w:szCs w:val="26"/>
              </w:rPr>
              <w:t>an enterprise of the</w:t>
            </w:r>
            <w:r>
              <w:rPr>
                <w:rFonts w:ascii="Times New Roman" w:eastAsia="Times New Roman" w:hAnsi="Times New Roman" w:cs="Times New Roman"/>
                <w:b/>
                <w:spacing w:val="-2"/>
                <w:sz w:val="26"/>
                <w:szCs w:val="26"/>
              </w:rPr>
              <w:t xml:space="preserve"> Salt River Pima-Maricopa Indian Community</w:t>
            </w:r>
          </w:p>
        </w:tc>
      </w:tr>
    </w:tbl>
    <w:p w14:paraId="457A6047" w14:textId="77777777" w:rsidR="00854F99" w:rsidRDefault="00854F99" w:rsidP="003579B5">
      <w:pPr>
        <w:spacing w:after="0" w:line="240" w:lineRule="auto"/>
        <w:jc w:val="center"/>
        <w:rPr>
          <w:rFonts w:ascii="Times New Roman" w:eastAsia="Times New Roman" w:hAnsi="Times New Roman" w:cs="Times New Roman"/>
          <w:b/>
          <w:sz w:val="26"/>
          <w:szCs w:val="26"/>
        </w:rPr>
      </w:pPr>
    </w:p>
    <w:p w14:paraId="02CC5DDD" w14:textId="77777777" w:rsidR="0062408C" w:rsidRPr="0062408C" w:rsidRDefault="0062408C" w:rsidP="0062408C">
      <w:pPr>
        <w:spacing w:after="0" w:line="240" w:lineRule="auto"/>
        <w:jc w:val="center"/>
        <w:rPr>
          <w:rFonts w:ascii="Times New Roman" w:eastAsia="Times New Roman" w:hAnsi="Times New Roman" w:cs="Times New Roman"/>
          <w:b/>
          <w:sz w:val="28"/>
          <w:szCs w:val="28"/>
        </w:rPr>
      </w:pPr>
      <w:r w:rsidRPr="0062408C">
        <w:rPr>
          <w:rFonts w:ascii="Times New Roman" w:eastAsia="Times New Roman" w:hAnsi="Times New Roman" w:cs="Times New Roman"/>
          <w:b/>
          <w:sz w:val="28"/>
          <w:szCs w:val="28"/>
        </w:rPr>
        <w:t>REQUEST FOR PROPOSALS</w:t>
      </w:r>
    </w:p>
    <w:p w14:paraId="75399823" w14:textId="77777777" w:rsidR="00854F99" w:rsidRDefault="00854F99" w:rsidP="003579B5">
      <w:pPr>
        <w:spacing w:after="0" w:line="240" w:lineRule="auto"/>
        <w:jc w:val="center"/>
        <w:rPr>
          <w:rFonts w:ascii="Times New Roman" w:eastAsia="Times New Roman" w:hAnsi="Times New Roman" w:cs="Times New Roman"/>
          <w:b/>
          <w:sz w:val="26"/>
          <w:szCs w:val="26"/>
        </w:rPr>
      </w:pPr>
    </w:p>
    <w:p w14:paraId="3D8E610A" w14:textId="77777777" w:rsidR="0062408C" w:rsidRPr="0062408C" w:rsidRDefault="00A64A53" w:rsidP="006240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 River Commercial Landfill Company</w:t>
      </w:r>
      <w:r w:rsidR="005E6A69">
        <w:rPr>
          <w:rFonts w:ascii="Times New Roman" w:eastAsia="Times New Roman" w:hAnsi="Times New Roman" w:cs="Times New Roman"/>
          <w:sz w:val="24"/>
          <w:szCs w:val="24"/>
        </w:rPr>
        <w:t xml:space="preserve"> (SRCLC)</w:t>
      </w:r>
    </w:p>
    <w:p w14:paraId="1A2DA3D0" w14:textId="77777777" w:rsidR="0062408C" w:rsidRPr="0062408C" w:rsidRDefault="00A64A53" w:rsidP="006240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4660 North Beeline Highway</w:t>
      </w:r>
    </w:p>
    <w:p w14:paraId="63F21A9B" w14:textId="77777777" w:rsidR="00854F99" w:rsidRPr="0062408C" w:rsidRDefault="00A64A53" w:rsidP="006240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Scottsdale, </w:t>
      </w:r>
      <w:proofErr w:type="gramStart"/>
      <w:r>
        <w:rPr>
          <w:rFonts w:ascii="Times New Roman" w:eastAsia="Times New Roman" w:hAnsi="Times New Roman" w:cs="Times New Roman"/>
          <w:sz w:val="24"/>
          <w:szCs w:val="24"/>
        </w:rPr>
        <w:t>Arizona  85256</w:t>
      </w:r>
      <w:proofErr w:type="gramEnd"/>
    </w:p>
    <w:p w14:paraId="59F3A76A" w14:textId="77777777" w:rsidR="00854F99" w:rsidRDefault="00854F99" w:rsidP="003579B5">
      <w:pPr>
        <w:spacing w:after="0" w:line="240" w:lineRule="auto"/>
        <w:jc w:val="center"/>
        <w:rPr>
          <w:rFonts w:ascii="Times New Roman" w:eastAsia="Times New Roman" w:hAnsi="Times New Roman" w:cs="Times New Roman"/>
          <w:b/>
          <w:sz w:val="26"/>
          <w:szCs w:val="26"/>
        </w:rPr>
      </w:pPr>
    </w:p>
    <w:p w14:paraId="736A780E" w14:textId="77777777" w:rsidR="003579B5" w:rsidRPr="003579B5" w:rsidRDefault="003579B5" w:rsidP="003579B5">
      <w:pPr>
        <w:spacing w:after="0" w:line="240" w:lineRule="auto"/>
        <w:jc w:val="center"/>
        <w:rPr>
          <w:rFonts w:ascii="Times New Roman" w:eastAsia="Times New Roman" w:hAnsi="Times New Roman" w:cs="Times New Roman"/>
          <w:b/>
          <w:sz w:val="26"/>
          <w:szCs w:val="26"/>
        </w:rPr>
      </w:pPr>
      <w:r w:rsidRPr="003579B5">
        <w:rPr>
          <w:rFonts w:ascii="Times New Roman" w:eastAsia="Times New Roman" w:hAnsi="Times New Roman" w:cs="Times New Roman"/>
          <w:b/>
          <w:sz w:val="26"/>
          <w:szCs w:val="26"/>
        </w:rPr>
        <w:t>SOLICITATION INFORMATION AND SCHEDULE</w:t>
      </w:r>
    </w:p>
    <w:p w14:paraId="568C962A" w14:textId="77777777" w:rsidR="003579B5" w:rsidRPr="003579B5" w:rsidRDefault="003579B5" w:rsidP="003579B5">
      <w:pPr>
        <w:spacing w:after="0" w:line="240" w:lineRule="auto"/>
        <w:rPr>
          <w:rFonts w:ascii="Times New Roman" w:eastAsia="Times New Roman" w:hAnsi="Times New Roman" w:cs="Times New Roman"/>
          <w:spacing w:val="-2"/>
          <w:sz w:val="16"/>
          <w:szCs w:val="20"/>
        </w:rPr>
      </w:pPr>
    </w:p>
    <w:tbl>
      <w:tblPr>
        <w:tblW w:w="9720" w:type="dxa"/>
        <w:tblInd w:w="18" w:type="dxa"/>
        <w:tblLook w:val="04A0" w:firstRow="1" w:lastRow="0" w:firstColumn="1" w:lastColumn="0" w:noHBand="0" w:noVBand="1"/>
      </w:tblPr>
      <w:tblGrid>
        <w:gridCol w:w="4230"/>
        <w:gridCol w:w="1877"/>
        <w:gridCol w:w="3613"/>
      </w:tblGrid>
      <w:tr w:rsidR="003579B5" w:rsidRPr="003579B5" w14:paraId="4DC98289" w14:textId="77777777" w:rsidTr="00BF27B0">
        <w:tc>
          <w:tcPr>
            <w:tcW w:w="4230" w:type="dxa"/>
            <w:shd w:val="clear" w:color="auto" w:fill="auto"/>
          </w:tcPr>
          <w:p w14:paraId="6A69A471" w14:textId="77777777" w:rsidR="003579B5" w:rsidRPr="003579B5" w:rsidRDefault="003579B5" w:rsidP="003579B5">
            <w:pPr>
              <w:spacing w:after="160" w:line="240" w:lineRule="auto"/>
              <w:jc w:val="both"/>
              <w:rPr>
                <w:rFonts w:ascii="Times New Roman" w:eastAsia="Times New Roman" w:hAnsi="Times New Roman" w:cs="Times New Roman"/>
                <w:sz w:val="24"/>
                <w:szCs w:val="24"/>
              </w:rPr>
            </w:pPr>
            <w:r w:rsidRPr="003579B5">
              <w:rPr>
                <w:rFonts w:ascii="Times New Roman" w:eastAsia="Times New Roman" w:hAnsi="Times New Roman" w:cs="Times New Roman"/>
                <w:spacing w:val="-2"/>
                <w:sz w:val="24"/>
                <w:szCs w:val="24"/>
              </w:rPr>
              <w:t>Solicitation Title:</w:t>
            </w:r>
          </w:p>
        </w:tc>
        <w:tc>
          <w:tcPr>
            <w:tcW w:w="5490" w:type="dxa"/>
            <w:gridSpan w:val="2"/>
            <w:shd w:val="clear" w:color="auto" w:fill="auto"/>
          </w:tcPr>
          <w:p w14:paraId="596156D6" w14:textId="77777777" w:rsidR="003579B5" w:rsidRDefault="00CF635A" w:rsidP="00AE5FE4">
            <w:pPr>
              <w:spacing w:after="0" w:line="240" w:lineRule="auto"/>
              <w:rPr>
                <w:rFonts w:ascii="Times New Roman" w:eastAsia="Times New Roman" w:hAnsi="Times New Roman" w:cs="Times New Roman"/>
                <w:b/>
                <w:sz w:val="24"/>
                <w:szCs w:val="23"/>
              </w:rPr>
            </w:pPr>
            <w:r w:rsidRPr="0036348F">
              <w:rPr>
                <w:rFonts w:ascii="Times New Roman" w:eastAsia="Times New Roman" w:hAnsi="Times New Roman" w:cs="Times New Roman"/>
                <w:b/>
                <w:sz w:val="24"/>
                <w:szCs w:val="23"/>
              </w:rPr>
              <w:t>Solid Waste and Recyclable Materials Hauling (2022)</w:t>
            </w:r>
          </w:p>
          <w:p w14:paraId="71D6856C" w14:textId="4F570B82" w:rsidR="00CF635A" w:rsidRPr="00AE5FE4" w:rsidRDefault="00CF635A" w:rsidP="00AE5FE4">
            <w:pPr>
              <w:spacing w:after="0" w:line="240" w:lineRule="auto"/>
              <w:rPr>
                <w:rFonts w:ascii="Times New Roman" w:eastAsia="Times New Roman" w:hAnsi="Times New Roman" w:cs="Times New Roman"/>
                <w:spacing w:val="-2"/>
                <w:sz w:val="24"/>
                <w:szCs w:val="24"/>
                <w:u w:val="single"/>
              </w:rPr>
            </w:pPr>
          </w:p>
        </w:tc>
      </w:tr>
      <w:tr w:rsidR="003579B5" w:rsidRPr="003579B5" w14:paraId="2E636D5B" w14:textId="77777777" w:rsidTr="00BF27B0">
        <w:tc>
          <w:tcPr>
            <w:tcW w:w="4230" w:type="dxa"/>
            <w:shd w:val="clear" w:color="auto" w:fill="auto"/>
          </w:tcPr>
          <w:p w14:paraId="46A196D0" w14:textId="77777777" w:rsidR="003579B5" w:rsidRPr="003579B5" w:rsidRDefault="003579B5" w:rsidP="003579B5">
            <w:pPr>
              <w:spacing w:after="160" w:line="240" w:lineRule="auto"/>
              <w:jc w:val="both"/>
              <w:rPr>
                <w:rFonts w:ascii="Times New Roman" w:eastAsia="Times New Roman" w:hAnsi="Times New Roman" w:cs="Times New Roman"/>
                <w:sz w:val="24"/>
                <w:szCs w:val="24"/>
              </w:rPr>
            </w:pPr>
            <w:r w:rsidRPr="003579B5">
              <w:rPr>
                <w:rFonts w:ascii="Times New Roman" w:eastAsia="Times New Roman" w:hAnsi="Times New Roman" w:cs="Times New Roman"/>
                <w:spacing w:val="-2"/>
                <w:sz w:val="24"/>
                <w:szCs w:val="24"/>
              </w:rPr>
              <w:t>Release Date:</w:t>
            </w:r>
          </w:p>
        </w:tc>
        <w:tc>
          <w:tcPr>
            <w:tcW w:w="5490" w:type="dxa"/>
            <w:gridSpan w:val="2"/>
            <w:shd w:val="clear" w:color="auto" w:fill="auto"/>
          </w:tcPr>
          <w:p w14:paraId="4023899F" w14:textId="7786249E" w:rsidR="003579B5" w:rsidRPr="003579B5" w:rsidRDefault="00AE5FE4" w:rsidP="00AE5FE4">
            <w:pPr>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b/>
                <w:bCs/>
                <w:spacing w:val="-2"/>
                <w:sz w:val="24"/>
                <w:szCs w:val="24"/>
              </w:rPr>
              <w:t>January 18</w:t>
            </w:r>
            <w:r w:rsidR="003579B5" w:rsidRPr="003579B5">
              <w:rPr>
                <w:rFonts w:ascii="Times New Roman" w:eastAsia="Times New Roman" w:hAnsi="Times New Roman" w:cs="Times New Roman"/>
                <w:b/>
                <w:bCs/>
                <w:spacing w:val="-2"/>
                <w:sz w:val="24"/>
                <w:szCs w:val="24"/>
              </w:rPr>
              <w:t xml:space="preserve">, </w:t>
            </w:r>
            <w:r w:rsidR="006D12C1">
              <w:rPr>
                <w:rFonts w:ascii="Times New Roman" w:eastAsia="Times New Roman" w:hAnsi="Times New Roman" w:cs="Times New Roman"/>
                <w:b/>
                <w:bCs/>
                <w:spacing w:val="-2"/>
                <w:sz w:val="24"/>
                <w:szCs w:val="24"/>
              </w:rPr>
              <w:t>202</w:t>
            </w:r>
            <w:r>
              <w:rPr>
                <w:rFonts w:ascii="Times New Roman" w:eastAsia="Times New Roman" w:hAnsi="Times New Roman" w:cs="Times New Roman"/>
                <w:b/>
                <w:bCs/>
                <w:spacing w:val="-2"/>
                <w:sz w:val="24"/>
                <w:szCs w:val="24"/>
              </w:rPr>
              <w:t>2</w:t>
            </w:r>
          </w:p>
        </w:tc>
      </w:tr>
      <w:tr w:rsidR="003579B5" w:rsidRPr="003579B5" w14:paraId="633D8465" w14:textId="77777777" w:rsidTr="00BF27B0">
        <w:tc>
          <w:tcPr>
            <w:tcW w:w="4230" w:type="dxa"/>
            <w:shd w:val="clear" w:color="auto" w:fill="auto"/>
          </w:tcPr>
          <w:p w14:paraId="42E5F098" w14:textId="77777777" w:rsidR="00A64A53" w:rsidRDefault="00A64A53" w:rsidP="00A64A53">
            <w:pPr>
              <w:spacing w:after="0" w:line="240" w:lineRule="auto"/>
              <w:rPr>
                <w:rFonts w:ascii="Times New Roman" w:eastAsia="Times New Roman" w:hAnsi="Times New Roman" w:cs="Times New Roman"/>
                <w:spacing w:val="-2"/>
                <w:sz w:val="24"/>
                <w:szCs w:val="24"/>
              </w:rPr>
            </w:pPr>
          </w:p>
          <w:p w14:paraId="0A4BDA21" w14:textId="77777777" w:rsidR="00133FDD" w:rsidRDefault="003579B5" w:rsidP="00133FDD">
            <w:pPr>
              <w:spacing w:after="0" w:line="240" w:lineRule="auto"/>
              <w:rPr>
                <w:rFonts w:ascii="Times New Roman" w:eastAsia="Times New Roman" w:hAnsi="Times New Roman" w:cs="Times New Roman"/>
                <w:spacing w:val="-2"/>
                <w:sz w:val="24"/>
                <w:szCs w:val="24"/>
              </w:rPr>
            </w:pPr>
            <w:r w:rsidRPr="003579B5">
              <w:rPr>
                <w:rFonts w:ascii="Times New Roman" w:eastAsia="Times New Roman" w:hAnsi="Times New Roman" w:cs="Times New Roman"/>
                <w:spacing w:val="-2"/>
                <w:sz w:val="24"/>
                <w:szCs w:val="24"/>
              </w:rPr>
              <w:t>Pr</w:t>
            </w:r>
            <w:r w:rsidR="005E470A">
              <w:rPr>
                <w:rFonts w:ascii="Times New Roman" w:eastAsia="Times New Roman" w:hAnsi="Times New Roman" w:cs="Times New Roman"/>
                <w:spacing w:val="-2"/>
                <w:sz w:val="24"/>
                <w:szCs w:val="24"/>
              </w:rPr>
              <w:t>e-</w:t>
            </w:r>
            <w:r w:rsidR="00A64A53">
              <w:rPr>
                <w:rFonts w:ascii="Times New Roman" w:eastAsia="Times New Roman" w:hAnsi="Times New Roman" w:cs="Times New Roman"/>
                <w:spacing w:val="-2"/>
                <w:sz w:val="24"/>
                <w:szCs w:val="24"/>
              </w:rPr>
              <w:t>Submitta</w:t>
            </w:r>
            <w:r w:rsidR="005E470A">
              <w:rPr>
                <w:rFonts w:ascii="Times New Roman" w:eastAsia="Times New Roman" w:hAnsi="Times New Roman" w:cs="Times New Roman"/>
                <w:spacing w:val="-2"/>
                <w:sz w:val="24"/>
                <w:szCs w:val="24"/>
              </w:rPr>
              <w:t>l</w:t>
            </w:r>
            <w:r w:rsidRPr="003579B5">
              <w:rPr>
                <w:rFonts w:ascii="Times New Roman" w:eastAsia="Times New Roman" w:hAnsi="Times New Roman" w:cs="Times New Roman"/>
                <w:spacing w:val="-2"/>
                <w:sz w:val="24"/>
                <w:szCs w:val="24"/>
              </w:rPr>
              <w:t xml:space="preserve"> Conference</w:t>
            </w:r>
            <w:r w:rsidR="00133FDD">
              <w:rPr>
                <w:rFonts w:ascii="Times New Roman" w:eastAsia="Times New Roman" w:hAnsi="Times New Roman" w:cs="Times New Roman"/>
                <w:spacing w:val="-2"/>
                <w:sz w:val="24"/>
                <w:szCs w:val="24"/>
              </w:rPr>
              <w:t xml:space="preserve"> </w:t>
            </w:r>
          </w:p>
          <w:p w14:paraId="1AFBCE7A" w14:textId="77777777" w:rsidR="003579B5" w:rsidRPr="003579B5" w:rsidRDefault="00133FDD" w:rsidP="00133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(non-mandatory)</w:t>
            </w:r>
            <w:r w:rsidR="003579B5" w:rsidRPr="003579B5">
              <w:rPr>
                <w:rFonts w:ascii="Times New Roman" w:eastAsia="Times New Roman" w:hAnsi="Times New Roman" w:cs="Times New Roman"/>
                <w:spacing w:val="-2"/>
                <w:sz w:val="24"/>
                <w:szCs w:val="24"/>
              </w:rPr>
              <w:t>:</w:t>
            </w:r>
          </w:p>
        </w:tc>
        <w:tc>
          <w:tcPr>
            <w:tcW w:w="5490" w:type="dxa"/>
            <w:gridSpan w:val="2"/>
            <w:shd w:val="clear" w:color="auto" w:fill="auto"/>
          </w:tcPr>
          <w:p w14:paraId="3DC90D1D" w14:textId="77777777" w:rsidR="00AE5FE4" w:rsidRDefault="00AE5FE4" w:rsidP="003579B5">
            <w:pPr>
              <w:tabs>
                <w:tab w:val="left" w:pos="3125"/>
              </w:tabs>
              <w:spacing w:after="0" w:line="240" w:lineRule="auto"/>
              <w:rPr>
                <w:rFonts w:ascii="Times New Roman" w:eastAsia="Times New Roman" w:hAnsi="Times New Roman" w:cs="Times New Roman"/>
                <w:b/>
                <w:bCs/>
                <w:spacing w:val="-2"/>
                <w:sz w:val="24"/>
                <w:szCs w:val="24"/>
              </w:rPr>
            </w:pPr>
          </w:p>
          <w:p w14:paraId="492CD16C" w14:textId="22DC8BB6" w:rsidR="003579B5" w:rsidRPr="003579B5" w:rsidRDefault="00AE5FE4" w:rsidP="003579B5">
            <w:pPr>
              <w:tabs>
                <w:tab w:val="left" w:pos="3125"/>
              </w:tabs>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January 26</w:t>
            </w:r>
            <w:r w:rsidR="003579B5" w:rsidRPr="003579B5">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2022</w:t>
            </w:r>
          </w:p>
          <w:p w14:paraId="3CBCD098" w14:textId="732DDBCD" w:rsidR="003579B5" w:rsidRPr="003579B5" w:rsidRDefault="00AE5FE4" w:rsidP="003579B5">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8</w:t>
            </w:r>
            <w:r w:rsidR="003579B5" w:rsidRPr="003579B5">
              <w:rPr>
                <w:rFonts w:ascii="Times New Roman" w:eastAsia="Times New Roman" w:hAnsi="Times New Roman" w:cs="Times New Roman"/>
                <w:b/>
                <w:bCs/>
                <w:spacing w:val="-2"/>
                <w:sz w:val="24"/>
                <w:szCs w:val="24"/>
              </w:rPr>
              <w:t xml:space="preserve">:00 </w:t>
            </w:r>
            <w:r>
              <w:rPr>
                <w:rFonts w:ascii="Times New Roman" w:eastAsia="Times New Roman" w:hAnsi="Times New Roman" w:cs="Times New Roman"/>
                <w:b/>
                <w:bCs/>
                <w:spacing w:val="-2"/>
                <w:sz w:val="24"/>
                <w:szCs w:val="24"/>
              </w:rPr>
              <w:t>a</w:t>
            </w:r>
            <w:r w:rsidR="003579B5" w:rsidRPr="003579B5">
              <w:rPr>
                <w:rFonts w:ascii="Times New Roman" w:eastAsia="Times New Roman" w:hAnsi="Times New Roman" w:cs="Times New Roman"/>
                <w:b/>
                <w:bCs/>
                <w:spacing w:val="-2"/>
                <w:sz w:val="24"/>
                <w:szCs w:val="24"/>
              </w:rPr>
              <w:t xml:space="preserve">.m. </w:t>
            </w:r>
            <w:r w:rsidR="003579B5" w:rsidRPr="003579B5">
              <w:rPr>
                <w:rFonts w:ascii="Times New Roman" w:eastAsia="Times New Roman" w:hAnsi="Times New Roman" w:cs="Times New Roman"/>
                <w:spacing w:val="-2"/>
                <w:sz w:val="24"/>
                <w:szCs w:val="24"/>
              </w:rPr>
              <w:t xml:space="preserve">(local-time, </w:t>
            </w:r>
            <w:r w:rsidR="008E3744">
              <w:rPr>
                <w:rFonts w:ascii="Times New Roman" w:eastAsia="Times New Roman" w:hAnsi="Times New Roman" w:cs="Times New Roman"/>
                <w:spacing w:val="-2"/>
                <w:sz w:val="24"/>
                <w:szCs w:val="24"/>
              </w:rPr>
              <w:t>Maricopa County</w:t>
            </w:r>
            <w:r w:rsidR="003579B5" w:rsidRPr="003579B5">
              <w:rPr>
                <w:rFonts w:ascii="Times New Roman" w:eastAsia="Times New Roman" w:hAnsi="Times New Roman" w:cs="Times New Roman"/>
                <w:spacing w:val="-2"/>
                <w:sz w:val="24"/>
                <w:szCs w:val="24"/>
              </w:rPr>
              <w:t>, Arizona)</w:t>
            </w:r>
          </w:p>
          <w:p w14:paraId="329B2392" w14:textId="7248602D" w:rsidR="003579B5" w:rsidRPr="003579B5" w:rsidRDefault="003579B5" w:rsidP="003579B5">
            <w:pPr>
              <w:spacing w:after="0" w:line="240" w:lineRule="auto"/>
              <w:rPr>
                <w:rFonts w:ascii="Times New Roman" w:eastAsia="Times New Roman" w:hAnsi="Times New Roman" w:cs="Times New Roman"/>
                <w:bCs/>
                <w:spacing w:val="-2"/>
                <w:sz w:val="24"/>
                <w:szCs w:val="24"/>
              </w:rPr>
            </w:pPr>
            <w:r w:rsidRPr="003579B5">
              <w:rPr>
                <w:rFonts w:ascii="Times New Roman" w:eastAsia="Times New Roman" w:hAnsi="Times New Roman" w:cs="Times New Roman"/>
                <w:bCs/>
                <w:spacing w:val="-2"/>
                <w:sz w:val="24"/>
                <w:szCs w:val="24"/>
              </w:rPr>
              <w:t xml:space="preserve"> </w:t>
            </w:r>
          </w:p>
          <w:p w14:paraId="04B07567" w14:textId="43B7C483" w:rsidR="003579B5" w:rsidRPr="003579B5" w:rsidRDefault="00CE1DB2" w:rsidP="003579B5">
            <w:pPr>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8417 E. Union Hills Drive</w:t>
            </w:r>
          </w:p>
          <w:p w14:paraId="0094B056" w14:textId="58E71AA0" w:rsidR="003579B5" w:rsidRPr="003579B5" w:rsidRDefault="008E3744" w:rsidP="008E3744">
            <w:pPr>
              <w:spacing w:after="16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bCs/>
                <w:spacing w:val="-2"/>
                <w:sz w:val="24"/>
                <w:szCs w:val="24"/>
              </w:rPr>
              <w:t>Scottsdale</w:t>
            </w:r>
            <w:r w:rsidR="003579B5" w:rsidRPr="003579B5">
              <w:rPr>
                <w:rFonts w:ascii="Times New Roman" w:eastAsia="Times New Roman" w:hAnsi="Times New Roman" w:cs="Times New Roman"/>
                <w:bCs/>
                <w:spacing w:val="-2"/>
                <w:sz w:val="24"/>
                <w:szCs w:val="24"/>
              </w:rPr>
              <w:t>, Arizona  8</w:t>
            </w:r>
            <w:r>
              <w:rPr>
                <w:rFonts w:ascii="Times New Roman" w:eastAsia="Times New Roman" w:hAnsi="Times New Roman" w:cs="Times New Roman"/>
                <w:bCs/>
                <w:spacing w:val="-2"/>
                <w:sz w:val="24"/>
                <w:szCs w:val="24"/>
              </w:rPr>
              <w:t>525</w:t>
            </w:r>
            <w:r w:rsidR="00CE1DB2">
              <w:rPr>
                <w:rFonts w:ascii="Times New Roman" w:eastAsia="Times New Roman" w:hAnsi="Times New Roman" w:cs="Times New Roman"/>
                <w:bCs/>
                <w:spacing w:val="-2"/>
                <w:sz w:val="24"/>
                <w:szCs w:val="24"/>
              </w:rPr>
              <w:t>5</w:t>
            </w:r>
          </w:p>
        </w:tc>
      </w:tr>
      <w:tr w:rsidR="003579B5" w:rsidRPr="003579B5" w14:paraId="1CC2B320" w14:textId="77777777" w:rsidTr="00BF27B0">
        <w:tc>
          <w:tcPr>
            <w:tcW w:w="4230" w:type="dxa"/>
            <w:shd w:val="clear" w:color="auto" w:fill="auto"/>
          </w:tcPr>
          <w:p w14:paraId="4A0CF687" w14:textId="77777777" w:rsidR="003579B5" w:rsidRPr="003579B5" w:rsidRDefault="003579B5" w:rsidP="003579B5">
            <w:pPr>
              <w:spacing w:after="160" w:line="240" w:lineRule="auto"/>
              <w:jc w:val="both"/>
              <w:rPr>
                <w:rFonts w:ascii="Times New Roman" w:eastAsia="Times New Roman" w:hAnsi="Times New Roman" w:cs="Times New Roman"/>
                <w:sz w:val="24"/>
                <w:szCs w:val="24"/>
              </w:rPr>
            </w:pPr>
            <w:r w:rsidRPr="003579B5">
              <w:rPr>
                <w:rFonts w:ascii="Times New Roman" w:eastAsia="Times New Roman" w:hAnsi="Times New Roman" w:cs="Times New Roman"/>
                <w:spacing w:val="-2"/>
                <w:sz w:val="24"/>
                <w:szCs w:val="24"/>
              </w:rPr>
              <w:t>Final Date for Inquiries:</w:t>
            </w:r>
          </w:p>
        </w:tc>
        <w:tc>
          <w:tcPr>
            <w:tcW w:w="5490" w:type="dxa"/>
            <w:gridSpan w:val="2"/>
            <w:shd w:val="clear" w:color="auto" w:fill="auto"/>
          </w:tcPr>
          <w:p w14:paraId="6E5A6432" w14:textId="4E5A614F" w:rsidR="003579B5" w:rsidRPr="003579B5" w:rsidRDefault="00AE5FE4" w:rsidP="00AE5F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February 15</w:t>
            </w:r>
            <w:r w:rsidR="003579B5" w:rsidRPr="003579B5">
              <w:rPr>
                <w:rFonts w:ascii="Times New Roman" w:eastAsia="Times New Roman" w:hAnsi="Times New Roman" w:cs="Times New Roman"/>
                <w:b/>
                <w:bCs/>
                <w:spacing w:val="-2"/>
                <w:sz w:val="24"/>
                <w:szCs w:val="24"/>
              </w:rPr>
              <w:t xml:space="preserve">, </w:t>
            </w:r>
            <w:r w:rsidR="006D12C1">
              <w:rPr>
                <w:rFonts w:ascii="Times New Roman" w:eastAsia="Times New Roman" w:hAnsi="Times New Roman" w:cs="Times New Roman"/>
                <w:b/>
                <w:bCs/>
                <w:spacing w:val="-2"/>
                <w:sz w:val="24"/>
                <w:szCs w:val="24"/>
              </w:rPr>
              <w:t>202</w:t>
            </w:r>
            <w:r>
              <w:rPr>
                <w:rFonts w:ascii="Times New Roman" w:eastAsia="Times New Roman" w:hAnsi="Times New Roman" w:cs="Times New Roman"/>
                <w:b/>
                <w:bCs/>
                <w:spacing w:val="-2"/>
                <w:sz w:val="24"/>
                <w:szCs w:val="24"/>
              </w:rPr>
              <w:t>2</w:t>
            </w:r>
          </w:p>
        </w:tc>
      </w:tr>
      <w:tr w:rsidR="003579B5" w:rsidRPr="003579B5" w14:paraId="03656EB8" w14:textId="77777777" w:rsidTr="00BF27B0">
        <w:tc>
          <w:tcPr>
            <w:tcW w:w="4230" w:type="dxa"/>
            <w:shd w:val="clear" w:color="auto" w:fill="auto"/>
          </w:tcPr>
          <w:p w14:paraId="745E87E5" w14:textId="77777777" w:rsidR="003579B5" w:rsidRPr="003579B5" w:rsidRDefault="005E470A" w:rsidP="003579B5">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Proposal Due Date and Time</w:t>
            </w:r>
            <w:r w:rsidR="003579B5" w:rsidRPr="003579B5">
              <w:rPr>
                <w:rFonts w:ascii="Times New Roman" w:eastAsia="Times New Roman" w:hAnsi="Times New Roman" w:cs="Times New Roman"/>
                <w:spacing w:val="-2"/>
                <w:sz w:val="24"/>
                <w:szCs w:val="24"/>
              </w:rPr>
              <w:t>:</w:t>
            </w:r>
          </w:p>
        </w:tc>
        <w:tc>
          <w:tcPr>
            <w:tcW w:w="5490" w:type="dxa"/>
            <w:gridSpan w:val="2"/>
            <w:shd w:val="clear" w:color="auto" w:fill="auto"/>
          </w:tcPr>
          <w:p w14:paraId="69906203" w14:textId="54A7C56F" w:rsidR="003579B5" w:rsidRPr="003579B5" w:rsidRDefault="00AE5FE4" w:rsidP="003579B5">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March 1</w:t>
            </w:r>
            <w:r w:rsidR="003579B5" w:rsidRPr="003579B5">
              <w:rPr>
                <w:rFonts w:ascii="Times New Roman" w:eastAsia="Times New Roman" w:hAnsi="Times New Roman" w:cs="Times New Roman"/>
                <w:b/>
                <w:bCs/>
                <w:spacing w:val="-2"/>
                <w:sz w:val="24"/>
                <w:szCs w:val="24"/>
              </w:rPr>
              <w:t xml:space="preserve">, </w:t>
            </w:r>
            <w:r w:rsidR="006D12C1">
              <w:rPr>
                <w:rFonts w:ascii="Times New Roman" w:eastAsia="Times New Roman" w:hAnsi="Times New Roman" w:cs="Times New Roman"/>
                <w:b/>
                <w:bCs/>
                <w:spacing w:val="-2"/>
                <w:sz w:val="24"/>
                <w:szCs w:val="24"/>
              </w:rPr>
              <w:t>202</w:t>
            </w:r>
            <w:r>
              <w:rPr>
                <w:rFonts w:ascii="Times New Roman" w:eastAsia="Times New Roman" w:hAnsi="Times New Roman" w:cs="Times New Roman"/>
                <w:b/>
                <w:bCs/>
                <w:spacing w:val="-2"/>
                <w:sz w:val="24"/>
                <w:szCs w:val="24"/>
              </w:rPr>
              <w:t>2</w:t>
            </w:r>
          </w:p>
          <w:p w14:paraId="630CF6D0" w14:textId="07DBE80E" w:rsidR="003579B5" w:rsidRPr="003579B5" w:rsidRDefault="00AE5FE4" w:rsidP="008E3744">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4</w:t>
            </w:r>
            <w:r w:rsidR="003579B5" w:rsidRPr="00D14611">
              <w:rPr>
                <w:rFonts w:ascii="Times New Roman" w:eastAsia="Times New Roman" w:hAnsi="Times New Roman" w:cs="Times New Roman"/>
                <w:b/>
                <w:bCs/>
                <w:spacing w:val="-2"/>
                <w:sz w:val="24"/>
                <w:szCs w:val="24"/>
              </w:rPr>
              <w:t>:00 p.m.</w:t>
            </w:r>
            <w:r w:rsidR="003579B5" w:rsidRPr="003579B5">
              <w:rPr>
                <w:rFonts w:ascii="Times New Roman" w:eastAsia="Times New Roman" w:hAnsi="Times New Roman" w:cs="Times New Roman"/>
                <w:b/>
                <w:bCs/>
                <w:spacing w:val="-2"/>
                <w:sz w:val="24"/>
                <w:szCs w:val="24"/>
              </w:rPr>
              <w:t xml:space="preserve"> </w:t>
            </w:r>
            <w:r w:rsidR="003579B5" w:rsidRPr="003579B5">
              <w:rPr>
                <w:rFonts w:ascii="Times New Roman" w:eastAsia="Times New Roman" w:hAnsi="Times New Roman" w:cs="Times New Roman"/>
                <w:spacing w:val="-2"/>
                <w:sz w:val="24"/>
                <w:szCs w:val="24"/>
              </w:rPr>
              <w:t xml:space="preserve">(local-time, </w:t>
            </w:r>
            <w:r w:rsidR="008E3744">
              <w:rPr>
                <w:rFonts w:ascii="Times New Roman" w:eastAsia="Times New Roman" w:hAnsi="Times New Roman" w:cs="Times New Roman"/>
                <w:spacing w:val="-2"/>
                <w:sz w:val="24"/>
                <w:szCs w:val="24"/>
              </w:rPr>
              <w:t>Maricopa County,</w:t>
            </w:r>
            <w:r w:rsidR="003579B5" w:rsidRPr="003579B5">
              <w:rPr>
                <w:rFonts w:ascii="Times New Roman" w:eastAsia="Times New Roman" w:hAnsi="Times New Roman" w:cs="Times New Roman"/>
                <w:spacing w:val="-2"/>
                <w:sz w:val="24"/>
                <w:szCs w:val="24"/>
              </w:rPr>
              <w:t xml:space="preserve"> Arizona)</w:t>
            </w:r>
          </w:p>
        </w:tc>
      </w:tr>
      <w:tr w:rsidR="003579B5" w:rsidRPr="003579B5" w14:paraId="333DC4A1" w14:textId="77777777" w:rsidTr="00A21271">
        <w:trPr>
          <w:trHeight w:val="864"/>
        </w:trPr>
        <w:tc>
          <w:tcPr>
            <w:tcW w:w="4230" w:type="dxa"/>
            <w:shd w:val="clear" w:color="auto" w:fill="auto"/>
          </w:tcPr>
          <w:p w14:paraId="6555448F" w14:textId="77777777" w:rsidR="003579B5" w:rsidRDefault="005E470A" w:rsidP="00A21271">
            <w:pPr>
              <w:spacing w:after="0" w:line="240" w:lineRule="auto"/>
              <w:jc w:val="both"/>
              <w:rPr>
                <w:rFonts w:ascii="Times New Roman" w:eastAsia="Times New Roman" w:hAnsi="Times New Roman" w:cs="Times New Roman"/>
                <w:sz w:val="24"/>
                <w:szCs w:val="24"/>
              </w:rPr>
            </w:pPr>
            <w:r w:rsidRPr="005E470A">
              <w:rPr>
                <w:rFonts w:ascii="Times New Roman" w:eastAsia="Times New Roman" w:hAnsi="Times New Roman" w:cs="Times New Roman"/>
                <w:sz w:val="24"/>
                <w:szCs w:val="24"/>
              </w:rPr>
              <w:t>Shortlist Announced fo</w:t>
            </w:r>
            <w:r w:rsidR="00A21271">
              <w:rPr>
                <w:rFonts w:ascii="Times New Roman" w:eastAsia="Times New Roman" w:hAnsi="Times New Roman" w:cs="Times New Roman"/>
                <w:sz w:val="24"/>
                <w:szCs w:val="24"/>
              </w:rPr>
              <w:t>r Oral Interviews</w:t>
            </w:r>
          </w:p>
          <w:p w14:paraId="1334193D" w14:textId="77777777" w:rsidR="00A21271" w:rsidRPr="003579B5" w:rsidRDefault="00A21271" w:rsidP="00A212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if</w:t>
            </w:r>
            <w:proofErr w:type="gramEnd"/>
            <w:r>
              <w:rPr>
                <w:rFonts w:ascii="Times New Roman" w:eastAsia="Times New Roman" w:hAnsi="Times New Roman" w:cs="Times New Roman"/>
                <w:sz w:val="24"/>
                <w:szCs w:val="24"/>
              </w:rPr>
              <w:t xml:space="preserve"> necessary):</w:t>
            </w:r>
          </w:p>
        </w:tc>
        <w:tc>
          <w:tcPr>
            <w:tcW w:w="5490" w:type="dxa"/>
            <w:gridSpan w:val="2"/>
            <w:shd w:val="clear" w:color="auto" w:fill="auto"/>
          </w:tcPr>
          <w:p w14:paraId="50B8F33B" w14:textId="77777777" w:rsidR="00A21271" w:rsidRDefault="00A21271" w:rsidP="003579B5">
            <w:pPr>
              <w:spacing w:after="0" w:line="240" w:lineRule="auto"/>
              <w:rPr>
                <w:rFonts w:ascii="Times New Roman" w:eastAsia="Times New Roman" w:hAnsi="Times New Roman" w:cs="Times New Roman"/>
                <w:b/>
                <w:bCs/>
                <w:spacing w:val="-2"/>
                <w:sz w:val="24"/>
                <w:szCs w:val="24"/>
              </w:rPr>
            </w:pPr>
          </w:p>
          <w:p w14:paraId="6257EF81" w14:textId="32BE82FA" w:rsidR="003579B5" w:rsidRPr="003579B5" w:rsidRDefault="003579B5" w:rsidP="003579B5">
            <w:pPr>
              <w:spacing w:after="0" w:line="240" w:lineRule="auto"/>
              <w:rPr>
                <w:rFonts w:ascii="Times New Roman" w:eastAsia="Times New Roman" w:hAnsi="Times New Roman" w:cs="Times New Roman"/>
                <w:b/>
                <w:bCs/>
                <w:spacing w:val="-2"/>
                <w:sz w:val="24"/>
                <w:szCs w:val="24"/>
              </w:rPr>
            </w:pPr>
            <w:r w:rsidRPr="003579B5">
              <w:rPr>
                <w:rFonts w:ascii="Times New Roman" w:eastAsia="Times New Roman" w:hAnsi="Times New Roman" w:cs="Times New Roman"/>
                <w:b/>
                <w:bCs/>
                <w:spacing w:val="-2"/>
                <w:sz w:val="24"/>
                <w:szCs w:val="24"/>
              </w:rPr>
              <w:t>____</w:t>
            </w:r>
            <w:r w:rsidR="005E470A">
              <w:rPr>
                <w:rFonts w:ascii="Times New Roman" w:eastAsia="Times New Roman" w:hAnsi="Times New Roman" w:cs="Times New Roman"/>
                <w:b/>
                <w:bCs/>
                <w:spacing w:val="-2"/>
                <w:sz w:val="24"/>
                <w:szCs w:val="24"/>
              </w:rPr>
              <w:t>______</w:t>
            </w:r>
            <w:r w:rsidRPr="003579B5">
              <w:rPr>
                <w:rFonts w:ascii="Times New Roman" w:eastAsia="Times New Roman" w:hAnsi="Times New Roman" w:cs="Times New Roman"/>
                <w:b/>
                <w:bCs/>
                <w:spacing w:val="-2"/>
                <w:sz w:val="24"/>
                <w:szCs w:val="24"/>
              </w:rPr>
              <w:t xml:space="preserve">_______, </w:t>
            </w:r>
            <w:r w:rsidR="006D12C1">
              <w:rPr>
                <w:rFonts w:ascii="Times New Roman" w:eastAsia="Times New Roman" w:hAnsi="Times New Roman" w:cs="Times New Roman"/>
                <w:b/>
                <w:bCs/>
                <w:spacing w:val="-2"/>
                <w:sz w:val="24"/>
                <w:szCs w:val="24"/>
              </w:rPr>
              <w:t>202</w:t>
            </w:r>
            <w:r w:rsidR="00AE5FE4">
              <w:rPr>
                <w:rFonts w:ascii="Times New Roman" w:eastAsia="Times New Roman" w:hAnsi="Times New Roman" w:cs="Times New Roman"/>
                <w:b/>
                <w:bCs/>
                <w:spacing w:val="-2"/>
                <w:sz w:val="24"/>
                <w:szCs w:val="24"/>
              </w:rPr>
              <w:t>2</w:t>
            </w:r>
          </w:p>
          <w:p w14:paraId="628C163B" w14:textId="77777777" w:rsidR="003579B5" w:rsidRPr="003579B5" w:rsidRDefault="003579B5" w:rsidP="003F504C">
            <w:pPr>
              <w:spacing w:after="160" w:line="240" w:lineRule="auto"/>
              <w:jc w:val="both"/>
              <w:rPr>
                <w:rFonts w:ascii="Times New Roman" w:eastAsia="Times New Roman" w:hAnsi="Times New Roman" w:cs="Times New Roman"/>
                <w:sz w:val="24"/>
                <w:szCs w:val="24"/>
              </w:rPr>
            </w:pPr>
          </w:p>
        </w:tc>
      </w:tr>
      <w:tr w:rsidR="005E470A" w:rsidRPr="003579B5" w14:paraId="71F7A1C1" w14:textId="77777777" w:rsidTr="00BF27B0">
        <w:tc>
          <w:tcPr>
            <w:tcW w:w="4230" w:type="dxa"/>
            <w:shd w:val="clear" w:color="auto" w:fill="auto"/>
          </w:tcPr>
          <w:p w14:paraId="63AD1D3E" w14:textId="77777777" w:rsidR="005E470A" w:rsidRPr="005E470A" w:rsidRDefault="005E470A" w:rsidP="003579B5">
            <w:pPr>
              <w:spacing w:after="160" w:line="240" w:lineRule="auto"/>
              <w:jc w:val="both"/>
              <w:rPr>
                <w:rFonts w:ascii="Times New Roman" w:eastAsia="Times New Roman" w:hAnsi="Times New Roman" w:cs="Times New Roman"/>
                <w:sz w:val="24"/>
                <w:szCs w:val="24"/>
              </w:rPr>
            </w:pPr>
            <w:r w:rsidRPr="005E470A">
              <w:rPr>
                <w:rFonts w:ascii="Times New Roman" w:eastAsia="Times New Roman" w:hAnsi="Times New Roman" w:cs="Times New Roman"/>
                <w:sz w:val="24"/>
                <w:szCs w:val="24"/>
              </w:rPr>
              <w:t>Oral Interviews (if necessary):</w:t>
            </w:r>
          </w:p>
        </w:tc>
        <w:tc>
          <w:tcPr>
            <w:tcW w:w="5490" w:type="dxa"/>
            <w:gridSpan w:val="2"/>
            <w:shd w:val="clear" w:color="auto" w:fill="auto"/>
          </w:tcPr>
          <w:p w14:paraId="0347BBAE" w14:textId="6D68A342" w:rsidR="005E470A" w:rsidRPr="003579B5" w:rsidRDefault="005E470A" w:rsidP="00AE5FE4">
            <w:pPr>
              <w:spacing w:after="0" w:line="240" w:lineRule="auto"/>
              <w:rPr>
                <w:rFonts w:ascii="Times New Roman" w:eastAsia="Times New Roman" w:hAnsi="Times New Roman" w:cs="Times New Roman"/>
                <w:b/>
                <w:bCs/>
                <w:spacing w:val="-2"/>
                <w:sz w:val="24"/>
                <w:szCs w:val="24"/>
              </w:rPr>
            </w:pPr>
            <w:r w:rsidRPr="003579B5">
              <w:rPr>
                <w:rFonts w:ascii="Times New Roman" w:eastAsia="Times New Roman" w:hAnsi="Times New Roman" w:cs="Times New Roman"/>
                <w:b/>
                <w:bCs/>
                <w:spacing w:val="-2"/>
                <w:sz w:val="24"/>
                <w:szCs w:val="24"/>
              </w:rPr>
              <w:t>____</w:t>
            </w:r>
            <w:r>
              <w:rPr>
                <w:rFonts w:ascii="Times New Roman" w:eastAsia="Times New Roman" w:hAnsi="Times New Roman" w:cs="Times New Roman"/>
                <w:b/>
                <w:bCs/>
                <w:spacing w:val="-2"/>
                <w:sz w:val="24"/>
                <w:szCs w:val="24"/>
              </w:rPr>
              <w:t>______</w:t>
            </w:r>
            <w:r w:rsidRPr="003579B5">
              <w:rPr>
                <w:rFonts w:ascii="Times New Roman" w:eastAsia="Times New Roman" w:hAnsi="Times New Roman" w:cs="Times New Roman"/>
                <w:b/>
                <w:bCs/>
                <w:spacing w:val="-2"/>
                <w:sz w:val="24"/>
                <w:szCs w:val="24"/>
              </w:rPr>
              <w:t xml:space="preserve">_______, </w:t>
            </w:r>
            <w:r w:rsidR="006D12C1">
              <w:rPr>
                <w:rFonts w:ascii="Times New Roman" w:eastAsia="Times New Roman" w:hAnsi="Times New Roman" w:cs="Times New Roman"/>
                <w:b/>
                <w:bCs/>
                <w:spacing w:val="-2"/>
                <w:sz w:val="24"/>
                <w:szCs w:val="24"/>
              </w:rPr>
              <w:t>202</w:t>
            </w:r>
            <w:r w:rsidR="00AE5FE4">
              <w:rPr>
                <w:rFonts w:ascii="Times New Roman" w:eastAsia="Times New Roman" w:hAnsi="Times New Roman" w:cs="Times New Roman"/>
                <w:b/>
                <w:bCs/>
                <w:spacing w:val="-2"/>
                <w:sz w:val="24"/>
                <w:szCs w:val="24"/>
              </w:rPr>
              <w:t>2</w:t>
            </w:r>
          </w:p>
        </w:tc>
      </w:tr>
      <w:tr w:rsidR="005E470A" w:rsidRPr="003579B5" w14:paraId="2C2F4A45" w14:textId="77777777" w:rsidTr="00BF27B0">
        <w:tc>
          <w:tcPr>
            <w:tcW w:w="4230" w:type="dxa"/>
            <w:shd w:val="clear" w:color="auto" w:fill="auto"/>
          </w:tcPr>
          <w:p w14:paraId="44055503" w14:textId="77777777" w:rsidR="005E470A" w:rsidRPr="005E470A" w:rsidRDefault="005E470A" w:rsidP="005E6A69">
            <w:pPr>
              <w:spacing w:after="160" w:line="240" w:lineRule="auto"/>
              <w:jc w:val="both"/>
              <w:rPr>
                <w:rFonts w:ascii="Times New Roman" w:eastAsia="Times New Roman" w:hAnsi="Times New Roman" w:cs="Times New Roman"/>
                <w:sz w:val="24"/>
                <w:szCs w:val="24"/>
              </w:rPr>
            </w:pPr>
            <w:r w:rsidRPr="005E470A">
              <w:rPr>
                <w:rFonts w:ascii="Times New Roman" w:eastAsia="Times New Roman" w:hAnsi="Times New Roman" w:cs="Times New Roman"/>
                <w:sz w:val="24"/>
                <w:szCs w:val="24"/>
              </w:rPr>
              <w:t>Target Award Date:</w:t>
            </w:r>
          </w:p>
        </w:tc>
        <w:tc>
          <w:tcPr>
            <w:tcW w:w="5490" w:type="dxa"/>
            <w:gridSpan w:val="2"/>
            <w:shd w:val="clear" w:color="auto" w:fill="auto"/>
          </w:tcPr>
          <w:p w14:paraId="1B9B343A" w14:textId="62EE8C13" w:rsidR="005E470A" w:rsidRPr="003579B5" w:rsidRDefault="00AE5FE4" w:rsidP="00AE5FE4">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March 15</w:t>
            </w:r>
            <w:r w:rsidR="005E470A" w:rsidRPr="003579B5">
              <w:rPr>
                <w:rFonts w:ascii="Times New Roman" w:eastAsia="Times New Roman" w:hAnsi="Times New Roman" w:cs="Times New Roman"/>
                <w:b/>
                <w:bCs/>
                <w:spacing w:val="-2"/>
                <w:sz w:val="24"/>
                <w:szCs w:val="24"/>
              </w:rPr>
              <w:t xml:space="preserve">, </w:t>
            </w:r>
            <w:r w:rsidR="006D12C1">
              <w:rPr>
                <w:rFonts w:ascii="Times New Roman" w:eastAsia="Times New Roman" w:hAnsi="Times New Roman" w:cs="Times New Roman"/>
                <w:b/>
                <w:bCs/>
                <w:spacing w:val="-2"/>
                <w:sz w:val="24"/>
                <w:szCs w:val="24"/>
              </w:rPr>
              <w:t>202</w:t>
            </w:r>
            <w:r>
              <w:rPr>
                <w:rFonts w:ascii="Times New Roman" w:eastAsia="Times New Roman" w:hAnsi="Times New Roman" w:cs="Times New Roman"/>
                <w:b/>
                <w:bCs/>
                <w:spacing w:val="-2"/>
                <w:sz w:val="24"/>
                <w:szCs w:val="24"/>
              </w:rPr>
              <w:t>2</w:t>
            </w:r>
          </w:p>
        </w:tc>
      </w:tr>
      <w:tr w:rsidR="005E470A" w:rsidRPr="003579B5" w14:paraId="4B063AFF" w14:textId="77777777" w:rsidTr="00BF27B0">
        <w:tc>
          <w:tcPr>
            <w:tcW w:w="4230" w:type="dxa"/>
            <w:shd w:val="clear" w:color="auto" w:fill="auto"/>
          </w:tcPr>
          <w:p w14:paraId="2D41118F" w14:textId="77777777" w:rsidR="005E470A" w:rsidRPr="005E470A" w:rsidRDefault="005E470A" w:rsidP="003579B5">
            <w:pPr>
              <w:spacing w:after="160" w:line="240" w:lineRule="auto"/>
              <w:jc w:val="both"/>
              <w:rPr>
                <w:rFonts w:ascii="Times New Roman" w:eastAsia="Times New Roman" w:hAnsi="Times New Roman" w:cs="Times New Roman"/>
                <w:sz w:val="24"/>
                <w:szCs w:val="24"/>
              </w:rPr>
            </w:pPr>
            <w:r w:rsidRPr="005E470A">
              <w:rPr>
                <w:rFonts w:ascii="Times New Roman" w:eastAsia="Times New Roman" w:hAnsi="Times New Roman" w:cs="Times New Roman"/>
                <w:sz w:val="24"/>
                <w:szCs w:val="24"/>
              </w:rPr>
              <w:t>Anticipated Agreement Start Date:</w:t>
            </w:r>
          </w:p>
        </w:tc>
        <w:tc>
          <w:tcPr>
            <w:tcW w:w="5490" w:type="dxa"/>
            <w:gridSpan w:val="2"/>
            <w:shd w:val="clear" w:color="auto" w:fill="auto"/>
          </w:tcPr>
          <w:p w14:paraId="344B6248" w14:textId="70458D94" w:rsidR="005E470A" w:rsidRPr="003579B5" w:rsidRDefault="00AE5FE4" w:rsidP="00AE5FE4">
            <w:pPr>
              <w:spacing w:after="0" w:line="240" w:lineRule="auto"/>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April 11</w:t>
            </w:r>
            <w:r w:rsidR="005E470A" w:rsidRPr="003579B5">
              <w:rPr>
                <w:rFonts w:ascii="Times New Roman" w:eastAsia="Times New Roman" w:hAnsi="Times New Roman" w:cs="Times New Roman"/>
                <w:b/>
                <w:bCs/>
                <w:spacing w:val="-2"/>
                <w:sz w:val="24"/>
                <w:szCs w:val="24"/>
              </w:rPr>
              <w:t xml:space="preserve">, </w:t>
            </w:r>
            <w:r w:rsidR="006D12C1">
              <w:rPr>
                <w:rFonts w:ascii="Times New Roman" w:eastAsia="Times New Roman" w:hAnsi="Times New Roman" w:cs="Times New Roman"/>
                <w:b/>
                <w:bCs/>
                <w:spacing w:val="-2"/>
                <w:sz w:val="24"/>
                <w:szCs w:val="24"/>
              </w:rPr>
              <w:t>202</w:t>
            </w:r>
            <w:r>
              <w:rPr>
                <w:rFonts w:ascii="Times New Roman" w:eastAsia="Times New Roman" w:hAnsi="Times New Roman" w:cs="Times New Roman"/>
                <w:b/>
                <w:bCs/>
                <w:spacing w:val="-2"/>
                <w:sz w:val="24"/>
                <w:szCs w:val="24"/>
              </w:rPr>
              <w:t>2</w:t>
            </w:r>
          </w:p>
        </w:tc>
      </w:tr>
      <w:tr w:rsidR="007A7492" w:rsidRPr="003579B5" w14:paraId="7A0229D1" w14:textId="77777777" w:rsidTr="00BF27B0">
        <w:tc>
          <w:tcPr>
            <w:tcW w:w="4230" w:type="dxa"/>
            <w:shd w:val="clear" w:color="auto" w:fill="auto"/>
          </w:tcPr>
          <w:p w14:paraId="4912367B" w14:textId="77777777" w:rsidR="003579B5" w:rsidRPr="003579B5" w:rsidRDefault="005E470A" w:rsidP="003579B5">
            <w:pPr>
              <w:spacing w:after="160" w:line="240" w:lineRule="auto"/>
              <w:jc w:val="both"/>
              <w:rPr>
                <w:rFonts w:ascii="Times New Roman" w:eastAsia="Times New Roman" w:hAnsi="Times New Roman" w:cs="Times New Roman"/>
                <w:spacing w:val="-2"/>
                <w:sz w:val="24"/>
                <w:szCs w:val="24"/>
              </w:rPr>
            </w:pPr>
            <w:r w:rsidRPr="005E470A">
              <w:rPr>
                <w:rFonts w:ascii="Times New Roman" w:eastAsia="Times New Roman" w:hAnsi="Times New Roman" w:cs="Times New Roman"/>
                <w:spacing w:val="-2"/>
                <w:sz w:val="24"/>
                <w:szCs w:val="24"/>
              </w:rPr>
              <w:t>RFP Administrator:</w:t>
            </w:r>
          </w:p>
        </w:tc>
        <w:tc>
          <w:tcPr>
            <w:tcW w:w="1877" w:type="dxa"/>
            <w:shd w:val="clear" w:color="auto" w:fill="auto"/>
          </w:tcPr>
          <w:p w14:paraId="5AC0F176" w14:textId="77777777" w:rsidR="003579B5" w:rsidRPr="003579B5" w:rsidRDefault="002603AC" w:rsidP="003579B5">
            <w:pPr>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Rich</w:t>
            </w:r>
            <w:r w:rsidR="00A21271">
              <w:rPr>
                <w:rFonts w:ascii="Times New Roman" w:eastAsia="Times New Roman" w:hAnsi="Times New Roman" w:cs="Times New Roman"/>
                <w:spacing w:val="-2"/>
                <w:sz w:val="24"/>
                <w:szCs w:val="24"/>
              </w:rPr>
              <w:t>ard</w:t>
            </w:r>
            <w:r>
              <w:rPr>
                <w:rFonts w:ascii="Times New Roman" w:eastAsia="Times New Roman" w:hAnsi="Times New Roman" w:cs="Times New Roman"/>
                <w:spacing w:val="-2"/>
                <w:sz w:val="24"/>
                <w:szCs w:val="24"/>
              </w:rPr>
              <w:t xml:space="preserve"> Allen</w:t>
            </w:r>
          </w:p>
        </w:tc>
        <w:tc>
          <w:tcPr>
            <w:tcW w:w="3613" w:type="dxa"/>
            <w:shd w:val="clear" w:color="auto" w:fill="auto"/>
          </w:tcPr>
          <w:p w14:paraId="36FC2179" w14:textId="77777777" w:rsidR="004732E4" w:rsidRPr="003579B5" w:rsidRDefault="005E6A69" w:rsidP="004732E4">
            <w:pPr>
              <w:spacing w:after="0" w:line="240" w:lineRule="auto"/>
              <w:rPr>
                <w:rFonts w:ascii="Times New Roman" w:eastAsia="Times New Roman" w:hAnsi="Times New Roman" w:cs="Times New Roman"/>
                <w:spacing w:val="-2"/>
                <w:sz w:val="24"/>
                <w:szCs w:val="24"/>
              </w:rPr>
            </w:pPr>
            <w:r>
              <w:rPr>
                <w:rStyle w:val="Hyperlink"/>
              </w:rPr>
              <w:t>rallen@srlandfill.com</w:t>
            </w:r>
          </w:p>
          <w:p w14:paraId="019CDE20" w14:textId="086DB492" w:rsidR="003579B5" w:rsidRPr="003579B5" w:rsidRDefault="005E6A69" w:rsidP="00F0776B">
            <w:pPr>
              <w:spacing w:after="12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480-</w:t>
            </w:r>
            <w:r w:rsidR="00F0776B">
              <w:rPr>
                <w:rFonts w:ascii="Times New Roman" w:eastAsia="Times New Roman" w:hAnsi="Times New Roman" w:cs="Times New Roman"/>
                <w:spacing w:val="-2"/>
                <w:sz w:val="24"/>
                <w:szCs w:val="24"/>
              </w:rPr>
              <w:t>302-6473</w:t>
            </w:r>
          </w:p>
        </w:tc>
      </w:tr>
      <w:tr w:rsidR="008B46E8" w:rsidRPr="003579B5" w14:paraId="1F792C3A" w14:textId="77777777" w:rsidTr="00BF27B0">
        <w:tc>
          <w:tcPr>
            <w:tcW w:w="9720" w:type="dxa"/>
            <w:gridSpan w:val="3"/>
            <w:shd w:val="clear" w:color="auto" w:fill="auto"/>
          </w:tcPr>
          <w:p w14:paraId="400B3FF9" w14:textId="77777777" w:rsidR="008B46E8" w:rsidRDefault="006E7A2D" w:rsidP="00F5543C">
            <w:pPr>
              <w:spacing w:after="0" w:line="240" w:lineRule="auto"/>
              <w:ind w:left="432" w:hanging="432"/>
              <w:jc w:val="both"/>
              <w:rPr>
                <w:rFonts w:ascii="Times New Roman" w:hAnsi="Times New Roman" w:cs="Times New Roman"/>
                <w:color w:val="FF0000"/>
                <w:sz w:val="24"/>
                <w:szCs w:val="24"/>
              </w:rPr>
            </w:pPr>
            <w:r w:rsidRPr="000B2070">
              <w:rPr>
                <w:rFonts w:ascii="Times New Roman" w:hAnsi="Times New Roman" w:cs="Times New Roman"/>
                <w:color w:val="FF0000"/>
              </w:rPr>
              <w:t>*</w:t>
            </w:r>
            <w:r w:rsidRPr="002D78D8">
              <w:rPr>
                <w:color w:val="FF0000"/>
              </w:rPr>
              <w:tab/>
            </w:r>
            <w:proofErr w:type="gramStart"/>
            <w:r w:rsidRPr="00F5543C">
              <w:rPr>
                <w:rFonts w:ascii="Times New Roman" w:hAnsi="Times New Roman" w:cs="Times New Roman"/>
                <w:color w:val="FF0000"/>
                <w:sz w:val="24"/>
                <w:szCs w:val="24"/>
              </w:rPr>
              <w:t>In the event that</w:t>
            </w:r>
            <w:proofErr w:type="gramEnd"/>
            <w:r w:rsidRPr="00F5543C">
              <w:rPr>
                <w:rFonts w:ascii="Times New Roman" w:hAnsi="Times New Roman" w:cs="Times New Roman"/>
                <w:color w:val="FF0000"/>
                <w:sz w:val="24"/>
                <w:szCs w:val="24"/>
              </w:rPr>
              <w:t xml:space="preserve"> a Vendor cannot be selected based solely on Proposals submitted, Oral Interviews may be conducted at the </w:t>
            </w:r>
            <w:r w:rsidR="005E6A69">
              <w:rPr>
                <w:rFonts w:ascii="Times New Roman" w:hAnsi="Times New Roman" w:cs="Times New Roman"/>
                <w:color w:val="FF0000"/>
                <w:sz w:val="24"/>
                <w:szCs w:val="24"/>
              </w:rPr>
              <w:t>SRCLC</w:t>
            </w:r>
            <w:r w:rsidRPr="00F5543C">
              <w:rPr>
                <w:rFonts w:ascii="Times New Roman" w:hAnsi="Times New Roman" w:cs="Times New Roman"/>
                <w:color w:val="FF0000"/>
                <w:sz w:val="24"/>
                <w:szCs w:val="24"/>
              </w:rPr>
              <w:t>’s sole discretion.</w:t>
            </w:r>
          </w:p>
          <w:p w14:paraId="0AA1FB04" w14:textId="77777777" w:rsidR="00F5543C" w:rsidRDefault="00F5543C" w:rsidP="00F5543C">
            <w:pPr>
              <w:spacing w:after="0" w:line="240" w:lineRule="auto"/>
              <w:ind w:left="720" w:hanging="720"/>
              <w:jc w:val="both"/>
              <w:rPr>
                <w:rFonts w:ascii="Times New Roman" w:hAnsi="Times New Roman" w:cs="Times New Roman"/>
                <w:color w:val="FF0000"/>
                <w:sz w:val="24"/>
                <w:szCs w:val="24"/>
              </w:rPr>
            </w:pPr>
          </w:p>
          <w:p w14:paraId="03278DD7" w14:textId="77777777" w:rsidR="00F5543C" w:rsidRPr="00400D16" w:rsidRDefault="00F5543C" w:rsidP="005E6A69">
            <w:pPr>
              <w:widowControl w:val="0"/>
              <w:spacing w:after="0" w:line="240" w:lineRule="auto"/>
              <w:ind w:left="432" w:hanging="432"/>
              <w:jc w:val="both"/>
              <w:rPr>
                <w:rFonts w:ascii="Times New Roman" w:eastAsia="Times New Roman" w:hAnsi="Times New Roman" w:cs="Times New Roman"/>
                <w:spacing w:val="-2"/>
              </w:rPr>
            </w:pPr>
            <w:r>
              <w:rPr>
                <w:rFonts w:ascii="Times New Roman" w:hAnsi="Times New Roman" w:cs="Times New Roman"/>
                <w:color w:val="FF0000"/>
                <w:sz w:val="24"/>
                <w:szCs w:val="24"/>
              </w:rPr>
              <w:t xml:space="preserve">**   </w:t>
            </w:r>
            <w:r w:rsidRPr="00F5543C">
              <w:rPr>
                <w:rFonts w:ascii="Times New Roman" w:hAnsi="Times New Roman" w:cs="Times New Roman"/>
                <w:color w:val="FF0000"/>
                <w:sz w:val="24"/>
                <w:szCs w:val="24"/>
              </w:rPr>
              <w:t xml:space="preserve">The </w:t>
            </w:r>
            <w:r w:rsidR="005E6A69">
              <w:rPr>
                <w:rFonts w:ascii="Times New Roman" w:hAnsi="Times New Roman" w:cs="Times New Roman"/>
                <w:color w:val="FF0000"/>
                <w:sz w:val="24"/>
                <w:szCs w:val="24"/>
              </w:rPr>
              <w:t>SRCLC</w:t>
            </w:r>
            <w:r w:rsidRPr="00F5543C">
              <w:rPr>
                <w:rFonts w:ascii="Times New Roman" w:hAnsi="Times New Roman" w:cs="Times New Roman"/>
                <w:color w:val="FF0000"/>
                <w:sz w:val="24"/>
                <w:szCs w:val="24"/>
              </w:rPr>
              <w:t xml:space="preserve"> reserves the right to amend the solicitation schedule as necessary.</w:t>
            </w:r>
          </w:p>
        </w:tc>
      </w:tr>
    </w:tbl>
    <w:p w14:paraId="06A26C9E" w14:textId="77777777" w:rsidR="003579B5" w:rsidRPr="003579B5" w:rsidRDefault="003579B5" w:rsidP="003579B5">
      <w:pPr>
        <w:spacing w:after="0" w:line="240" w:lineRule="auto"/>
        <w:rPr>
          <w:rFonts w:ascii="Times New Roman" w:eastAsia="Times New Roman" w:hAnsi="Times New Roman" w:cs="Times New Roman"/>
          <w:spacing w:val="-2"/>
          <w:sz w:val="16"/>
          <w:szCs w:val="20"/>
        </w:rPr>
      </w:pPr>
    </w:p>
    <w:p w14:paraId="202D8EB7" w14:textId="77777777" w:rsidR="003579B5" w:rsidRPr="003579B5" w:rsidRDefault="003579B5" w:rsidP="003579B5">
      <w:pPr>
        <w:spacing w:after="0" w:line="240" w:lineRule="auto"/>
        <w:rPr>
          <w:rFonts w:ascii="Times New Roman" w:eastAsia="Times New Roman" w:hAnsi="Times New Roman" w:cs="Times New Roman"/>
          <w:spacing w:val="-2"/>
          <w:sz w:val="16"/>
          <w:szCs w:val="20"/>
        </w:rPr>
      </w:pPr>
    </w:p>
    <w:p w14:paraId="0EC8C77E" w14:textId="77777777" w:rsidR="0032629F" w:rsidRDefault="0032629F">
      <w:pPr>
        <w:rPr>
          <w:rFonts w:ascii="Times New Roman" w:hAnsi="Times New Roman" w:cs="Times New Roman"/>
          <w:sz w:val="24"/>
          <w:szCs w:val="24"/>
        </w:rPr>
        <w:sectPr w:rsidR="0032629F" w:rsidSect="000B7937">
          <w:footerReference w:type="default" r:id="rId8"/>
          <w:footerReference w:type="first" r:id="rId9"/>
          <w:pgSz w:w="12240" w:h="15840"/>
          <w:pgMar w:top="432" w:right="1440" w:bottom="1440" w:left="1440" w:header="720" w:footer="720" w:gutter="0"/>
          <w:cols w:space="720"/>
          <w:titlePg/>
          <w:docGrid w:linePitch="360"/>
        </w:sectPr>
      </w:pPr>
    </w:p>
    <w:p w14:paraId="4799EB6A" w14:textId="77777777" w:rsidR="00D73546" w:rsidRPr="00D73546" w:rsidRDefault="00D73546" w:rsidP="00D73546">
      <w:pPr>
        <w:spacing w:after="0" w:line="240" w:lineRule="auto"/>
        <w:jc w:val="center"/>
        <w:rPr>
          <w:rFonts w:ascii="Times New Roman" w:eastAsia="Times New Roman" w:hAnsi="Times New Roman" w:cs="Times New Roman"/>
          <w:sz w:val="24"/>
          <w:szCs w:val="24"/>
          <w:u w:val="single"/>
        </w:rPr>
      </w:pPr>
      <w:bookmarkStart w:id="2" w:name="OLE_LINK5"/>
      <w:r w:rsidRPr="00D73546">
        <w:rPr>
          <w:rFonts w:ascii="Times New Roman" w:eastAsia="Times New Roman" w:hAnsi="Times New Roman" w:cs="Times New Roman"/>
          <w:sz w:val="24"/>
          <w:szCs w:val="24"/>
          <w:u w:val="single"/>
        </w:rPr>
        <w:lastRenderedPageBreak/>
        <w:t>TABLE OF CONTENTS</w:t>
      </w:r>
    </w:p>
    <w:p w14:paraId="76E915A6"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66F080D5"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u w:val="single"/>
        </w:rPr>
        <w:t>Section A</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Page</w:t>
      </w:r>
    </w:p>
    <w:p w14:paraId="338B4B37"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p>
    <w:p w14:paraId="01D13CAC"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I.</w:t>
      </w:r>
      <w:r w:rsidRPr="00D73546">
        <w:rPr>
          <w:rFonts w:ascii="Times New Roman" w:eastAsia="Times New Roman" w:hAnsi="Times New Roman" w:cs="Times New Roman"/>
          <w:sz w:val="24"/>
          <w:szCs w:val="24"/>
        </w:rPr>
        <w:tab/>
        <w:t>RFP Process, Award of Agreement</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A-1</w:t>
      </w:r>
    </w:p>
    <w:p w14:paraId="53115518"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p>
    <w:p w14:paraId="5AFA65EB"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II.</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bCs/>
          <w:sz w:val="24"/>
          <w:szCs w:val="24"/>
        </w:rPr>
        <w:t>Proposal Format; Scoring</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A-7</w:t>
      </w:r>
    </w:p>
    <w:p w14:paraId="5324BDF0"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p>
    <w:p w14:paraId="43978AA9"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III.</w:t>
      </w:r>
      <w:r w:rsidRPr="00D73546">
        <w:rPr>
          <w:rFonts w:ascii="Times New Roman" w:eastAsia="Times New Roman" w:hAnsi="Times New Roman" w:cs="Times New Roman"/>
          <w:sz w:val="24"/>
          <w:szCs w:val="24"/>
        </w:rPr>
        <w:tab/>
        <w:t>Oral Interviews; Scoring</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A-10</w:t>
      </w:r>
    </w:p>
    <w:p w14:paraId="27AF5382"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p>
    <w:p w14:paraId="0C235B1A"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IV.</w:t>
      </w:r>
      <w:r w:rsidRPr="00D73546">
        <w:rPr>
          <w:rFonts w:ascii="Times New Roman" w:eastAsia="Times New Roman" w:hAnsi="Times New Roman" w:cs="Times New Roman"/>
          <w:sz w:val="24"/>
          <w:szCs w:val="24"/>
        </w:rPr>
        <w:tab/>
        <w:t>Vendor Information Form</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A-1</w:t>
      </w:r>
      <w:r w:rsidR="00286716">
        <w:rPr>
          <w:rFonts w:ascii="Times New Roman" w:eastAsia="Times New Roman" w:hAnsi="Times New Roman" w:cs="Times New Roman"/>
          <w:sz w:val="24"/>
          <w:szCs w:val="24"/>
        </w:rPr>
        <w:t>2</w:t>
      </w:r>
    </w:p>
    <w:p w14:paraId="436AA2C0"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6CF28354"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u w:val="single"/>
        </w:rPr>
        <w:t>Section B</w:t>
      </w:r>
    </w:p>
    <w:p w14:paraId="2EA516B7"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p>
    <w:p w14:paraId="0E654539"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Sam</w:t>
      </w:r>
      <w:r w:rsidRPr="00DA53D2">
        <w:rPr>
          <w:rFonts w:ascii="Times New Roman" w:eastAsia="Times New Roman" w:hAnsi="Times New Roman" w:cs="Times New Roman"/>
          <w:sz w:val="24"/>
          <w:szCs w:val="24"/>
        </w:rPr>
        <w:t xml:space="preserve">ple </w:t>
      </w:r>
      <w:r w:rsidR="004073B7">
        <w:rPr>
          <w:rFonts w:ascii="Times New Roman" w:eastAsia="Times New Roman" w:hAnsi="Times New Roman" w:cs="Times New Roman"/>
          <w:sz w:val="24"/>
          <w:szCs w:val="24"/>
        </w:rPr>
        <w:t>Solid Waste and Recyclable Materials Hauling Agreement and Exhibits</w:t>
      </w:r>
      <w:r w:rsidRPr="00DA53D2">
        <w:rPr>
          <w:rFonts w:ascii="Times New Roman" w:eastAsia="Times New Roman" w:hAnsi="Times New Roman" w:cs="Times New Roman"/>
          <w:sz w:val="24"/>
          <w:szCs w:val="24"/>
        </w:rPr>
        <w:tab/>
        <w:t>B-1</w:t>
      </w:r>
    </w:p>
    <w:p w14:paraId="5E1D4DE8"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2542B1F2"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bookmarkEnd w:id="2"/>
    <w:p w14:paraId="0AB163A3" w14:textId="77777777" w:rsidR="00D73546" w:rsidRPr="00D73546" w:rsidRDefault="00D73546" w:rsidP="00D73546">
      <w:pPr>
        <w:autoSpaceDE w:val="0"/>
        <w:autoSpaceDN w:val="0"/>
        <w:adjustRightInd w:val="0"/>
        <w:spacing w:after="0" w:line="240" w:lineRule="auto"/>
        <w:jc w:val="both"/>
        <w:rPr>
          <w:rFonts w:ascii="Times New Roman" w:eastAsia="Times New Roman" w:hAnsi="Times New Roman" w:cs="Times New Roman"/>
          <w:color w:val="000000"/>
          <w:sz w:val="24"/>
          <w:szCs w:val="24"/>
        </w:rPr>
        <w:sectPr w:rsidR="00D73546" w:rsidRPr="00D73546" w:rsidSect="00C04E61">
          <w:headerReference w:type="default" r:id="rId10"/>
          <w:footerReference w:type="default" r:id="rId11"/>
          <w:headerReference w:type="first" r:id="rId12"/>
          <w:footerReference w:type="first" r:id="rId13"/>
          <w:pgSz w:w="12240" w:h="15840" w:code="1"/>
          <w:pgMar w:top="720" w:right="1440" w:bottom="1440" w:left="1440" w:header="720" w:footer="576" w:gutter="0"/>
          <w:pgNumType w:fmt="lowerRoman" w:start="1"/>
          <w:cols w:space="720"/>
          <w:noEndnote/>
          <w:titlePg/>
        </w:sectPr>
      </w:pPr>
    </w:p>
    <w:p w14:paraId="52482C12" w14:textId="77777777" w:rsidR="00D73546" w:rsidRPr="00D73546" w:rsidRDefault="00D73546" w:rsidP="00D73546">
      <w:pPr>
        <w:spacing w:after="0" w:line="240" w:lineRule="auto"/>
        <w:jc w:val="center"/>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lastRenderedPageBreak/>
        <w:t xml:space="preserve">PART I.  </w:t>
      </w:r>
      <w:r w:rsidRPr="00D73546">
        <w:rPr>
          <w:rFonts w:ascii="Times New Roman" w:eastAsia="Times New Roman" w:hAnsi="Times New Roman" w:cs="Times New Roman"/>
          <w:sz w:val="24"/>
          <w:szCs w:val="24"/>
          <w:u w:val="single"/>
        </w:rPr>
        <w:t>RFP PROCESS; AWARD OF AGREEMENT</w:t>
      </w:r>
    </w:p>
    <w:p w14:paraId="35CF8FCC"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76CC561B"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1.1</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Purpose; Scope of Work</w:t>
      </w:r>
      <w:r w:rsidRPr="00D73546">
        <w:rPr>
          <w:rFonts w:ascii="Times New Roman" w:eastAsia="Times New Roman" w:hAnsi="Times New Roman" w:cs="Times New Roman"/>
          <w:sz w:val="24"/>
          <w:szCs w:val="24"/>
        </w:rPr>
        <w:t xml:space="preserve">.  The </w:t>
      </w:r>
      <w:r w:rsidR="005E6A69">
        <w:rPr>
          <w:rFonts w:ascii="Times New Roman" w:eastAsia="Times New Roman" w:hAnsi="Times New Roman" w:cs="Times New Roman"/>
          <w:sz w:val="24"/>
          <w:szCs w:val="24"/>
        </w:rPr>
        <w:t>Salt River Commercial Landfill Company</w:t>
      </w:r>
      <w:r w:rsidRPr="00D73546">
        <w:rPr>
          <w:rFonts w:ascii="Times New Roman" w:eastAsia="Times New Roman" w:hAnsi="Times New Roman" w:cs="Times New Roman"/>
          <w:sz w:val="24"/>
          <w:szCs w:val="24"/>
        </w:rPr>
        <w:t xml:space="preserve">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w:t>
      </w:r>
      <w:r w:rsidR="005E6A69">
        <w:rPr>
          <w:rFonts w:ascii="Times New Roman" w:eastAsia="Times New Roman" w:hAnsi="Times New Roman" w:cs="Times New Roman"/>
          <w:sz w:val="24"/>
          <w:szCs w:val="24"/>
        </w:rPr>
        <w:t>, an enterprise of the Salt River Pima-Maricopa Indian Community (</w:t>
      </w:r>
      <w:r w:rsidR="001E65E8">
        <w:rPr>
          <w:rFonts w:ascii="Times New Roman" w:eastAsia="Times New Roman" w:hAnsi="Times New Roman" w:cs="Times New Roman"/>
          <w:sz w:val="24"/>
          <w:szCs w:val="24"/>
        </w:rPr>
        <w:t>“SRPMIC</w:t>
      </w:r>
      <w:r w:rsidR="005E6A69">
        <w:rPr>
          <w:rFonts w:ascii="Times New Roman" w:eastAsia="Times New Roman" w:hAnsi="Times New Roman" w:cs="Times New Roman"/>
          <w:sz w:val="24"/>
          <w:szCs w:val="24"/>
        </w:rPr>
        <w:t>”</w:t>
      </w:r>
      <w:r w:rsidR="001E65E8">
        <w:rPr>
          <w:rFonts w:ascii="Times New Roman" w:eastAsia="Times New Roman" w:hAnsi="Times New Roman" w:cs="Times New Roman"/>
          <w:sz w:val="24"/>
          <w:szCs w:val="24"/>
        </w:rPr>
        <w:t xml:space="preserve"> or the “Community”</w:t>
      </w:r>
      <w:r w:rsidR="005E6A69">
        <w:rPr>
          <w:rFonts w:ascii="Times New Roman" w:eastAsia="Times New Roman" w:hAnsi="Times New Roman" w:cs="Times New Roman"/>
          <w:sz w:val="24"/>
          <w:szCs w:val="24"/>
        </w:rPr>
        <w:t>),</w:t>
      </w:r>
      <w:r w:rsidRPr="00D73546">
        <w:rPr>
          <w:rFonts w:ascii="Times New Roman" w:eastAsia="Times New Roman" w:hAnsi="Times New Roman" w:cs="Times New Roman"/>
          <w:sz w:val="24"/>
          <w:szCs w:val="24"/>
        </w:rPr>
        <w:t xml:space="preserve"> is issuing this Request For Proposals (this “RFP”) seeking proposals (“Proposals”) from qualified, licensed firms (“Vendors”) interested in providing professional </w:t>
      </w:r>
      <w:r w:rsidR="009A4D0F">
        <w:rPr>
          <w:rFonts w:ascii="Times New Roman" w:eastAsia="Times New Roman" w:hAnsi="Times New Roman" w:cs="Times New Roman"/>
          <w:sz w:val="24"/>
          <w:szCs w:val="24"/>
        </w:rPr>
        <w:t xml:space="preserve">contracting </w:t>
      </w:r>
      <w:r w:rsidRPr="00D73546">
        <w:rPr>
          <w:rFonts w:ascii="Times New Roman" w:eastAsia="Times New Roman" w:hAnsi="Times New Roman" w:cs="Times New Roman"/>
          <w:sz w:val="24"/>
          <w:szCs w:val="24"/>
        </w:rPr>
        <w:t xml:space="preserve">services consisting of </w:t>
      </w:r>
      <w:r w:rsidR="00316DC1">
        <w:rPr>
          <w:rFonts w:ascii="Times New Roman" w:eastAsia="Times New Roman" w:hAnsi="Times New Roman" w:cs="Times New Roman"/>
          <w:sz w:val="24"/>
          <w:szCs w:val="24"/>
        </w:rPr>
        <w:t>Solid Waste and Recyclable Materials Hauling Services</w:t>
      </w:r>
      <w:r w:rsidR="00B96D4F">
        <w:rPr>
          <w:rFonts w:ascii="Times New Roman" w:eastAsia="Times New Roman" w:hAnsi="Times New Roman" w:cs="Times New Roman"/>
          <w:sz w:val="24"/>
          <w:szCs w:val="24"/>
        </w:rPr>
        <w:t xml:space="preserve"> </w:t>
      </w:r>
      <w:r w:rsidRPr="00D73546">
        <w:rPr>
          <w:rFonts w:ascii="Times New Roman" w:eastAsia="Times New Roman" w:hAnsi="Times New Roman" w:cs="Times New Roman"/>
          <w:sz w:val="24"/>
          <w:szCs w:val="24"/>
        </w:rPr>
        <w:t>(the “Services”), as more particularly described in the Scope of Work attached to the samp</w:t>
      </w:r>
      <w:r w:rsidRPr="003A46C7">
        <w:rPr>
          <w:rFonts w:ascii="Times New Roman" w:eastAsia="Times New Roman" w:hAnsi="Times New Roman" w:cs="Times New Roman"/>
          <w:sz w:val="24"/>
          <w:szCs w:val="24"/>
        </w:rPr>
        <w:t xml:space="preserve">le </w:t>
      </w:r>
      <w:r w:rsidR="004073B7">
        <w:rPr>
          <w:rFonts w:ascii="Times New Roman" w:eastAsia="Times New Roman" w:hAnsi="Times New Roman" w:cs="Times New Roman"/>
          <w:sz w:val="24"/>
          <w:szCs w:val="24"/>
        </w:rPr>
        <w:t>Solid Waste and Recyclable Materials Hauling Agreement</w:t>
      </w:r>
      <w:r w:rsidR="00DA53D2">
        <w:rPr>
          <w:rFonts w:ascii="Times New Roman" w:eastAsia="Times New Roman" w:hAnsi="Times New Roman" w:cs="Times New Roman"/>
          <w:sz w:val="24"/>
          <w:szCs w:val="24"/>
        </w:rPr>
        <w:t xml:space="preserve"> </w:t>
      </w:r>
      <w:r w:rsidR="00DA53D2" w:rsidRPr="00DA53D2">
        <w:rPr>
          <w:rFonts w:ascii="Times New Roman" w:eastAsia="Times New Roman" w:hAnsi="Times New Roman" w:cs="Times New Roman"/>
          <w:sz w:val="24"/>
          <w:szCs w:val="24"/>
        </w:rPr>
        <w:t>included in Section B of this RFP (the “Scope of Work”)</w:t>
      </w:r>
      <w:r w:rsidRPr="00D73546">
        <w:rPr>
          <w:rFonts w:ascii="Times New Roman" w:eastAsia="Times New Roman" w:hAnsi="Times New Roman" w:cs="Times New Roman"/>
          <w:sz w:val="24"/>
          <w:szCs w:val="24"/>
        </w:rPr>
        <w:t xml:space="preserve">.  In accordance with the </w:t>
      </w:r>
      <w:r w:rsidR="001E65E8">
        <w:rPr>
          <w:rFonts w:ascii="Times New Roman" w:eastAsia="Times New Roman" w:hAnsi="Times New Roman" w:cs="Times New Roman"/>
          <w:sz w:val="24"/>
          <w:szCs w:val="24"/>
        </w:rPr>
        <w:t>SRPMIC</w:t>
      </w:r>
      <w:r w:rsidRPr="00D73546">
        <w:rPr>
          <w:rFonts w:ascii="Times New Roman" w:eastAsia="Times New Roman" w:hAnsi="Times New Roman" w:cs="Times New Roman"/>
          <w:sz w:val="24"/>
          <w:szCs w:val="24"/>
        </w:rPr>
        <w:t xml:space="preserve">’s Procurement </w:t>
      </w:r>
      <w:r w:rsidR="004026CE">
        <w:rPr>
          <w:rFonts w:ascii="Times New Roman" w:eastAsia="Times New Roman" w:hAnsi="Times New Roman" w:cs="Times New Roman"/>
          <w:sz w:val="24"/>
          <w:szCs w:val="24"/>
        </w:rPr>
        <w:t>Policy</w:t>
      </w:r>
      <w:r w:rsidRPr="00D73546">
        <w:rPr>
          <w:rFonts w:ascii="Times New Roman" w:eastAsia="Times New Roman" w:hAnsi="Times New Roman" w:cs="Times New Roman"/>
          <w:sz w:val="24"/>
          <w:szCs w:val="24"/>
        </w:rPr>
        <w:t xml:space="preserve">,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will accept sealed Proposals for the Services specified in the Scope of Work.</w:t>
      </w:r>
    </w:p>
    <w:p w14:paraId="18103136" w14:textId="77777777" w:rsidR="00D73546" w:rsidRPr="00D73546" w:rsidRDefault="00D73546" w:rsidP="00D73546">
      <w:pPr>
        <w:spacing w:after="0" w:line="240" w:lineRule="auto"/>
        <w:jc w:val="both"/>
        <w:rPr>
          <w:rFonts w:ascii="Times New Roman" w:eastAsia="Times New Roman" w:hAnsi="Times New Roman" w:cs="Times New Roman"/>
          <w:bCs/>
          <w:sz w:val="24"/>
          <w:szCs w:val="23"/>
        </w:rPr>
      </w:pPr>
    </w:p>
    <w:p w14:paraId="403CB192"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1.2</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Preparation/Submission of Proposal</w:t>
      </w:r>
      <w:r w:rsidRPr="00D73546">
        <w:rPr>
          <w:rFonts w:ascii="Times New Roman" w:eastAsia="Times New Roman" w:hAnsi="Times New Roman" w:cs="Times New Roman"/>
          <w:sz w:val="24"/>
          <w:szCs w:val="24"/>
        </w:rPr>
        <w:t>.  Vendors are invited to participate in the competitive selection process for the Services outlined in this RFP.  Responding parties shall review their Proposal submissions to ensure the following requirements are met.</w:t>
      </w:r>
    </w:p>
    <w:p w14:paraId="7374F66B"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p>
    <w:p w14:paraId="691E528A"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A.</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 xml:space="preserve">Irregular or Non-responsive </w:t>
      </w:r>
      <w:r w:rsidRPr="00D73546">
        <w:rPr>
          <w:rFonts w:ascii="Times New Roman" w:eastAsia="Times New Roman" w:hAnsi="Times New Roman" w:cs="Times New Roman"/>
          <w:sz w:val="24"/>
          <w:szCs w:val="23"/>
          <w:u w:val="single"/>
        </w:rPr>
        <w:t>Proposals</w:t>
      </w:r>
      <w:r w:rsidRPr="00D73546">
        <w:rPr>
          <w:rFonts w:ascii="Times New Roman" w:eastAsia="Times New Roman" w:hAnsi="Times New Roman" w:cs="Times New Roman"/>
          <w:sz w:val="24"/>
          <w:szCs w:val="24"/>
        </w:rPr>
        <w:t xml:space="preserve">.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may consider as “irregular” or “non-responsive” and reject any Proposal not prepared and submitted in accordance with this RFP, or any </w:t>
      </w:r>
      <w:r w:rsidRPr="00D73546">
        <w:rPr>
          <w:rFonts w:ascii="Times New Roman" w:eastAsia="Times New Roman" w:hAnsi="Times New Roman" w:cs="Times New Roman"/>
          <w:sz w:val="24"/>
          <w:szCs w:val="23"/>
        </w:rPr>
        <w:t>Proposal</w:t>
      </w:r>
      <w:r w:rsidRPr="00D73546">
        <w:rPr>
          <w:rFonts w:ascii="Times New Roman" w:eastAsia="Times New Roman" w:hAnsi="Times New Roman" w:cs="Times New Roman"/>
          <w:sz w:val="24"/>
          <w:szCs w:val="24"/>
        </w:rPr>
        <w:t xml:space="preserve"> lacking sufficient information to enable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to make a reasonable determination of compliance </w:t>
      </w:r>
      <w:r w:rsidR="00DA53D2">
        <w:rPr>
          <w:rFonts w:ascii="Times New Roman" w:eastAsia="Times New Roman" w:hAnsi="Times New Roman" w:cs="Times New Roman"/>
          <w:sz w:val="24"/>
          <w:szCs w:val="24"/>
        </w:rPr>
        <w:t>with</w:t>
      </w:r>
      <w:r w:rsidR="00E16930">
        <w:rPr>
          <w:rFonts w:ascii="Times New Roman" w:eastAsia="Times New Roman" w:hAnsi="Times New Roman" w:cs="Times New Roman"/>
          <w:sz w:val="24"/>
          <w:szCs w:val="24"/>
        </w:rPr>
        <w:t xml:space="preserve"> the minimum qualifications. </w:t>
      </w:r>
      <w:r w:rsidRPr="00D73546">
        <w:rPr>
          <w:rFonts w:ascii="Times New Roman" w:eastAsia="Times New Roman" w:hAnsi="Times New Roman" w:cs="Times New Roman"/>
          <w:sz w:val="24"/>
          <w:szCs w:val="24"/>
        </w:rPr>
        <w:t xml:space="preserve">Unauthorized conditions, limitations, or provisions may be cause for rejection.  Proposals may be deemed non-responsive at any time during the evaluation process if, in the sole opinion of the </w:t>
      </w:r>
      <w:r w:rsidR="005E6A69">
        <w:rPr>
          <w:rFonts w:ascii="Times New Roman" w:eastAsia="Times New Roman" w:hAnsi="Times New Roman" w:cs="Times New Roman"/>
          <w:sz w:val="24"/>
          <w:szCs w:val="24"/>
        </w:rPr>
        <w:t>SRCLC’s Chief Executive Officer</w:t>
      </w:r>
      <w:r w:rsidRPr="00D73546">
        <w:rPr>
          <w:rFonts w:ascii="Times New Roman" w:eastAsia="Times New Roman" w:hAnsi="Times New Roman" w:cs="Times New Roman"/>
          <w:sz w:val="24"/>
          <w:szCs w:val="24"/>
        </w:rPr>
        <w:t xml:space="preserve"> or </w:t>
      </w:r>
      <w:r w:rsidR="005E6A69">
        <w:rPr>
          <w:rFonts w:ascii="Times New Roman" w:eastAsia="Times New Roman" w:hAnsi="Times New Roman" w:cs="Times New Roman"/>
          <w:sz w:val="24"/>
          <w:szCs w:val="24"/>
        </w:rPr>
        <w:t xml:space="preserve">his </w:t>
      </w:r>
      <w:r w:rsidRPr="00D73546">
        <w:rPr>
          <w:rFonts w:ascii="Times New Roman" w:eastAsia="Times New Roman" w:hAnsi="Times New Roman" w:cs="Times New Roman"/>
          <w:sz w:val="24"/>
          <w:szCs w:val="24"/>
        </w:rPr>
        <w:t>authorized designee, any of the following are true:</w:t>
      </w:r>
    </w:p>
    <w:p w14:paraId="4B517916"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p>
    <w:p w14:paraId="0F9F0BA0"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(1)</w:t>
      </w:r>
      <w:r w:rsidRPr="00D73546">
        <w:rPr>
          <w:rFonts w:ascii="Times New Roman" w:eastAsia="Times New Roman" w:hAnsi="Times New Roman" w:cs="Times New Roman"/>
          <w:sz w:val="24"/>
          <w:szCs w:val="24"/>
        </w:rPr>
        <w:tab/>
        <w:t xml:space="preserve">Vendor does not meet the minimum required skill, </w:t>
      </w:r>
      <w:proofErr w:type="gramStart"/>
      <w:r w:rsidRPr="00D73546">
        <w:rPr>
          <w:rFonts w:ascii="Times New Roman" w:eastAsia="Times New Roman" w:hAnsi="Times New Roman" w:cs="Times New Roman"/>
          <w:sz w:val="24"/>
          <w:szCs w:val="24"/>
        </w:rPr>
        <w:t>experience</w:t>
      </w:r>
      <w:proofErr w:type="gramEnd"/>
      <w:r w:rsidRPr="00D73546">
        <w:rPr>
          <w:rFonts w:ascii="Times New Roman" w:eastAsia="Times New Roman" w:hAnsi="Times New Roman" w:cs="Times New Roman"/>
          <w:sz w:val="24"/>
          <w:szCs w:val="24"/>
        </w:rPr>
        <w:t xml:space="preserve"> or requirements to perform or provide the Services.</w:t>
      </w:r>
    </w:p>
    <w:p w14:paraId="638DA94D"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4CA4E74F"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(2)</w:t>
      </w:r>
      <w:r w:rsidRPr="00D73546">
        <w:rPr>
          <w:rFonts w:ascii="Times New Roman" w:eastAsia="Times New Roman" w:hAnsi="Times New Roman" w:cs="Times New Roman"/>
          <w:sz w:val="24"/>
          <w:szCs w:val="24"/>
        </w:rPr>
        <w:tab/>
        <w:t>Vendor has a past record of failing to fully perform or fulfill contractual obligations.</w:t>
      </w:r>
    </w:p>
    <w:p w14:paraId="6D4A9099"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609A21AF"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(3)</w:t>
      </w:r>
      <w:r w:rsidRPr="00D73546">
        <w:rPr>
          <w:rFonts w:ascii="Times New Roman" w:eastAsia="Times New Roman" w:hAnsi="Times New Roman" w:cs="Times New Roman"/>
          <w:sz w:val="24"/>
          <w:szCs w:val="24"/>
        </w:rPr>
        <w:tab/>
        <w:t>Vendor cannot demonstrate financial stability.</w:t>
      </w:r>
    </w:p>
    <w:p w14:paraId="140B2A31"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0B5E57B2" w14:textId="77777777" w:rsidR="00D73546" w:rsidRPr="00D73546" w:rsidRDefault="00D73546" w:rsidP="00D73546">
      <w:pPr>
        <w:spacing w:after="0" w:line="240" w:lineRule="auto"/>
        <w:ind w:left="720" w:firstLine="1440"/>
        <w:jc w:val="both"/>
        <w:rPr>
          <w:rFonts w:ascii="Times New Roman" w:eastAsia="Times New Roman" w:hAnsi="Times New Roman" w:cs="Times New Roman"/>
          <w:bCs/>
          <w:sz w:val="24"/>
          <w:szCs w:val="24"/>
        </w:rPr>
      </w:pPr>
      <w:r w:rsidRPr="00D73546">
        <w:rPr>
          <w:rFonts w:ascii="Times New Roman" w:eastAsia="Times New Roman" w:hAnsi="Times New Roman" w:cs="Times New Roman"/>
          <w:bCs/>
          <w:sz w:val="24"/>
          <w:szCs w:val="24"/>
        </w:rPr>
        <w:t>(4)</w:t>
      </w:r>
      <w:r w:rsidRPr="00D73546">
        <w:rPr>
          <w:rFonts w:ascii="Times New Roman" w:eastAsia="Times New Roman" w:hAnsi="Times New Roman" w:cs="Times New Roman"/>
          <w:bCs/>
          <w:sz w:val="24"/>
          <w:szCs w:val="24"/>
        </w:rPr>
        <w:tab/>
      </w:r>
      <w:r w:rsidRPr="00D73546">
        <w:rPr>
          <w:rFonts w:ascii="Times New Roman" w:eastAsia="Times New Roman" w:hAnsi="Times New Roman" w:cs="Times New Roman"/>
          <w:sz w:val="24"/>
          <w:szCs w:val="24"/>
        </w:rPr>
        <w:t>Vendor’s</w:t>
      </w:r>
      <w:r w:rsidRPr="00D73546">
        <w:rPr>
          <w:rFonts w:ascii="Times New Roman" w:eastAsia="Times New Roman" w:hAnsi="Times New Roman" w:cs="Times New Roman"/>
          <w:bCs/>
          <w:sz w:val="24"/>
          <w:szCs w:val="24"/>
        </w:rPr>
        <w:t xml:space="preserve"> Proposal contains false, </w:t>
      </w:r>
      <w:proofErr w:type="gramStart"/>
      <w:r w:rsidRPr="00D73546">
        <w:rPr>
          <w:rFonts w:ascii="Times New Roman" w:eastAsia="Times New Roman" w:hAnsi="Times New Roman" w:cs="Times New Roman"/>
          <w:bCs/>
          <w:sz w:val="24"/>
          <w:szCs w:val="24"/>
        </w:rPr>
        <w:t>inaccurate</w:t>
      </w:r>
      <w:proofErr w:type="gramEnd"/>
      <w:r w:rsidRPr="00D73546">
        <w:rPr>
          <w:rFonts w:ascii="Times New Roman" w:eastAsia="Times New Roman" w:hAnsi="Times New Roman" w:cs="Times New Roman"/>
          <w:bCs/>
          <w:sz w:val="24"/>
          <w:szCs w:val="24"/>
        </w:rPr>
        <w:t xml:space="preserve"> or misleading statements that, in the opinion of the </w:t>
      </w:r>
      <w:r w:rsidR="005E6A69">
        <w:rPr>
          <w:rFonts w:ascii="Times New Roman" w:eastAsia="Times New Roman" w:hAnsi="Times New Roman" w:cs="Times New Roman"/>
          <w:sz w:val="24"/>
          <w:szCs w:val="24"/>
        </w:rPr>
        <w:t>SRCLC’s Chief Executive Officer</w:t>
      </w:r>
      <w:r w:rsidR="005E6A69" w:rsidRPr="00D73546">
        <w:rPr>
          <w:rFonts w:ascii="Times New Roman" w:eastAsia="Times New Roman" w:hAnsi="Times New Roman" w:cs="Times New Roman"/>
          <w:sz w:val="24"/>
          <w:szCs w:val="24"/>
        </w:rPr>
        <w:t xml:space="preserve"> or </w:t>
      </w:r>
      <w:r w:rsidR="005E6A69">
        <w:rPr>
          <w:rFonts w:ascii="Times New Roman" w:eastAsia="Times New Roman" w:hAnsi="Times New Roman" w:cs="Times New Roman"/>
          <w:sz w:val="24"/>
          <w:szCs w:val="24"/>
        </w:rPr>
        <w:t xml:space="preserve">his </w:t>
      </w:r>
      <w:r w:rsidR="005E6A69" w:rsidRPr="00D73546">
        <w:rPr>
          <w:rFonts w:ascii="Times New Roman" w:eastAsia="Times New Roman" w:hAnsi="Times New Roman" w:cs="Times New Roman"/>
          <w:sz w:val="24"/>
          <w:szCs w:val="24"/>
        </w:rPr>
        <w:t>authorized designee</w:t>
      </w:r>
      <w:r w:rsidRPr="00D73546">
        <w:rPr>
          <w:rFonts w:ascii="Times New Roman" w:eastAsia="Times New Roman" w:hAnsi="Times New Roman" w:cs="Times New Roman"/>
          <w:bCs/>
          <w:sz w:val="24"/>
          <w:szCs w:val="24"/>
        </w:rPr>
        <w:t xml:space="preserve">, are intended to mislead the </w:t>
      </w:r>
      <w:r w:rsidR="005E6A69">
        <w:rPr>
          <w:rFonts w:ascii="Times New Roman" w:eastAsia="Times New Roman" w:hAnsi="Times New Roman" w:cs="Times New Roman"/>
          <w:bCs/>
          <w:sz w:val="24"/>
          <w:szCs w:val="24"/>
        </w:rPr>
        <w:t>SRCLC</w:t>
      </w:r>
      <w:r w:rsidRPr="00D73546">
        <w:rPr>
          <w:rFonts w:ascii="Times New Roman" w:eastAsia="Times New Roman" w:hAnsi="Times New Roman" w:cs="Times New Roman"/>
          <w:bCs/>
          <w:sz w:val="24"/>
          <w:szCs w:val="24"/>
        </w:rPr>
        <w:t xml:space="preserve"> in its evaluation of the Proposal.</w:t>
      </w:r>
    </w:p>
    <w:p w14:paraId="3D56FC7D"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p>
    <w:p w14:paraId="4D21236C" w14:textId="656B60E4"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B.</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Submittal Quantities</w:t>
      </w:r>
      <w:r w:rsidRPr="00D73546">
        <w:rPr>
          <w:rFonts w:ascii="Times New Roman" w:eastAsia="Times New Roman" w:hAnsi="Times New Roman" w:cs="Times New Roman"/>
          <w:sz w:val="24"/>
          <w:szCs w:val="24"/>
        </w:rPr>
        <w:t xml:space="preserve">.  Interested Vendors must submit </w:t>
      </w:r>
      <w:r w:rsidRPr="00D73546">
        <w:rPr>
          <w:rFonts w:ascii="Times New Roman" w:eastAsia="Times New Roman" w:hAnsi="Times New Roman" w:cs="Times New Roman"/>
          <w:b/>
          <w:sz w:val="24"/>
          <w:szCs w:val="24"/>
        </w:rPr>
        <w:t>one PDF copy</w:t>
      </w:r>
      <w:r w:rsidRPr="00D73546">
        <w:rPr>
          <w:rFonts w:ascii="Times New Roman" w:eastAsia="Times New Roman" w:hAnsi="Times New Roman" w:cs="Times New Roman"/>
          <w:sz w:val="24"/>
          <w:szCs w:val="24"/>
        </w:rPr>
        <w:t xml:space="preserve"> of the Proposal</w:t>
      </w:r>
      <w:r w:rsidR="0016552D">
        <w:rPr>
          <w:rFonts w:ascii="Times New Roman" w:eastAsia="Times New Roman" w:hAnsi="Times New Roman" w:cs="Times New Roman"/>
          <w:sz w:val="24"/>
          <w:szCs w:val="24"/>
        </w:rPr>
        <w:t xml:space="preserve">, by email to </w:t>
      </w:r>
      <w:r w:rsidR="0016552D" w:rsidRPr="00DF4115">
        <w:rPr>
          <w:rStyle w:val="Hyperlink"/>
          <w:rFonts w:ascii="Times New Roman" w:hAnsi="Times New Roman" w:cs="Times New Roman"/>
          <w:sz w:val="24"/>
          <w:szCs w:val="24"/>
        </w:rPr>
        <w:t>rallen@srlandfill.com</w:t>
      </w:r>
      <w:r w:rsidRPr="00D73546">
        <w:rPr>
          <w:rFonts w:ascii="Times New Roman" w:eastAsia="Times New Roman" w:hAnsi="Times New Roman" w:cs="Times New Roman"/>
          <w:sz w:val="24"/>
          <w:szCs w:val="24"/>
        </w:rPr>
        <w:t xml:space="preserve">.  The PDF </w:t>
      </w:r>
      <w:r w:rsidR="005B20D3">
        <w:rPr>
          <w:rFonts w:ascii="Times New Roman" w:eastAsia="Times New Roman" w:hAnsi="Times New Roman" w:cs="Times New Roman"/>
          <w:sz w:val="24"/>
          <w:szCs w:val="24"/>
        </w:rPr>
        <w:t>copy</w:t>
      </w:r>
      <w:r w:rsidRPr="00D73546">
        <w:rPr>
          <w:rFonts w:ascii="Times New Roman" w:eastAsia="Times New Roman" w:hAnsi="Times New Roman" w:cs="Times New Roman"/>
          <w:sz w:val="24"/>
          <w:szCs w:val="24"/>
        </w:rPr>
        <w:t xml:space="preserve"> must be in one </w:t>
      </w:r>
      <w:r w:rsidR="005B20D3">
        <w:rPr>
          <w:rFonts w:ascii="Times New Roman" w:eastAsia="Times New Roman" w:hAnsi="Times New Roman" w:cs="Times New Roman"/>
          <w:sz w:val="24"/>
          <w:szCs w:val="24"/>
        </w:rPr>
        <w:t xml:space="preserve">electronic </w:t>
      </w:r>
      <w:r w:rsidRPr="00D73546">
        <w:rPr>
          <w:rFonts w:ascii="Times New Roman" w:eastAsia="Times New Roman" w:hAnsi="Times New Roman" w:cs="Times New Roman"/>
          <w:sz w:val="24"/>
          <w:szCs w:val="24"/>
        </w:rPr>
        <w:t>file.  Failure to adhere to the submittal quantity criteria shall result in the Proposal being deemed non-responsive.</w:t>
      </w:r>
    </w:p>
    <w:p w14:paraId="0B58C22D"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p>
    <w:p w14:paraId="671DE6F3" w14:textId="0A15D34C"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C.</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Required Submittal</w:t>
      </w:r>
      <w:r w:rsidRPr="00D73546">
        <w:rPr>
          <w:rFonts w:ascii="Times New Roman" w:eastAsia="Times New Roman" w:hAnsi="Times New Roman" w:cs="Times New Roman"/>
          <w:sz w:val="24"/>
          <w:szCs w:val="24"/>
        </w:rPr>
        <w:t xml:space="preserve">.  The Proposal shall be a maximum of </w:t>
      </w:r>
      <w:r w:rsidRPr="00D73546">
        <w:rPr>
          <w:rFonts w:ascii="Times New Roman" w:eastAsia="Times New Roman" w:hAnsi="Times New Roman" w:cs="Times New Roman"/>
          <w:b/>
          <w:sz w:val="24"/>
          <w:szCs w:val="24"/>
        </w:rPr>
        <w:t xml:space="preserve">15 </w:t>
      </w:r>
      <w:r w:rsidRPr="00D73546">
        <w:rPr>
          <w:rFonts w:ascii="Times New Roman" w:eastAsia="Times New Roman" w:hAnsi="Times New Roman" w:cs="Times New Roman"/>
          <w:sz w:val="24"/>
          <w:szCs w:val="24"/>
        </w:rPr>
        <w:t>pages to address the Proposal criteria (excluding cover letter, resumes and the Vendor Information Form, but including the materials necessary to address project understanding, general information, organizational chart, photos, tables, graphs, and diagrams).  Each page side (maximum 8 1/2” x 11”) with criteria</w:t>
      </w:r>
      <w:r w:rsidR="00CF635A">
        <w:rPr>
          <w:rFonts w:ascii="Times New Roman" w:eastAsia="Times New Roman" w:hAnsi="Times New Roman" w:cs="Times New Roman"/>
          <w:sz w:val="24"/>
          <w:szCs w:val="24"/>
        </w:rPr>
        <w:t xml:space="preserve"> information shall be counted.</w:t>
      </w:r>
      <w:r w:rsidRPr="00D73546">
        <w:rPr>
          <w:rFonts w:ascii="Times New Roman" w:eastAsia="Times New Roman" w:hAnsi="Times New Roman" w:cs="Times New Roman"/>
          <w:sz w:val="24"/>
          <w:szCs w:val="24"/>
        </w:rPr>
        <w:t xml:space="preserve">  </w:t>
      </w:r>
      <w:r w:rsidR="00DA53D2">
        <w:rPr>
          <w:rFonts w:ascii="Times New Roman" w:eastAsia="Times New Roman" w:hAnsi="Times New Roman" w:cs="Times New Roman"/>
          <w:sz w:val="24"/>
          <w:szCs w:val="24"/>
        </w:rPr>
        <w:t>A c</w:t>
      </w:r>
      <w:r w:rsidR="0016552D">
        <w:rPr>
          <w:rFonts w:ascii="Times New Roman" w:eastAsia="Times New Roman" w:hAnsi="Times New Roman" w:cs="Times New Roman"/>
          <w:sz w:val="24"/>
          <w:szCs w:val="24"/>
        </w:rPr>
        <w:t>over</w:t>
      </w:r>
      <w:r w:rsidRPr="00D73546">
        <w:rPr>
          <w:rFonts w:ascii="Times New Roman" w:eastAsia="Times New Roman" w:hAnsi="Times New Roman" w:cs="Times New Roman"/>
          <w:sz w:val="24"/>
          <w:szCs w:val="24"/>
        </w:rPr>
        <w:t xml:space="preserve">, table of contents and tabs may be used </w:t>
      </w:r>
      <w:r w:rsidRPr="00D73546">
        <w:rPr>
          <w:rFonts w:ascii="Times New Roman" w:eastAsia="Times New Roman" w:hAnsi="Times New Roman" w:cs="Times New Roman"/>
          <w:sz w:val="24"/>
          <w:szCs w:val="24"/>
        </w:rPr>
        <w:lastRenderedPageBreak/>
        <w:t xml:space="preserve">and shall not be included in the page count, unless they include additional project-specific information or Proposal criteria responses.  The minimum allowable font for the Proposal is </w:t>
      </w:r>
      <w:r w:rsidRPr="00D73546">
        <w:rPr>
          <w:rFonts w:ascii="Times New Roman" w:eastAsia="Times New Roman" w:hAnsi="Times New Roman" w:cs="Times New Roman"/>
          <w:b/>
          <w:sz w:val="24"/>
          <w:szCs w:val="24"/>
        </w:rPr>
        <w:t xml:space="preserve">11 </w:t>
      </w:r>
      <w:proofErr w:type="spellStart"/>
      <w:r w:rsidRPr="00D73546">
        <w:rPr>
          <w:rFonts w:ascii="Times New Roman" w:eastAsia="Times New Roman" w:hAnsi="Times New Roman" w:cs="Times New Roman"/>
          <w:b/>
          <w:sz w:val="24"/>
          <w:szCs w:val="24"/>
        </w:rPr>
        <w:t>pt</w:t>
      </w:r>
      <w:proofErr w:type="spellEnd"/>
      <w:r w:rsidRPr="00D73546">
        <w:rPr>
          <w:rFonts w:ascii="Times New Roman" w:eastAsia="Times New Roman" w:hAnsi="Times New Roman" w:cs="Times New Roman"/>
          <w:b/>
          <w:sz w:val="24"/>
          <w:szCs w:val="24"/>
        </w:rPr>
        <w:t>, Arial or Times New Roman</w:t>
      </w:r>
      <w:r w:rsidRPr="00D73546">
        <w:rPr>
          <w:rFonts w:ascii="Times New Roman" w:eastAsia="Times New Roman" w:hAnsi="Times New Roman" w:cs="Times New Roman"/>
          <w:sz w:val="24"/>
          <w:szCs w:val="24"/>
        </w:rPr>
        <w:t xml:space="preserve">.  Failure to adhere to the page limit, size and font criteria shall result in the Proposal being deemed non-responsive.  Each Proposal shall be submitted with the documents necessary to meet </w:t>
      </w:r>
      <w:proofErr w:type="gramStart"/>
      <w:r w:rsidRPr="00D73546">
        <w:rPr>
          <w:rFonts w:ascii="Times New Roman" w:eastAsia="Times New Roman" w:hAnsi="Times New Roman" w:cs="Times New Roman"/>
          <w:sz w:val="24"/>
          <w:szCs w:val="24"/>
        </w:rPr>
        <w:t>all of</w:t>
      </w:r>
      <w:proofErr w:type="gramEnd"/>
      <w:r w:rsidRPr="00D73546">
        <w:rPr>
          <w:rFonts w:ascii="Times New Roman" w:eastAsia="Times New Roman" w:hAnsi="Times New Roman" w:cs="Times New Roman"/>
          <w:sz w:val="24"/>
          <w:szCs w:val="24"/>
        </w:rPr>
        <w:t xml:space="preserve"> the requirements of this solicitation, including the information required in Part II </w:t>
      </w:r>
      <w:r w:rsidR="00DA53D2">
        <w:rPr>
          <w:rFonts w:ascii="Times New Roman" w:eastAsia="Times New Roman" w:hAnsi="Times New Roman" w:cs="Times New Roman"/>
          <w:sz w:val="24"/>
          <w:szCs w:val="24"/>
        </w:rPr>
        <w:t xml:space="preserve">below </w:t>
      </w:r>
      <w:r w:rsidRPr="00D73546">
        <w:rPr>
          <w:rFonts w:ascii="Times New Roman" w:eastAsia="Times New Roman" w:hAnsi="Times New Roman" w:cs="Times New Roman"/>
          <w:sz w:val="24"/>
          <w:szCs w:val="24"/>
        </w:rPr>
        <w:t>and the following:</w:t>
      </w:r>
    </w:p>
    <w:p w14:paraId="0131F7BC"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p>
    <w:p w14:paraId="74F999A5" w14:textId="7CCC762B"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(1)</w:t>
      </w:r>
      <w:r w:rsidRPr="00D73546">
        <w:rPr>
          <w:rFonts w:ascii="Times New Roman" w:eastAsia="Times New Roman" w:hAnsi="Times New Roman" w:cs="Times New Roman"/>
          <w:sz w:val="24"/>
          <w:szCs w:val="24"/>
        </w:rPr>
        <w:tab/>
        <w:t xml:space="preserve">Cover letter </w:t>
      </w:r>
      <w:r w:rsidR="0016552D">
        <w:rPr>
          <w:rFonts w:ascii="Times New Roman" w:eastAsia="Times New Roman" w:hAnsi="Times New Roman" w:cs="Times New Roman"/>
          <w:sz w:val="24"/>
          <w:szCs w:val="24"/>
        </w:rPr>
        <w:t>signed</w:t>
      </w:r>
      <w:r w:rsidRPr="00D73546">
        <w:rPr>
          <w:rFonts w:ascii="Times New Roman" w:eastAsia="Times New Roman" w:hAnsi="Times New Roman" w:cs="Times New Roman"/>
          <w:sz w:val="24"/>
          <w:szCs w:val="24"/>
        </w:rPr>
        <w:t xml:space="preserve"> by a person authorized to bind the Vendor.  Proposals submit</w:t>
      </w:r>
      <w:r w:rsidR="0016552D">
        <w:rPr>
          <w:rFonts w:ascii="Times New Roman" w:eastAsia="Times New Roman" w:hAnsi="Times New Roman" w:cs="Times New Roman"/>
          <w:sz w:val="24"/>
          <w:szCs w:val="24"/>
        </w:rPr>
        <w:t>ted without a cover letter signed</w:t>
      </w:r>
      <w:r w:rsidRPr="00D73546">
        <w:rPr>
          <w:rFonts w:ascii="Times New Roman" w:eastAsia="Times New Roman" w:hAnsi="Times New Roman" w:cs="Times New Roman"/>
          <w:sz w:val="24"/>
          <w:szCs w:val="24"/>
        </w:rPr>
        <w:t xml:space="preserve"> by a person authorized to bind the Vendor may be determined non-responsive.  </w:t>
      </w:r>
    </w:p>
    <w:p w14:paraId="2688518B"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56AD1796" w14:textId="7CB1AF90"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(2)</w:t>
      </w:r>
      <w:r w:rsidRPr="00D73546">
        <w:rPr>
          <w:rFonts w:ascii="Times New Roman" w:eastAsia="Times New Roman" w:hAnsi="Times New Roman" w:cs="Times New Roman"/>
          <w:sz w:val="24"/>
          <w:szCs w:val="24"/>
        </w:rPr>
        <w:tab/>
        <w:t xml:space="preserve">Vendor Information Form, </w:t>
      </w:r>
      <w:r w:rsidR="0016552D">
        <w:rPr>
          <w:rFonts w:ascii="Times New Roman" w:eastAsia="Times New Roman" w:hAnsi="Times New Roman" w:cs="Times New Roman"/>
          <w:sz w:val="24"/>
          <w:szCs w:val="24"/>
        </w:rPr>
        <w:t>signed by a person authorized to bind the Vendor</w:t>
      </w:r>
      <w:r w:rsidRPr="00D73546">
        <w:rPr>
          <w:rFonts w:ascii="Times New Roman" w:eastAsia="Times New Roman" w:hAnsi="Times New Roman" w:cs="Times New Roman"/>
          <w:sz w:val="24"/>
          <w:szCs w:val="24"/>
        </w:rPr>
        <w:t>.</w:t>
      </w:r>
    </w:p>
    <w:p w14:paraId="496ECA61"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3A56D2DD"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(3)</w:t>
      </w:r>
      <w:r w:rsidRPr="00D73546">
        <w:rPr>
          <w:rFonts w:ascii="Times New Roman" w:eastAsia="Times New Roman" w:hAnsi="Times New Roman" w:cs="Times New Roman"/>
          <w:sz w:val="24"/>
          <w:szCs w:val="24"/>
        </w:rPr>
        <w:tab/>
        <w:t>References.</w:t>
      </w:r>
    </w:p>
    <w:p w14:paraId="2FE44A25"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63FD2975"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(4)</w:t>
      </w:r>
      <w:r w:rsidRPr="00D73546">
        <w:rPr>
          <w:rFonts w:ascii="Times New Roman" w:eastAsia="Times New Roman" w:hAnsi="Times New Roman" w:cs="Times New Roman"/>
          <w:sz w:val="24"/>
          <w:szCs w:val="24"/>
        </w:rPr>
        <w:tab/>
        <w:t>Schedule, if required</w:t>
      </w:r>
      <w:r w:rsidR="00192BC1">
        <w:rPr>
          <w:rFonts w:ascii="Times New Roman" w:eastAsia="Times New Roman" w:hAnsi="Times New Roman" w:cs="Times New Roman"/>
          <w:sz w:val="24"/>
          <w:szCs w:val="24"/>
        </w:rPr>
        <w:t xml:space="preserve"> by the </w:t>
      </w:r>
      <w:r w:rsidR="005E6A69">
        <w:rPr>
          <w:rFonts w:ascii="Times New Roman" w:eastAsia="Times New Roman" w:hAnsi="Times New Roman" w:cs="Times New Roman"/>
          <w:sz w:val="24"/>
          <w:szCs w:val="24"/>
        </w:rPr>
        <w:t>SRCLC</w:t>
      </w:r>
      <w:r w:rsidR="00192BC1">
        <w:rPr>
          <w:rFonts w:ascii="Times New Roman" w:eastAsia="Times New Roman" w:hAnsi="Times New Roman" w:cs="Times New Roman"/>
          <w:sz w:val="24"/>
          <w:szCs w:val="24"/>
        </w:rPr>
        <w:t xml:space="preserve"> prior to the submittal deadline</w:t>
      </w:r>
      <w:r w:rsidRPr="00D73546">
        <w:rPr>
          <w:rFonts w:ascii="Times New Roman" w:eastAsia="Times New Roman" w:hAnsi="Times New Roman" w:cs="Times New Roman"/>
          <w:sz w:val="24"/>
          <w:szCs w:val="24"/>
        </w:rPr>
        <w:t>.</w:t>
      </w:r>
    </w:p>
    <w:p w14:paraId="022C5A4E"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7A910BEB"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(5)</w:t>
      </w:r>
      <w:r w:rsidRPr="00D73546">
        <w:rPr>
          <w:rFonts w:ascii="Times New Roman" w:eastAsia="Times New Roman" w:hAnsi="Times New Roman" w:cs="Times New Roman"/>
          <w:sz w:val="24"/>
          <w:szCs w:val="24"/>
        </w:rPr>
        <w:tab/>
        <w:t>Resumes, Licenses and Certifications (if required</w:t>
      </w:r>
      <w:r w:rsidR="00B0632C">
        <w:rPr>
          <w:rFonts w:ascii="Times New Roman" w:eastAsia="Times New Roman" w:hAnsi="Times New Roman" w:cs="Times New Roman"/>
          <w:sz w:val="24"/>
          <w:szCs w:val="24"/>
        </w:rPr>
        <w:t xml:space="preserve"> for the Services</w:t>
      </w:r>
      <w:r w:rsidRPr="00D73546">
        <w:rPr>
          <w:rFonts w:ascii="Times New Roman" w:eastAsia="Times New Roman" w:hAnsi="Times New Roman" w:cs="Times New Roman"/>
          <w:sz w:val="24"/>
          <w:szCs w:val="24"/>
        </w:rPr>
        <w:t>).</w:t>
      </w:r>
    </w:p>
    <w:p w14:paraId="29832F4F"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28BABAB3" w14:textId="2A63A9EC"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4"/>
        </w:rPr>
        <w:t>(6)</w:t>
      </w:r>
      <w:r w:rsidRPr="00D73546">
        <w:rPr>
          <w:rFonts w:ascii="Times New Roman" w:eastAsia="Times New Roman" w:hAnsi="Times New Roman" w:cs="Times New Roman"/>
          <w:sz w:val="24"/>
          <w:szCs w:val="24"/>
        </w:rPr>
        <w:tab/>
        <w:t xml:space="preserve">Fee Proposal, </w:t>
      </w:r>
      <w:r w:rsidR="00EE497C">
        <w:rPr>
          <w:rFonts w:ascii="Times New Roman" w:eastAsia="Times New Roman" w:hAnsi="Times New Roman" w:cs="Times New Roman"/>
          <w:sz w:val="24"/>
          <w:szCs w:val="24"/>
        </w:rPr>
        <w:t>signed by</w:t>
      </w:r>
      <w:r w:rsidR="0016552D">
        <w:rPr>
          <w:rFonts w:ascii="Times New Roman" w:eastAsia="Times New Roman" w:hAnsi="Times New Roman" w:cs="Times New Roman"/>
          <w:sz w:val="24"/>
          <w:szCs w:val="24"/>
        </w:rPr>
        <w:t xml:space="preserve"> a person authorized to bind the Vendor</w:t>
      </w:r>
      <w:r w:rsidRPr="00D73546">
        <w:rPr>
          <w:rFonts w:ascii="Times New Roman" w:eastAsia="Times New Roman" w:hAnsi="Times New Roman" w:cs="Times New Roman"/>
          <w:sz w:val="24"/>
          <w:szCs w:val="23"/>
        </w:rPr>
        <w:t>, in a separate</w:t>
      </w:r>
      <w:r w:rsidR="00EE497C">
        <w:rPr>
          <w:rFonts w:ascii="Times New Roman" w:eastAsia="Times New Roman" w:hAnsi="Times New Roman" w:cs="Times New Roman"/>
          <w:sz w:val="24"/>
          <w:szCs w:val="23"/>
        </w:rPr>
        <w:t xml:space="preserve"> electronic file attached to the same email as</w:t>
      </w:r>
      <w:r w:rsidRPr="00D73546">
        <w:rPr>
          <w:rFonts w:ascii="Times New Roman" w:eastAsia="Times New Roman" w:hAnsi="Times New Roman" w:cs="Times New Roman"/>
          <w:sz w:val="24"/>
          <w:szCs w:val="23"/>
        </w:rPr>
        <w:t xml:space="preserve"> Vendor’s Proposal.  Pricing shall be inclusive of </w:t>
      </w:r>
      <w:proofErr w:type="gramStart"/>
      <w:r w:rsidRPr="00D73546">
        <w:rPr>
          <w:rFonts w:ascii="Times New Roman" w:eastAsia="Times New Roman" w:hAnsi="Times New Roman" w:cs="Times New Roman"/>
          <w:sz w:val="24"/>
          <w:szCs w:val="23"/>
        </w:rPr>
        <w:t>all of</w:t>
      </w:r>
      <w:proofErr w:type="gramEnd"/>
      <w:r w:rsidRPr="00D73546">
        <w:rPr>
          <w:rFonts w:ascii="Times New Roman" w:eastAsia="Times New Roman" w:hAnsi="Times New Roman" w:cs="Times New Roman"/>
          <w:sz w:val="24"/>
          <w:szCs w:val="23"/>
        </w:rPr>
        <w:t xml:space="preserve"> the Services in the Scope of Work as described in</w:t>
      </w:r>
      <w:r w:rsidR="008A12CC">
        <w:rPr>
          <w:rFonts w:ascii="Times New Roman" w:eastAsia="Times New Roman" w:hAnsi="Times New Roman" w:cs="Times New Roman"/>
          <w:sz w:val="24"/>
          <w:szCs w:val="23"/>
        </w:rPr>
        <w:t xml:space="preserve"> </w:t>
      </w:r>
      <w:r w:rsidR="008A12CC" w:rsidRPr="008A12CC">
        <w:rPr>
          <w:rFonts w:ascii="Times New Roman" w:eastAsia="Times New Roman" w:hAnsi="Times New Roman" w:cs="Times New Roman"/>
          <w:sz w:val="24"/>
          <w:szCs w:val="23"/>
          <w:u w:val="single"/>
        </w:rPr>
        <w:t xml:space="preserve">Exhibit </w:t>
      </w:r>
      <w:r w:rsidR="008A12CC">
        <w:rPr>
          <w:rFonts w:ascii="Times New Roman" w:eastAsia="Times New Roman" w:hAnsi="Times New Roman" w:cs="Times New Roman"/>
          <w:sz w:val="24"/>
          <w:szCs w:val="23"/>
          <w:u w:val="single"/>
        </w:rPr>
        <w:t>A</w:t>
      </w:r>
      <w:r w:rsidR="008A12CC">
        <w:rPr>
          <w:rFonts w:ascii="Times New Roman" w:eastAsia="Times New Roman" w:hAnsi="Times New Roman" w:cs="Times New Roman"/>
          <w:sz w:val="24"/>
          <w:szCs w:val="23"/>
        </w:rPr>
        <w:t xml:space="preserve"> to</w:t>
      </w:r>
      <w:r w:rsidRPr="00D73546">
        <w:rPr>
          <w:rFonts w:ascii="Times New Roman" w:eastAsia="Times New Roman" w:hAnsi="Times New Roman" w:cs="Times New Roman"/>
          <w:sz w:val="24"/>
          <w:szCs w:val="23"/>
        </w:rPr>
        <w:t xml:space="preserve"> th</w:t>
      </w:r>
      <w:r w:rsidRPr="003A46C7">
        <w:rPr>
          <w:rFonts w:ascii="Times New Roman" w:eastAsia="Times New Roman" w:hAnsi="Times New Roman" w:cs="Times New Roman"/>
          <w:sz w:val="24"/>
          <w:szCs w:val="23"/>
        </w:rPr>
        <w:t xml:space="preserve">e </w:t>
      </w:r>
      <w:r w:rsidR="008A12CC">
        <w:rPr>
          <w:rFonts w:ascii="Times New Roman" w:eastAsia="Times New Roman" w:hAnsi="Times New Roman" w:cs="Times New Roman"/>
          <w:sz w:val="24"/>
          <w:szCs w:val="23"/>
        </w:rPr>
        <w:t xml:space="preserve">sample </w:t>
      </w:r>
      <w:r w:rsidR="004073B7">
        <w:rPr>
          <w:rFonts w:ascii="Times New Roman" w:eastAsia="Times New Roman" w:hAnsi="Times New Roman" w:cs="Times New Roman"/>
          <w:sz w:val="24"/>
          <w:szCs w:val="23"/>
        </w:rPr>
        <w:t>Solid Waste and Recyclable Materials Hauling Agreement</w:t>
      </w:r>
      <w:r w:rsidRPr="003A46C7">
        <w:rPr>
          <w:rFonts w:ascii="Times New Roman" w:eastAsia="Times New Roman" w:hAnsi="Times New Roman" w:cs="Times New Roman"/>
          <w:sz w:val="24"/>
          <w:szCs w:val="23"/>
        </w:rPr>
        <w:t xml:space="preserve">.  A sample Fee Proposal is attached to the </w:t>
      </w:r>
      <w:r w:rsidR="008A12CC">
        <w:rPr>
          <w:rFonts w:ascii="Times New Roman" w:eastAsia="Times New Roman" w:hAnsi="Times New Roman" w:cs="Times New Roman"/>
          <w:sz w:val="24"/>
          <w:szCs w:val="23"/>
        </w:rPr>
        <w:t xml:space="preserve">sample </w:t>
      </w:r>
      <w:r w:rsidR="004073B7">
        <w:rPr>
          <w:rFonts w:ascii="Times New Roman" w:eastAsia="Times New Roman" w:hAnsi="Times New Roman" w:cs="Times New Roman"/>
          <w:sz w:val="24"/>
          <w:szCs w:val="23"/>
        </w:rPr>
        <w:t>Solid Waste and Recyclable Materials Hauling Agreement</w:t>
      </w:r>
      <w:r w:rsidRPr="00D73546">
        <w:rPr>
          <w:rFonts w:ascii="Times New Roman" w:eastAsia="Times New Roman" w:hAnsi="Times New Roman" w:cs="Times New Roman"/>
          <w:sz w:val="24"/>
          <w:szCs w:val="23"/>
        </w:rPr>
        <w:t xml:space="preserve"> as </w:t>
      </w:r>
      <w:r w:rsidRPr="00D73546">
        <w:rPr>
          <w:rFonts w:ascii="Times New Roman" w:eastAsia="Times New Roman" w:hAnsi="Times New Roman" w:cs="Times New Roman"/>
          <w:sz w:val="24"/>
          <w:szCs w:val="23"/>
          <w:u w:val="single"/>
        </w:rPr>
        <w:t xml:space="preserve">Exhibit </w:t>
      </w:r>
      <w:r w:rsidR="004073B7">
        <w:rPr>
          <w:rFonts w:ascii="Times New Roman" w:eastAsia="Times New Roman" w:hAnsi="Times New Roman" w:cs="Times New Roman"/>
          <w:sz w:val="24"/>
          <w:szCs w:val="23"/>
          <w:u w:val="single"/>
        </w:rPr>
        <w:t>B</w:t>
      </w:r>
      <w:r w:rsidR="008A12CC" w:rsidRPr="008A12CC">
        <w:rPr>
          <w:rFonts w:ascii="Times New Roman" w:eastAsia="Times New Roman" w:hAnsi="Times New Roman" w:cs="Times New Roman"/>
          <w:sz w:val="24"/>
          <w:szCs w:val="23"/>
        </w:rPr>
        <w:t>.</w:t>
      </w:r>
    </w:p>
    <w:p w14:paraId="1E992611"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74562720" w14:textId="473441EB"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(7)</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pacing w:val="-2"/>
          <w:sz w:val="24"/>
          <w:szCs w:val="24"/>
        </w:rPr>
        <w:t xml:space="preserve">Acknowledgment page, </w:t>
      </w:r>
      <w:r w:rsidR="00EE497C">
        <w:rPr>
          <w:rFonts w:ascii="Times New Roman" w:eastAsia="Times New Roman" w:hAnsi="Times New Roman" w:cs="Times New Roman"/>
          <w:spacing w:val="-2"/>
          <w:sz w:val="24"/>
          <w:szCs w:val="24"/>
        </w:rPr>
        <w:t>signed by a person authorized to bind the Vendor</w:t>
      </w:r>
      <w:r w:rsidRPr="00D73546">
        <w:rPr>
          <w:rFonts w:ascii="Times New Roman" w:eastAsia="Times New Roman" w:hAnsi="Times New Roman" w:cs="Times New Roman"/>
          <w:spacing w:val="-2"/>
          <w:sz w:val="24"/>
          <w:szCs w:val="24"/>
        </w:rPr>
        <w:t>, for any Addendum received.</w:t>
      </w:r>
    </w:p>
    <w:p w14:paraId="2827E55F"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p>
    <w:p w14:paraId="1D9732F9"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D.</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Vendor Responsibilities</w:t>
      </w:r>
      <w:r w:rsidRPr="00D73546">
        <w:rPr>
          <w:rFonts w:ascii="Times New Roman" w:eastAsia="Times New Roman" w:hAnsi="Times New Roman" w:cs="Times New Roman"/>
          <w:sz w:val="24"/>
          <w:szCs w:val="23"/>
        </w:rPr>
        <w:t xml:space="preserve">.  All Vendors shall (1) examine the entire </w:t>
      </w:r>
      <w:r w:rsidRPr="00D73546">
        <w:rPr>
          <w:rFonts w:ascii="Times New Roman" w:eastAsia="Times New Roman" w:hAnsi="Times New Roman" w:cs="Times New Roman"/>
          <w:iCs/>
          <w:sz w:val="24"/>
          <w:szCs w:val="23"/>
        </w:rPr>
        <w:t>RFP</w:t>
      </w:r>
      <w:r w:rsidRPr="00D73546">
        <w:rPr>
          <w:rFonts w:ascii="Times New Roman" w:eastAsia="Times New Roman" w:hAnsi="Times New Roman" w:cs="Times New Roman"/>
          <w:sz w:val="24"/>
          <w:szCs w:val="23"/>
        </w:rPr>
        <w:t xml:space="preserve">, (2) seek clarification of any item or requirement that may not be clear, (3) check all responses for accuracy before submitting a Proposal and (4) submit the entire Proposal by the Proposal Due Date and Time.  Late Proposals will not be accepted.  A Vendor submitting a late Proposal shall be so notified.  </w:t>
      </w:r>
    </w:p>
    <w:p w14:paraId="4C8B3C8B"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149E8248" w14:textId="5BD4EAEC"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E.</w:t>
      </w:r>
      <w:r w:rsidRPr="00D73546">
        <w:rPr>
          <w:rFonts w:ascii="Times New Roman" w:eastAsia="Times New Roman" w:hAnsi="Times New Roman" w:cs="Times New Roman"/>
          <w:sz w:val="24"/>
          <w:szCs w:val="23"/>
        </w:rPr>
        <w:tab/>
      </w:r>
      <w:r w:rsidR="00EE497C">
        <w:rPr>
          <w:rFonts w:ascii="Times New Roman" w:eastAsia="Times New Roman" w:hAnsi="Times New Roman" w:cs="Times New Roman"/>
          <w:sz w:val="24"/>
          <w:szCs w:val="23"/>
          <w:u w:val="single"/>
        </w:rPr>
        <w:t>Labeled</w:t>
      </w:r>
      <w:r w:rsidRPr="00D73546">
        <w:rPr>
          <w:rFonts w:ascii="Times New Roman" w:eastAsia="Times New Roman" w:hAnsi="Times New Roman" w:cs="Times New Roman"/>
          <w:sz w:val="24"/>
          <w:szCs w:val="23"/>
          <w:u w:val="single"/>
        </w:rPr>
        <w:t xml:space="preserve"> Submittals</w:t>
      </w:r>
      <w:r w:rsidR="00EE497C">
        <w:rPr>
          <w:rFonts w:ascii="Times New Roman" w:eastAsia="Times New Roman" w:hAnsi="Times New Roman" w:cs="Times New Roman"/>
          <w:sz w:val="24"/>
          <w:szCs w:val="23"/>
        </w:rPr>
        <w:t xml:space="preserve">.  </w:t>
      </w:r>
      <w:r w:rsidRPr="00D73546">
        <w:rPr>
          <w:rFonts w:ascii="Times New Roman" w:eastAsia="Times New Roman" w:hAnsi="Times New Roman" w:cs="Times New Roman"/>
          <w:sz w:val="24"/>
          <w:szCs w:val="23"/>
        </w:rPr>
        <w:t xml:space="preserve">Proposals </w:t>
      </w:r>
      <w:r w:rsidR="00EE497C">
        <w:rPr>
          <w:rFonts w:ascii="Times New Roman" w:eastAsia="Times New Roman" w:hAnsi="Times New Roman" w:cs="Times New Roman"/>
          <w:sz w:val="24"/>
          <w:szCs w:val="23"/>
        </w:rPr>
        <w:t xml:space="preserve">emails </w:t>
      </w:r>
      <w:r w:rsidRPr="00D73546">
        <w:rPr>
          <w:rFonts w:ascii="Times New Roman" w:eastAsia="Times New Roman" w:hAnsi="Times New Roman" w:cs="Times New Roman"/>
          <w:sz w:val="24"/>
          <w:szCs w:val="23"/>
        </w:rPr>
        <w:t xml:space="preserve">shall be clearly marked with the RFP title, </w:t>
      </w:r>
      <w:r w:rsidR="00316DC1" w:rsidRPr="0036348F">
        <w:rPr>
          <w:rFonts w:ascii="Times New Roman" w:eastAsia="Times New Roman" w:hAnsi="Times New Roman" w:cs="Times New Roman"/>
          <w:b/>
          <w:sz w:val="24"/>
          <w:szCs w:val="23"/>
        </w:rPr>
        <w:t>Solid Waste and Recyclable Materials Hauling (2022)</w:t>
      </w:r>
      <w:r w:rsidRPr="00D73546">
        <w:rPr>
          <w:rFonts w:ascii="Times New Roman" w:eastAsia="Times New Roman" w:hAnsi="Times New Roman" w:cs="Times New Roman"/>
          <w:sz w:val="24"/>
          <w:szCs w:val="23"/>
        </w:rPr>
        <w:t xml:space="preserve">, </w:t>
      </w:r>
      <w:r w:rsidR="00EE497C">
        <w:rPr>
          <w:rFonts w:ascii="Times New Roman" w:eastAsia="Times New Roman" w:hAnsi="Times New Roman" w:cs="Times New Roman"/>
          <w:sz w:val="24"/>
          <w:szCs w:val="23"/>
        </w:rPr>
        <w:t>in the subject line</w:t>
      </w:r>
      <w:r w:rsidRPr="00D73546">
        <w:rPr>
          <w:rFonts w:ascii="Times New Roman" w:eastAsia="Times New Roman" w:hAnsi="Times New Roman" w:cs="Times New Roman"/>
          <w:sz w:val="24"/>
          <w:szCs w:val="23"/>
        </w:rPr>
        <w:t xml:space="preserve">.  A return address must also appear on the </w:t>
      </w:r>
      <w:r w:rsidR="00EE497C">
        <w:rPr>
          <w:rFonts w:ascii="Times New Roman" w:eastAsia="Times New Roman" w:hAnsi="Times New Roman" w:cs="Times New Roman"/>
          <w:sz w:val="24"/>
          <w:szCs w:val="23"/>
        </w:rPr>
        <w:t>cover page</w:t>
      </w:r>
      <w:r w:rsidRPr="00D73546">
        <w:rPr>
          <w:rFonts w:ascii="Times New Roman" w:eastAsia="Times New Roman" w:hAnsi="Times New Roman" w:cs="Times New Roman"/>
          <w:sz w:val="24"/>
          <w:szCs w:val="23"/>
        </w:rPr>
        <w:t xml:space="preserve"> of the sealed Proposal.  The </w:t>
      </w:r>
      <w:r w:rsidR="005E6A69">
        <w:rPr>
          <w:rFonts w:ascii="Times New Roman" w:eastAsia="Times New Roman" w:hAnsi="Times New Roman" w:cs="Times New Roman"/>
          <w:sz w:val="24"/>
          <w:szCs w:val="23"/>
        </w:rPr>
        <w:t>SRCLC</w:t>
      </w:r>
      <w:r w:rsidRPr="00D73546">
        <w:rPr>
          <w:rFonts w:ascii="Times New Roman" w:eastAsia="Times New Roman" w:hAnsi="Times New Roman" w:cs="Times New Roman"/>
          <w:sz w:val="24"/>
          <w:szCs w:val="23"/>
        </w:rPr>
        <w:t xml:space="preserve"> is not responsible for the pre-ope</w:t>
      </w:r>
      <w:r w:rsidR="00831592">
        <w:rPr>
          <w:rFonts w:ascii="Times New Roman" w:eastAsia="Times New Roman" w:hAnsi="Times New Roman" w:cs="Times New Roman"/>
          <w:sz w:val="24"/>
          <w:szCs w:val="23"/>
        </w:rPr>
        <w:t>ning of, post-opening of, or</w:t>
      </w:r>
      <w:r w:rsidRPr="00D73546">
        <w:rPr>
          <w:rFonts w:ascii="Times New Roman" w:eastAsia="Times New Roman" w:hAnsi="Times New Roman" w:cs="Times New Roman"/>
          <w:sz w:val="24"/>
          <w:szCs w:val="23"/>
        </w:rPr>
        <w:t xml:space="preserve"> failure to open, any Proposals not properly addressed or identified.</w:t>
      </w:r>
    </w:p>
    <w:p w14:paraId="1FF8B935"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23E5F0CF" w14:textId="412EFEC2"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F.</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Address</w:t>
      </w:r>
      <w:r w:rsidRPr="00D73546">
        <w:rPr>
          <w:rFonts w:ascii="Times New Roman" w:eastAsia="Times New Roman" w:hAnsi="Times New Roman" w:cs="Times New Roman"/>
          <w:sz w:val="24"/>
          <w:szCs w:val="23"/>
        </w:rPr>
        <w:t>.  All Proposals shall be</w:t>
      </w:r>
      <w:r w:rsidR="00EE497C">
        <w:rPr>
          <w:rFonts w:ascii="Times New Roman" w:eastAsia="Times New Roman" w:hAnsi="Times New Roman" w:cs="Times New Roman"/>
          <w:sz w:val="24"/>
          <w:szCs w:val="23"/>
        </w:rPr>
        <w:t xml:space="preserve"> submitted to </w:t>
      </w:r>
      <w:hyperlink r:id="rId14" w:history="1">
        <w:r w:rsidR="00DF4115" w:rsidRPr="00DF4115">
          <w:rPr>
            <w:rStyle w:val="Hyperlink"/>
            <w:rFonts w:ascii="Times New Roman" w:hAnsi="Times New Roman" w:cs="Times New Roman"/>
            <w:sz w:val="24"/>
            <w:szCs w:val="24"/>
          </w:rPr>
          <w:t>rallen@srlandfill.com</w:t>
        </w:r>
      </w:hyperlink>
      <w:r w:rsidR="00DF4115" w:rsidRPr="00DF4115">
        <w:rPr>
          <w:rStyle w:val="Hyperlink"/>
          <w:rFonts w:ascii="Times New Roman" w:hAnsi="Times New Roman" w:cs="Times New Roman"/>
          <w:sz w:val="24"/>
          <w:szCs w:val="24"/>
        </w:rPr>
        <w:t xml:space="preserve">. </w:t>
      </w:r>
      <w:r w:rsidR="00DF4115" w:rsidRPr="00DF4115">
        <w:rPr>
          <w:rStyle w:val="Hyperlink"/>
          <w:rFonts w:ascii="Times New Roman" w:hAnsi="Times New Roman" w:cs="Times New Roman"/>
          <w:color w:val="auto"/>
          <w:sz w:val="24"/>
          <w:szCs w:val="24"/>
          <w:u w:val="none"/>
        </w:rPr>
        <w:t xml:space="preserve">Cover letters </w:t>
      </w:r>
      <w:r w:rsidR="00DF4115">
        <w:rPr>
          <w:rStyle w:val="Hyperlink"/>
          <w:rFonts w:ascii="Times New Roman" w:hAnsi="Times New Roman" w:cs="Times New Roman"/>
          <w:color w:val="auto"/>
          <w:sz w:val="24"/>
          <w:szCs w:val="24"/>
          <w:u w:val="none"/>
        </w:rPr>
        <w:t>shall</w:t>
      </w:r>
      <w:r w:rsidR="00DF4115" w:rsidRPr="00DF4115">
        <w:rPr>
          <w:rStyle w:val="Hyperlink"/>
          <w:rFonts w:ascii="Times New Roman" w:hAnsi="Times New Roman" w:cs="Times New Roman"/>
          <w:color w:val="auto"/>
          <w:sz w:val="24"/>
          <w:szCs w:val="24"/>
          <w:u w:val="none"/>
        </w:rPr>
        <w:t xml:space="preserve"> be addressed</w:t>
      </w:r>
      <w:r w:rsidR="005E6A69" w:rsidRPr="00DF4115">
        <w:rPr>
          <w:rFonts w:ascii="Times New Roman" w:eastAsia="Times New Roman" w:hAnsi="Times New Roman" w:cs="Times New Roman"/>
          <w:sz w:val="24"/>
          <w:szCs w:val="23"/>
        </w:rPr>
        <w:t xml:space="preserve"> </w:t>
      </w:r>
      <w:r w:rsidR="005E6A69">
        <w:rPr>
          <w:rFonts w:ascii="Times New Roman" w:eastAsia="Times New Roman" w:hAnsi="Times New Roman" w:cs="Times New Roman"/>
          <w:sz w:val="24"/>
          <w:szCs w:val="23"/>
        </w:rPr>
        <w:t xml:space="preserve">to the following address: </w:t>
      </w:r>
      <w:r w:rsidR="00FD76EB">
        <w:rPr>
          <w:rFonts w:ascii="Times New Roman" w:eastAsia="Times New Roman" w:hAnsi="Times New Roman" w:cs="Times New Roman"/>
          <w:sz w:val="24"/>
          <w:szCs w:val="23"/>
        </w:rPr>
        <w:t xml:space="preserve">Chief Executive Officer, </w:t>
      </w:r>
      <w:r w:rsidR="005E6A69">
        <w:rPr>
          <w:rFonts w:ascii="Times New Roman" w:eastAsia="Times New Roman" w:hAnsi="Times New Roman" w:cs="Times New Roman"/>
          <w:sz w:val="24"/>
          <w:szCs w:val="23"/>
        </w:rPr>
        <w:t>Salt River Commercial Landfill Company</w:t>
      </w:r>
      <w:r w:rsidRPr="00D73546">
        <w:rPr>
          <w:rFonts w:ascii="Times New Roman" w:eastAsia="Times New Roman" w:hAnsi="Times New Roman" w:cs="Times New Roman"/>
          <w:sz w:val="24"/>
          <w:szCs w:val="23"/>
        </w:rPr>
        <w:t xml:space="preserve">, </w:t>
      </w:r>
      <w:r w:rsidR="005E6A69">
        <w:rPr>
          <w:rFonts w:ascii="Times New Roman" w:eastAsia="Times New Roman" w:hAnsi="Times New Roman" w:cs="Times New Roman"/>
          <w:sz w:val="24"/>
          <w:szCs w:val="23"/>
        </w:rPr>
        <w:t>4660 North Beeline Highway, Scottsdale, Arizona 85256</w:t>
      </w:r>
      <w:r w:rsidRPr="00D73546">
        <w:rPr>
          <w:rFonts w:ascii="Times New Roman" w:eastAsia="Times New Roman" w:hAnsi="Times New Roman" w:cs="Times New Roman"/>
          <w:sz w:val="24"/>
          <w:szCs w:val="23"/>
        </w:rPr>
        <w:t xml:space="preserve">.  Proposals must be </w:t>
      </w:r>
      <w:r w:rsidRPr="00D73546">
        <w:rPr>
          <w:rFonts w:ascii="Times New Roman" w:eastAsia="Times New Roman" w:hAnsi="Times New Roman" w:cs="Times New Roman"/>
          <w:sz w:val="24"/>
          <w:szCs w:val="23"/>
        </w:rPr>
        <w:lastRenderedPageBreak/>
        <w:t xml:space="preserve">received by the Proposal Due Date and Time indicated on the cover page of this RFP.  </w:t>
      </w:r>
      <w:r w:rsidR="00DF4115">
        <w:rPr>
          <w:rFonts w:ascii="Times New Roman" w:eastAsia="Times New Roman" w:hAnsi="Times New Roman" w:cs="Times New Roman"/>
          <w:sz w:val="24"/>
          <w:szCs w:val="24"/>
        </w:rPr>
        <w:t xml:space="preserve">Telegraphic (facsimile) </w:t>
      </w:r>
      <w:r w:rsidRPr="00D73546">
        <w:rPr>
          <w:rFonts w:ascii="Times New Roman" w:eastAsia="Times New Roman" w:hAnsi="Times New Roman" w:cs="Times New Roman"/>
          <w:sz w:val="24"/>
          <w:szCs w:val="24"/>
        </w:rPr>
        <w:t>or mailgram Proposals will not be considered.</w:t>
      </w:r>
    </w:p>
    <w:p w14:paraId="475404C6"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7D47F605"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G.</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Pricing Errors</w:t>
      </w:r>
      <w:r w:rsidRPr="00D73546">
        <w:rPr>
          <w:rFonts w:ascii="Times New Roman" w:eastAsia="Times New Roman" w:hAnsi="Times New Roman" w:cs="Times New Roman"/>
          <w:sz w:val="24"/>
          <w:szCs w:val="23"/>
        </w:rPr>
        <w:t>.  If price is a consideration and in case of error in the extension of prices in the Proposal, the unit price shall govern.  Periods of time, stated as number of days, shall be calendar days.</w:t>
      </w:r>
    </w:p>
    <w:p w14:paraId="4CB612B4"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7FF86B03"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H.</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Proposal Irrevocable</w:t>
      </w:r>
      <w:r w:rsidRPr="00D73546">
        <w:rPr>
          <w:rFonts w:ascii="Times New Roman" w:eastAsia="Times New Roman" w:hAnsi="Times New Roman" w:cs="Times New Roman"/>
          <w:sz w:val="24"/>
          <w:szCs w:val="23"/>
        </w:rPr>
        <w:t xml:space="preserve">.  </w:t>
      </w:r>
      <w:proofErr w:type="gramStart"/>
      <w:r w:rsidRPr="00D73546">
        <w:rPr>
          <w:rFonts w:ascii="Times New Roman" w:eastAsia="Times New Roman" w:hAnsi="Times New Roman" w:cs="Times New Roman"/>
          <w:sz w:val="24"/>
          <w:szCs w:val="23"/>
        </w:rPr>
        <w:t>In order to</w:t>
      </w:r>
      <w:proofErr w:type="gramEnd"/>
      <w:r w:rsidRPr="00D73546">
        <w:rPr>
          <w:rFonts w:ascii="Times New Roman" w:eastAsia="Times New Roman" w:hAnsi="Times New Roman" w:cs="Times New Roman"/>
          <w:sz w:val="24"/>
          <w:szCs w:val="23"/>
        </w:rPr>
        <w:t xml:space="preserve"> allow for an adequate evaluation, the </w:t>
      </w:r>
      <w:r w:rsidR="005E6A69">
        <w:rPr>
          <w:rFonts w:ascii="Times New Roman" w:eastAsia="Times New Roman" w:hAnsi="Times New Roman" w:cs="Times New Roman"/>
          <w:sz w:val="24"/>
          <w:szCs w:val="23"/>
        </w:rPr>
        <w:t>SRCLC</w:t>
      </w:r>
      <w:r w:rsidRPr="00D73546">
        <w:rPr>
          <w:rFonts w:ascii="Times New Roman" w:eastAsia="Times New Roman" w:hAnsi="Times New Roman" w:cs="Times New Roman"/>
          <w:sz w:val="24"/>
          <w:szCs w:val="23"/>
        </w:rPr>
        <w:t xml:space="preserve"> requires the Proposal to be valid and irrevocable for </w:t>
      </w:r>
      <w:r w:rsidRPr="00D73546">
        <w:rPr>
          <w:rFonts w:ascii="Times New Roman" w:eastAsia="Times New Roman" w:hAnsi="Times New Roman" w:cs="Times New Roman"/>
          <w:b/>
          <w:sz w:val="24"/>
          <w:szCs w:val="23"/>
        </w:rPr>
        <w:t xml:space="preserve">120 </w:t>
      </w:r>
      <w:r w:rsidRPr="00D73546">
        <w:rPr>
          <w:rFonts w:ascii="Times New Roman" w:eastAsia="Times New Roman" w:hAnsi="Times New Roman" w:cs="Times New Roman"/>
          <w:sz w:val="24"/>
          <w:szCs w:val="23"/>
        </w:rPr>
        <w:t>days after the Proposal Due Date and Time indicated on the cover of this RFP.</w:t>
      </w:r>
    </w:p>
    <w:p w14:paraId="782E5A4E"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p>
    <w:p w14:paraId="254B6B3B" w14:textId="5B8B440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I.</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Amendment/Withdrawal of Proposal</w:t>
      </w:r>
      <w:r w:rsidRPr="00D73546">
        <w:rPr>
          <w:rFonts w:ascii="Times New Roman" w:eastAsia="Times New Roman" w:hAnsi="Times New Roman" w:cs="Times New Roman"/>
          <w:sz w:val="24"/>
          <w:szCs w:val="23"/>
        </w:rPr>
        <w:t xml:space="preserve">.  At any time prior to the specified Proposal Due Date and Time, a Vendor (or designated representative) may amend or withdraw its Proposal.  </w:t>
      </w:r>
      <w:r w:rsidRPr="00D73546">
        <w:rPr>
          <w:rFonts w:ascii="Times New Roman" w:eastAsia="Times New Roman" w:hAnsi="Times New Roman" w:cs="Times New Roman"/>
          <w:sz w:val="24"/>
          <w:szCs w:val="24"/>
        </w:rPr>
        <w:t xml:space="preserve">Any erasures, interlineations, or other modifications in the Proposal shall be initialed by the authorized person signing the Proposal.  </w:t>
      </w:r>
      <w:r w:rsidR="00DF4115">
        <w:rPr>
          <w:rFonts w:ascii="Times New Roman" w:eastAsia="Times New Roman" w:hAnsi="Times New Roman" w:cs="Times New Roman"/>
          <w:sz w:val="24"/>
          <w:szCs w:val="23"/>
        </w:rPr>
        <w:t xml:space="preserve">Facsimile </w:t>
      </w:r>
      <w:r w:rsidRPr="00D73546">
        <w:rPr>
          <w:rFonts w:ascii="Times New Roman" w:eastAsia="Times New Roman" w:hAnsi="Times New Roman" w:cs="Times New Roman"/>
          <w:sz w:val="24"/>
          <w:szCs w:val="23"/>
        </w:rPr>
        <w:t xml:space="preserve">or mailgram Proposal amendments or withdrawals will not be considered.  No Proposal shall be altered, </w:t>
      </w:r>
      <w:proofErr w:type="gramStart"/>
      <w:r w:rsidRPr="00D73546">
        <w:rPr>
          <w:rFonts w:ascii="Times New Roman" w:eastAsia="Times New Roman" w:hAnsi="Times New Roman" w:cs="Times New Roman"/>
          <w:sz w:val="24"/>
          <w:szCs w:val="23"/>
        </w:rPr>
        <w:t>amended</w:t>
      </w:r>
      <w:proofErr w:type="gramEnd"/>
      <w:r w:rsidRPr="00D73546">
        <w:rPr>
          <w:rFonts w:ascii="Times New Roman" w:eastAsia="Times New Roman" w:hAnsi="Times New Roman" w:cs="Times New Roman"/>
          <w:sz w:val="24"/>
          <w:szCs w:val="23"/>
        </w:rPr>
        <w:t xml:space="preserve"> or withdrawn after the specified Proposal Due Date and Time.</w:t>
      </w:r>
    </w:p>
    <w:p w14:paraId="595D8AE0"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74A5A869"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1.3</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Cost of Proposal Preparation</w:t>
      </w:r>
      <w:r w:rsidRPr="00D73546">
        <w:rPr>
          <w:rFonts w:ascii="Times New Roman" w:eastAsia="Times New Roman" w:hAnsi="Times New Roman" w:cs="Times New Roman"/>
          <w:sz w:val="24"/>
          <w:szCs w:val="23"/>
        </w:rPr>
        <w:t xml:space="preserve">.  The </w:t>
      </w:r>
      <w:r w:rsidR="005E6A69">
        <w:rPr>
          <w:rFonts w:ascii="Times New Roman" w:eastAsia="Times New Roman" w:hAnsi="Times New Roman" w:cs="Times New Roman"/>
          <w:sz w:val="24"/>
          <w:szCs w:val="23"/>
        </w:rPr>
        <w:t>SRCLC</w:t>
      </w:r>
      <w:r w:rsidRPr="00D73546">
        <w:rPr>
          <w:rFonts w:ascii="Times New Roman" w:eastAsia="Times New Roman" w:hAnsi="Times New Roman" w:cs="Times New Roman"/>
          <w:sz w:val="24"/>
          <w:szCs w:val="23"/>
        </w:rPr>
        <w:t xml:space="preserve"> does not reimburse the cost of developing, </w:t>
      </w:r>
      <w:proofErr w:type="gramStart"/>
      <w:r w:rsidRPr="00D73546">
        <w:rPr>
          <w:rFonts w:ascii="Times New Roman" w:eastAsia="Times New Roman" w:hAnsi="Times New Roman" w:cs="Times New Roman"/>
          <w:sz w:val="24"/>
          <w:szCs w:val="23"/>
        </w:rPr>
        <w:t>presenting</w:t>
      </w:r>
      <w:proofErr w:type="gramEnd"/>
      <w:r w:rsidRPr="00D73546">
        <w:rPr>
          <w:rFonts w:ascii="Times New Roman" w:eastAsia="Times New Roman" w:hAnsi="Times New Roman" w:cs="Times New Roman"/>
          <w:sz w:val="24"/>
          <w:szCs w:val="23"/>
        </w:rPr>
        <w:t xml:space="preserve"> or providing any response to this solicitation.  Proposals submitted for consideration should be prepared simply and economically, providing adequate information in a straightforward and concise manner.  The Vendor is responsible for all costs incurred in responding to this RFP.  All materials and documents submitted in response to this RFP become the property of the </w:t>
      </w:r>
      <w:r w:rsidR="005E6A69">
        <w:rPr>
          <w:rFonts w:ascii="Times New Roman" w:eastAsia="Times New Roman" w:hAnsi="Times New Roman" w:cs="Times New Roman"/>
          <w:sz w:val="24"/>
          <w:szCs w:val="23"/>
        </w:rPr>
        <w:t>SRCLC</w:t>
      </w:r>
      <w:r w:rsidRPr="00D73546">
        <w:rPr>
          <w:rFonts w:ascii="Times New Roman" w:eastAsia="Times New Roman" w:hAnsi="Times New Roman" w:cs="Times New Roman"/>
          <w:sz w:val="24"/>
          <w:szCs w:val="23"/>
        </w:rPr>
        <w:t xml:space="preserve"> and will not be returned.</w:t>
      </w:r>
    </w:p>
    <w:p w14:paraId="123AB9B6"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71F32E71"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1.4</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Inquiries</w:t>
      </w:r>
      <w:r w:rsidRPr="00D73546">
        <w:rPr>
          <w:rFonts w:ascii="Times New Roman" w:eastAsia="Times New Roman" w:hAnsi="Times New Roman" w:cs="Times New Roman"/>
          <w:sz w:val="24"/>
          <w:szCs w:val="23"/>
        </w:rPr>
        <w:t>.</w:t>
      </w:r>
    </w:p>
    <w:p w14:paraId="19498F27"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p>
    <w:p w14:paraId="36058670" w14:textId="47D8BC8A"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A.</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Written Inquiries</w:t>
      </w:r>
      <w:r w:rsidRPr="00D73546">
        <w:rPr>
          <w:rFonts w:ascii="Times New Roman" w:eastAsia="Times New Roman" w:hAnsi="Times New Roman" w:cs="Times New Roman"/>
          <w:sz w:val="24"/>
          <w:szCs w:val="23"/>
        </w:rPr>
        <w:t xml:space="preserve">.  </w:t>
      </w:r>
      <w:r w:rsidRPr="00D73546">
        <w:rPr>
          <w:rFonts w:ascii="Times New Roman" w:eastAsia="Times New Roman" w:hAnsi="Times New Roman" w:cs="Times New Roman"/>
          <w:sz w:val="24"/>
          <w:szCs w:val="24"/>
        </w:rPr>
        <w:t xml:space="preserve">Any question related to the RFP, including any part of the Scope of Work, shall be directed only to the RFP Administrator whose name appears on the cover page of this RFP.  Questions shall be submitted in writing, via e-mail by the date indicated on the cover page of this RFP.  Any correspondence related to the RFP shall refer to the title, </w:t>
      </w:r>
      <w:proofErr w:type="gramStart"/>
      <w:r w:rsidRPr="00D73546">
        <w:rPr>
          <w:rFonts w:ascii="Times New Roman" w:eastAsia="Times New Roman" w:hAnsi="Times New Roman" w:cs="Times New Roman"/>
          <w:sz w:val="24"/>
          <w:szCs w:val="24"/>
        </w:rPr>
        <w:t>page</w:t>
      </w:r>
      <w:proofErr w:type="gramEnd"/>
      <w:r w:rsidRPr="00D73546">
        <w:rPr>
          <w:rFonts w:ascii="Times New Roman" w:eastAsia="Times New Roman" w:hAnsi="Times New Roman" w:cs="Times New Roman"/>
          <w:sz w:val="24"/>
          <w:szCs w:val="24"/>
        </w:rPr>
        <w:t xml:space="preserve"> and paragraph.  However, the Vendor shall not place the RFP title </w:t>
      </w:r>
      <w:r w:rsidR="00DF4115">
        <w:rPr>
          <w:rFonts w:ascii="Times New Roman" w:eastAsia="Times New Roman" w:hAnsi="Times New Roman" w:cs="Times New Roman"/>
          <w:sz w:val="24"/>
          <w:szCs w:val="24"/>
        </w:rPr>
        <w:t>in the subject line of an email</w:t>
      </w:r>
      <w:r w:rsidRPr="00D73546">
        <w:rPr>
          <w:rFonts w:ascii="Times New Roman" w:eastAsia="Times New Roman" w:hAnsi="Times New Roman" w:cs="Times New Roman"/>
          <w:sz w:val="24"/>
          <w:szCs w:val="24"/>
        </w:rPr>
        <w:t xml:space="preserve"> contain</w:t>
      </w:r>
      <w:r w:rsidR="00DF4115">
        <w:rPr>
          <w:rFonts w:ascii="Times New Roman" w:eastAsia="Times New Roman" w:hAnsi="Times New Roman" w:cs="Times New Roman"/>
          <w:sz w:val="24"/>
          <w:szCs w:val="24"/>
        </w:rPr>
        <w:t>ing questions, because such an email</w:t>
      </w:r>
      <w:r w:rsidRPr="00D73546">
        <w:rPr>
          <w:rFonts w:ascii="Times New Roman" w:eastAsia="Times New Roman" w:hAnsi="Times New Roman" w:cs="Times New Roman"/>
          <w:sz w:val="24"/>
          <w:szCs w:val="24"/>
        </w:rPr>
        <w:t xml:space="preserve"> may be identified as a sealed Proposal and may not be opened until the Proposal Due Date and Time.  </w:t>
      </w:r>
      <w:r w:rsidR="008D1CA7">
        <w:rPr>
          <w:rFonts w:ascii="Times New Roman" w:eastAsia="Times New Roman" w:hAnsi="Times New Roman" w:cs="Times New Roman"/>
          <w:sz w:val="24"/>
          <w:szCs w:val="24"/>
        </w:rPr>
        <w:t xml:space="preserve">The subject line of an email containing questions should contain the word QUESTION[S], followed by the general topic to which the questions pertain. </w:t>
      </w:r>
      <w:r w:rsidRPr="00D73546">
        <w:rPr>
          <w:rFonts w:ascii="Times New Roman" w:eastAsia="Times New Roman" w:hAnsi="Times New Roman" w:cs="Times New Roman"/>
          <w:sz w:val="24"/>
          <w:szCs w:val="24"/>
        </w:rPr>
        <w:t xml:space="preserve">Any Vendor found to be communicating with any member of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staff about this solicitation shall be prohibited from submitting a </w:t>
      </w:r>
      <w:r w:rsidR="008252D2">
        <w:rPr>
          <w:rFonts w:ascii="Times New Roman" w:eastAsia="Times New Roman" w:hAnsi="Times New Roman" w:cs="Times New Roman"/>
          <w:sz w:val="24"/>
          <w:szCs w:val="24"/>
        </w:rPr>
        <w:t>Proposal</w:t>
      </w:r>
      <w:r w:rsidRPr="00D73546">
        <w:rPr>
          <w:rFonts w:ascii="Times New Roman" w:eastAsia="Times New Roman" w:hAnsi="Times New Roman" w:cs="Times New Roman"/>
          <w:sz w:val="24"/>
          <w:szCs w:val="24"/>
        </w:rPr>
        <w:t xml:space="preserve">, or if a </w:t>
      </w:r>
      <w:r w:rsidR="008252D2">
        <w:rPr>
          <w:rFonts w:ascii="Times New Roman" w:eastAsia="Times New Roman" w:hAnsi="Times New Roman" w:cs="Times New Roman"/>
          <w:sz w:val="24"/>
          <w:szCs w:val="24"/>
        </w:rPr>
        <w:t>Proposal</w:t>
      </w:r>
      <w:r w:rsidRPr="00D73546">
        <w:rPr>
          <w:rFonts w:ascii="Times New Roman" w:eastAsia="Times New Roman" w:hAnsi="Times New Roman" w:cs="Times New Roman"/>
          <w:sz w:val="24"/>
          <w:szCs w:val="24"/>
        </w:rPr>
        <w:t xml:space="preserve"> is received, such </w:t>
      </w:r>
      <w:r w:rsidR="008252D2">
        <w:rPr>
          <w:rFonts w:ascii="Times New Roman" w:eastAsia="Times New Roman" w:hAnsi="Times New Roman" w:cs="Times New Roman"/>
          <w:sz w:val="24"/>
          <w:szCs w:val="24"/>
        </w:rPr>
        <w:t>Proposal</w:t>
      </w:r>
      <w:r w:rsidRPr="00D73546">
        <w:rPr>
          <w:rFonts w:ascii="Times New Roman" w:eastAsia="Times New Roman" w:hAnsi="Times New Roman" w:cs="Times New Roman"/>
          <w:sz w:val="24"/>
          <w:szCs w:val="24"/>
        </w:rPr>
        <w:t xml:space="preserve"> shall be deemed non-responsive.</w:t>
      </w:r>
    </w:p>
    <w:p w14:paraId="0D03442B"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515AD20E"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B.</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Inquiries Answered</w:t>
      </w:r>
      <w:r w:rsidRPr="00D73546">
        <w:rPr>
          <w:rFonts w:ascii="Times New Roman" w:eastAsia="Times New Roman" w:hAnsi="Times New Roman" w:cs="Times New Roman"/>
          <w:sz w:val="24"/>
          <w:szCs w:val="23"/>
        </w:rPr>
        <w:t>.  All inquiries must be directed to the RFP Administrator</w:t>
      </w:r>
      <w:r w:rsidR="00B0632C">
        <w:rPr>
          <w:rFonts w:ascii="Times New Roman" w:eastAsia="Times New Roman" w:hAnsi="Times New Roman" w:cs="Times New Roman"/>
          <w:sz w:val="24"/>
          <w:szCs w:val="23"/>
        </w:rPr>
        <w:t xml:space="preserve"> in writing as described in Subsection 1.4(A) above</w:t>
      </w:r>
      <w:r w:rsidRPr="00D73546">
        <w:rPr>
          <w:rFonts w:ascii="Times New Roman" w:eastAsia="Times New Roman" w:hAnsi="Times New Roman" w:cs="Times New Roman"/>
          <w:sz w:val="24"/>
          <w:szCs w:val="23"/>
        </w:rPr>
        <w:t xml:space="preserve">.  Verbal or telephone inquiries </w:t>
      </w:r>
      <w:r w:rsidRPr="00D73546">
        <w:rPr>
          <w:rFonts w:ascii="Times New Roman" w:eastAsia="Times New Roman" w:hAnsi="Times New Roman" w:cs="Times New Roman"/>
          <w:b/>
          <w:sz w:val="24"/>
          <w:szCs w:val="23"/>
        </w:rPr>
        <w:t xml:space="preserve">will not be answered </w:t>
      </w:r>
      <w:r w:rsidRPr="00D73546">
        <w:rPr>
          <w:rFonts w:ascii="Times New Roman" w:eastAsia="Times New Roman" w:hAnsi="Times New Roman" w:cs="Times New Roman"/>
          <w:sz w:val="24"/>
          <w:szCs w:val="23"/>
        </w:rPr>
        <w:t xml:space="preserve">and Vendors attempting to do so will be directed to submit written inquiries.  The RFP Administrator shall provide a compilation of all questions received in writing with official answers that will be made available on the </w:t>
      </w:r>
      <w:r w:rsidR="005E6A69">
        <w:rPr>
          <w:rFonts w:ascii="Times New Roman" w:eastAsia="Times New Roman" w:hAnsi="Times New Roman" w:cs="Times New Roman"/>
          <w:sz w:val="24"/>
          <w:szCs w:val="23"/>
        </w:rPr>
        <w:t>SRCLC</w:t>
      </w:r>
      <w:r w:rsidRPr="00D73546">
        <w:rPr>
          <w:rFonts w:ascii="Times New Roman" w:eastAsia="Times New Roman" w:hAnsi="Times New Roman" w:cs="Times New Roman"/>
          <w:sz w:val="24"/>
          <w:szCs w:val="23"/>
        </w:rPr>
        <w:t>’s website at</w:t>
      </w:r>
      <w:r w:rsidR="00C43581">
        <w:rPr>
          <w:rFonts w:ascii="Times New Roman" w:eastAsia="Times New Roman" w:hAnsi="Times New Roman" w:cs="Times New Roman"/>
          <w:sz w:val="24"/>
          <w:szCs w:val="23"/>
        </w:rPr>
        <w:t xml:space="preserve"> </w:t>
      </w:r>
      <w:r w:rsidR="00C43581" w:rsidRPr="005E6A69">
        <w:rPr>
          <w:rStyle w:val="Hyperlink"/>
          <w:rFonts w:ascii="Times New Roman" w:eastAsia="Times New Roman" w:hAnsi="Times New Roman" w:cs="Times New Roman"/>
          <w:spacing w:val="-2"/>
          <w:sz w:val="24"/>
          <w:szCs w:val="24"/>
        </w:rPr>
        <w:t>https://www.</w:t>
      </w:r>
      <w:r w:rsidR="005E6A69" w:rsidRPr="005E6A69">
        <w:rPr>
          <w:rStyle w:val="Hyperlink"/>
          <w:rFonts w:ascii="Times New Roman" w:eastAsia="Times New Roman" w:hAnsi="Times New Roman" w:cs="Times New Roman"/>
          <w:spacing w:val="-2"/>
          <w:sz w:val="24"/>
          <w:szCs w:val="24"/>
        </w:rPr>
        <w:t>saltriverlandfill.com</w:t>
      </w:r>
      <w:r w:rsidRPr="00D73546">
        <w:rPr>
          <w:rFonts w:ascii="Times New Roman" w:eastAsia="Times New Roman" w:hAnsi="Times New Roman" w:cs="Times New Roman"/>
          <w:sz w:val="24"/>
          <w:szCs w:val="24"/>
        </w:rPr>
        <w:t>.</w:t>
      </w:r>
      <w:r w:rsidRPr="00D73546">
        <w:rPr>
          <w:rFonts w:ascii="Times New Roman" w:eastAsia="Times New Roman" w:hAnsi="Times New Roman" w:cs="Times New Roman"/>
          <w:sz w:val="24"/>
          <w:szCs w:val="23"/>
        </w:rPr>
        <w:t xml:space="preserve">  The RFP Administrator shall endeavor to post the compilation not later than five days after the inquiry deadline.</w:t>
      </w:r>
    </w:p>
    <w:p w14:paraId="243931EA"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413C94C8"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ab/>
        <w:t>C.</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Pre-Submittal Conference</w:t>
      </w:r>
      <w:r w:rsidRPr="00D73546">
        <w:rPr>
          <w:rFonts w:ascii="Times New Roman" w:eastAsia="Times New Roman" w:hAnsi="Times New Roman" w:cs="Times New Roman"/>
        </w:rPr>
        <w:t xml:space="preserve">.  </w:t>
      </w:r>
      <w:r w:rsidRPr="00D73546">
        <w:rPr>
          <w:rFonts w:ascii="Times New Roman" w:eastAsia="Times New Roman" w:hAnsi="Times New Roman" w:cs="Times New Roman"/>
          <w:sz w:val="24"/>
          <w:szCs w:val="24"/>
        </w:rPr>
        <w:t xml:space="preserve">A Pre-Submittal Conference may be held.  If scheduled, the date and time of this conference will be indicated on the cover page of this RFP.  If the Pre-Submittal Conference is designated as mandatory, failure to attend shall render that Vendor’s Proposal non-responsive.  Vendors are strongly encouraged to attend those Pre-Submittal Conferences designated as non-mandatory.  The purpose of this conference will be to clarify the contents of this RFP </w:t>
      </w:r>
      <w:proofErr w:type="gramStart"/>
      <w:r w:rsidRPr="00D73546">
        <w:rPr>
          <w:rFonts w:ascii="Times New Roman" w:eastAsia="Times New Roman" w:hAnsi="Times New Roman" w:cs="Times New Roman"/>
          <w:sz w:val="24"/>
          <w:szCs w:val="24"/>
        </w:rPr>
        <w:t>in order to</w:t>
      </w:r>
      <w:proofErr w:type="gramEnd"/>
      <w:r w:rsidRPr="00D73546">
        <w:rPr>
          <w:rFonts w:ascii="Times New Roman" w:eastAsia="Times New Roman" w:hAnsi="Times New Roman" w:cs="Times New Roman"/>
          <w:sz w:val="24"/>
          <w:szCs w:val="24"/>
        </w:rPr>
        <w:t xml:space="preserve"> prevent any misunderstanding of the </w:t>
      </w:r>
      <w:r w:rsidR="0018397C">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’s requirements.  Any doubt as to the requirements of this RFP or any apparent omission or discrepancy should be presented to the </w:t>
      </w:r>
      <w:r w:rsidR="0018397C">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at this conference.  The </w:t>
      </w:r>
      <w:r w:rsidR="0018397C">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may issue a written addendum to this RFP.  Oral statements or instructions are provided for informational purposes only and do not become a part of this RFP.  Any change to the RFP shall be made in the form of an addendum.  </w:t>
      </w:r>
    </w:p>
    <w:p w14:paraId="4C248E07"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 xml:space="preserve"> </w:t>
      </w:r>
    </w:p>
    <w:p w14:paraId="3169866C" w14:textId="77777777" w:rsidR="00D73546" w:rsidRPr="00D73546" w:rsidRDefault="00D73546" w:rsidP="00D73546">
      <w:pPr>
        <w:spacing w:line="240" w:lineRule="auto"/>
        <w:ind w:firstLine="720"/>
        <w:jc w:val="both"/>
        <w:rPr>
          <w:rFonts w:ascii="Times New Roman" w:eastAsia="Times New Roman" w:hAnsi="Times New Roman" w:cs="Times New Roman"/>
          <w:color w:val="000000"/>
          <w:spacing w:val="-2"/>
          <w:sz w:val="24"/>
          <w:szCs w:val="24"/>
        </w:rPr>
      </w:pPr>
      <w:r w:rsidRPr="00D73546">
        <w:rPr>
          <w:rFonts w:ascii="Times New Roman" w:eastAsia="Times New Roman" w:hAnsi="Times New Roman" w:cs="Times New Roman"/>
          <w:sz w:val="24"/>
          <w:szCs w:val="24"/>
        </w:rPr>
        <w:t>1.5</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Addenda</w:t>
      </w:r>
      <w:r w:rsidRPr="00D73546">
        <w:rPr>
          <w:rFonts w:ascii="Times New Roman" w:eastAsia="Times New Roman" w:hAnsi="Times New Roman" w:cs="Times New Roman"/>
          <w:sz w:val="24"/>
          <w:szCs w:val="24"/>
        </w:rPr>
        <w:t xml:space="preserve">.  Any addendum issued </w:t>
      </w:r>
      <w:proofErr w:type="gramStart"/>
      <w:r w:rsidRPr="00D73546">
        <w:rPr>
          <w:rFonts w:ascii="Times New Roman" w:eastAsia="Times New Roman" w:hAnsi="Times New Roman" w:cs="Times New Roman"/>
          <w:sz w:val="24"/>
          <w:szCs w:val="24"/>
        </w:rPr>
        <w:t>as a result of</w:t>
      </w:r>
      <w:proofErr w:type="gramEnd"/>
      <w:r w:rsidRPr="00D73546">
        <w:rPr>
          <w:rFonts w:ascii="Times New Roman" w:eastAsia="Times New Roman" w:hAnsi="Times New Roman" w:cs="Times New Roman"/>
          <w:sz w:val="24"/>
          <w:szCs w:val="24"/>
        </w:rPr>
        <w:t xml:space="preserve"> any change in this RFP shall become part of the RFP and must be acknowledged in the Proposal submittal.  Failure to indicate receipt of the addendum </w:t>
      </w:r>
      <w:r w:rsidR="00DA53D2">
        <w:rPr>
          <w:rFonts w:ascii="Times New Roman" w:eastAsia="Times New Roman" w:hAnsi="Times New Roman" w:cs="Times New Roman"/>
          <w:sz w:val="24"/>
          <w:szCs w:val="24"/>
        </w:rPr>
        <w:t>will</w:t>
      </w:r>
      <w:r w:rsidRPr="00D73546">
        <w:rPr>
          <w:rFonts w:ascii="Times New Roman" w:eastAsia="Times New Roman" w:hAnsi="Times New Roman" w:cs="Times New Roman"/>
          <w:sz w:val="24"/>
          <w:szCs w:val="24"/>
        </w:rPr>
        <w:t xml:space="preserve"> result in the Proposal being rejected as non-responsive.  </w:t>
      </w:r>
      <w:r w:rsidRPr="00D73546">
        <w:rPr>
          <w:rFonts w:ascii="Times New Roman" w:eastAsia="Times New Roman" w:hAnsi="Times New Roman" w:cs="Times New Roman"/>
          <w:spacing w:val="-2"/>
          <w:sz w:val="24"/>
          <w:szCs w:val="24"/>
        </w:rPr>
        <w:t xml:space="preserve">It shall be the Vendor’s responsibility to check for addenda issued to this RFP.  Any addendum issued by the </w:t>
      </w:r>
      <w:r w:rsidR="0018397C">
        <w:rPr>
          <w:rFonts w:ascii="Times New Roman" w:eastAsia="Times New Roman" w:hAnsi="Times New Roman" w:cs="Times New Roman"/>
          <w:spacing w:val="-2"/>
          <w:sz w:val="24"/>
          <w:szCs w:val="24"/>
        </w:rPr>
        <w:t>SRCLC</w:t>
      </w:r>
      <w:r w:rsidRPr="00D73546">
        <w:rPr>
          <w:rFonts w:ascii="Times New Roman" w:eastAsia="Times New Roman" w:hAnsi="Times New Roman" w:cs="Times New Roman"/>
          <w:spacing w:val="-2"/>
          <w:sz w:val="24"/>
          <w:szCs w:val="24"/>
        </w:rPr>
        <w:t xml:space="preserve"> with respect to this RFP will be posted on the </w:t>
      </w:r>
      <w:r w:rsidR="0018397C">
        <w:rPr>
          <w:rFonts w:ascii="Times New Roman" w:eastAsia="Times New Roman" w:hAnsi="Times New Roman" w:cs="Times New Roman"/>
          <w:spacing w:val="-2"/>
          <w:sz w:val="24"/>
          <w:szCs w:val="24"/>
        </w:rPr>
        <w:t>SRCLC</w:t>
      </w:r>
      <w:r w:rsidRPr="00D73546">
        <w:rPr>
          <w:rFonts w:ascii="Times New Roman" w:eastAsia="Times New Roman" w:hAnsi="Times New Roman" w:cs="Times New Roman"/>
          <w:spacing w:val="-2"/>
          <w:sz w:val="24"/>
          <w:szCs w:val="24"/>
        </w:rPr>
        <w:t xml:space="preserve">’s website at </w:t>
      </w:r>
      <w:r w:rsidR="005E6A69" w:rsidRPr="005E6A69">
        <w:rPr>
          <w:rStyle w:val="Hyperlink"/>
          <w:rFonts w:ascii="Times New Roman" w:eastAsia="Times New Roman" w:hAnsi="Times New Roman" w:cs="Times New Roman"/>
          <w:spacing w:val="-2"/>
          <w:sz w:val="24"/>
          <w:szCs w:val="24"/>
        </w:rPr>
        <w:t>https://www.saltriverlandfill.com</w:t>
      </w:r>
      <w:r w:rsidR="00C43581" w:rsidRPr="00C43581">
        <w:rPr>
          <w:rFonts w:ascii="Times New Roman" w:eastAsia="Times New Roman" w:hAnsi="Times New Roman" w:cs="Times New Roman"/>
          <w:color w:val="0000FF"/>
          <w:spacing w:val="-2"/>
          <w:sz w:val="24"/>
          <w:szCs w:val="24"/>
        </w:rPr>
        <w:t>.</w:t>
      </w:r>
    </w:p>
    <w:p w14:paraId="3856BBF2" w14:textId="2A23D77F" w:rsidR="00D73546" w:rsidRPr="00D73546" w:rsidRDefault="00D73546" w:rsidP="00D73546">
      <w:pPr>
        <w:spacing w:line="240" w:lineRule="auto"/>
        <w:jc w:val="both"/>
        <w:rPr>
          <w:rFonts w:ascii="Times New Roman" w:eastAsia="Times New Roman" w:hAnsi="Times New Roman" w:cs="Times New Roman"/>
          <w:sz w:val="24"/>
          <w:szCs w:val="23"/>
        </w:rPr>
      </w:pPr>
      <w:r w:rsidRPr="00D73546">
        <w:rPr>
          <w:rFonts w:ascii="Times New Roman" w:eastAsia="Times New Roman" w:hAnsi="Times New Roman" w:cs="Times New Roman"/>
          <w:color w:val="000000"/>
          <w:spacing w:val="-2"/>
          <w:sz w:val="24"/>
          <w:szCs w:val="24"/>
        </w:rPr>
        <w:t xml:space="preserve"> </w:t>
      </w:r>
      <w:r w:rsidRPr="00D73546">
        <w:rPr>
          <w:rFonts w:ascii="Times New Roman" w:eastAsia="Times New Roman" w:hAnsi="Times New Roman" w:cs="Times New Roman"/>
          <w:color w:val="000000"/>
          <w:spacing w:val="-2"/>
          <w:sz w:val="24"/>
          <w:szCs w:val="24"/>
        </w:rPr>
        <w:tab/>
      </w:r>
      <w:r w:rsidRPr="00D73546">
        <w:rPr>
          <w:rFonts w:ascii="Times New Roman" w:eastAsia="Times New Roman" w:hAnsi="Times New Roman" w:cs="Times New Roman"/>
          <w:sz w:val="24"/>
          <w:szCs w:val="23"/>
        </w:rPr>
        <w:t>1.6</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Payment Requirements; Payment Discounts</w:t>
      </w:r>
      <w:r w:rsidR="00506641">
        <w:rPr>
          <w:rFonts w:ascii="Times New Roman" w:eastAsia="Times New Roman" w:hAnsi="Times New Roman" w:cs="Times New Roman"/>
          <w:sz w:val="24"/>
          <w:szCs w:val="23"/>
        </w:rPr>
        <w:t>.</w:t>
      </w:r>
      <w:r w:rsidRPr="00D73546">
        <w:rPr>
          <w:rFonts w:ascii="Times New Roman" w:eastAsia="Times New Roman" w:hAnsi="Times New Roman" w:cs="Times New Roman"/>
          <w:sz w:val="24"/>
          <w:szCs w:val="24"/>
        </w:rPr>
        <w:t xml:space="preserve">  Payment discounts will not be deducted from the Proposal Price in determining the low Proposal.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shall be entitled to take advantage of any payment discount offered, provided payment is made within the discount period.  Payment discounts shall be indicated on </w:t>
      </w:r>
      <w:r w:rsidR="00506641">
        <w:rPr>
          <w:rFonts w:ascii="Times New Roman" w:eastAsia="Times New Roman" w:hAnsi="Times New Roman" w:cs="Times New Roman"/>
          <w:sz w:val="24"/>
          <w:szCs w:val="24"/>
        </w:rPr>
        <w:t>Fee Schedule</w:t>
      </w:r>
      <w:r w:rsidRPr="00D73546">
        <w:rPr>
          <w:rFonts w:ascii="Times New Roman" w:eastAsia="Times New Roman" w:hAnsi="Times New Roman" w:cs="Times New Roman"/>
          <w:sz w:val="24"/>
          <w:szCs w:val="24"/>
        </w:rPr>
        <w:t>.</w:t>
      </w:r>
    </w:p>
    <w:p w14:paraId="7274FD2A"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r w:rsidRPr="00FD76EB">
        <w:rPr>
          <w:rFonts w:ascii="Times New Roman" w:eastAsia="Times New Roman" w:hAnsi="Times New Roman" w:cs="Times New Roman"/>
          <w:sz w:val="24"/>
          <w:szCs w:val="23"/>
        </w:rPr>
        <w:t>1.7</w:t>
      </w:r>
      <w:r w:rsidRPr="00FD76EB">
        <w:rPr>
          <w:rFonts w:ascii="Times New Roman" w:eastAsia="Times New Roman" w:hAnsi="Times New Roman" w:cs="Times New Roman"/>
          <w:sz w:val="24"/>
          <w:szCs w:val="23"/>
        </w:rPr>
        <w:tab/>
      </w:r>
      <w:r w:rsidRPr="00FD76EB">
        <w:rPr>
          <w:rFonts w:ascii="Times New Roman" w:eastAsia="Times New Roman" w:hAnsi="Times New Roman" w:cs="Times New Roman"/>
          <w:sz w:val="24"/>
          <w:szCs w:val="23"/>
          <w:u w:val="single"/>
        </w:rPr>
        <w:t>Federal Excise Tax; Transaction Privilege Tax</w:t>
      </w:r>
      <w:r w:rsidRPr="00FD76EB">
        <w:rPr>
          <w:rFonts w:ascii="Times New Roman" w:eastAsia="Times New Roman" w:hAnsi="Times New Roman" w:cs="Times New Roman"/>
          <w:sz w:val="24"/>
          <w:szCs w:val="23"/>
        </w:rPr>
        <w:t xml:space="preserve">.  The </w:t>
      </w:r>
      <w:r w:rsidR="005E6A69" w:rsidRPr="00FD76EB">
        <w:rPr>
          <w:rFonts w:ascii="Times New Roman" w:eastAsia="Times New Roman" w:hAnsi="Times New Roman" w:cs="Times New Roman"/>
          <w:sz w:val="24"/>
          <w:szCs w:val="23"/>
        </w:rPr>
        <w:t>SRCLC</w:t>
      </w:r>
      <w:r w:rsidRPr="00FD76EB">
        <w:rPr>
          <w:rFonts w:ascii="Times New Roman" w:eastAsia="Times New Roman" w:hAnsi="Times New Roman" w:cs="Times New Roman"/>
          <w:sz w:val="24"/>
          <w:szCs w:val="23"/>
        </w:rPr>
        <w:t xml:space="preserve"> is exempt from Federal Excise Tax, including the Federal Transportation Tax.  Transaction privilege tax, sales tax, or use tax, if any, shall be </w:t>
      </w:r>
      <w:r w:rsidRPr="00FD76EB">
        <w:rPr>
          <w:rFonts w:ascii="Times New Roman" w:eastAsia="Times New Roman" w:hAnsi="Times New Roman" w:cs="Times New Roman"/>
          <w:sz w:val="24"/>
          <w:szCs w:val="24"/>
        </w:rPr>
        <w:t>included in the unit price for each line item</w:t>
      </w:r>
      <w:r w:rsidRPr="00FD76EB">
        <w:rPr>
          <w:rFonts w:ascii="Times New Roman" w:eastAsia="Times New Roman" w:hAnsi="Times New Roman" w:cs="Times New Roman"/>
          <w:sz w:val="24"/>
          <w:szCs w:val="23"/>
        </w:rPr>
        <w:t>.  It shall not be considered a lump sum payment item.</w:t>
      </w:r>
    </w:p>
    <w:p w14:paraId="0D2134B0"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p>
    <w:p w14:paraId="4DEF044D"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1.8</w:t>
      </w:r>
      <w:r w:rsidRPr="00D73546">
        <w:rPr>
          <w:rFonts w:ascii="Times New Roman" w:eastAsia="Times New Roman" w:hAnsi="Times New Roman" w:cs="Times New Roman"/>
          <w:sz w:val="24"/>
          <w:szCs w:val="23"/>
        </w:rPr>
        <w:tab/>
      </w:r>
      <w:r w:rsidR="00FD76EB">
        <w:rPr>
          <w:rFonts w:ascii="Times New Roman" w:eastAsia="Times New Roman" w:hAnsi="Times New Roman" w:cs="Times New Roman"/>
          <w:sz w:val="24"/>
          <w:szCs w:val="23"/>
          <w:u w:val="single"/>
        </w:rPr>
        <w:t>Reserved</w:t>
      </w:r>
      <w:r w:rsidRPr="00D73546">
        <w:rPr>
          <w:rFonts w:ascii="Times New Roman" w:eastAsia="Times New Roman" w:hAnsi="Times New Roman" w:cs="Times New Roman"/>
          <w:sz w:val="24"/>
          <w:szCs w:val="23"/>
        </w:rPr>
        <w:t xml:space="preserve">.  </w:t>
      </w:r>
    </w:p>
    <w:p w14:paraId="6584D8EF"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p>
    <w:p w14:paraId="3483364C" w14:textId="77777777" w:rsidR="00D73546" w:rsidRPr="005E6A69" w:rsidRDefault="00D73546" w:rsidP="005E6A69">
      <w:pPr>
        <w:spacing w:after="0" w:line="240" w:lineRule="auto"/>
        <w:ind w:firstLine="720"/>
        <w:jc w:val="both"/>
        <w:rPr>
          <w:rFonts w:ascii="Times New Roman" w:eastAsia="Times New Roman" w:hAnsi="Times New Roman" w:cs="Times New Roman"/>
          <w:sz w:val="24"/>
          <w:szCs w:val="23"/>
        </w:rPr>
      </w:pPr>
      <w:r w:rsidRPr="00D73546">
        <w:rPr>
          <w:rFonts w:ascii="Times New Roman" w:eastAsia="Times New Roman" w:hAnsi="Times New Roman" w:cs="Times New Roman"/>
          <w:bCs/>
          <w:sz w:val="24"/>
          <w:szCs w:val="23"/>
        </w:rPr>
        <w:t>1.9</w:t>
      </w:r>
      <w:r w:rsidRPr="00D73546">
        <w:rPr>
          <w:rFonts w:ascii="Times New Roman" w:eastAsia="Times New Roman" w:hAnsi="Times New Roman" w:cs="Times New Roman"/>
          <w:bCs/>
          <w:sz w:val="24"/>
          <w:szCs w:val="23"/>
        </w:rPr>
        <w:tab/>
      </w:r>
      <w:r w:rsidRPr="00D73546">
        <w:rPr>
          <w:rFonts w:ascii="Times New Roman" w:eastAsia="Times New Roman" w:hAnsi="Times New Roman" w:cs="Times New Roman"/>
          <w:bCs/>
          <w:sz w:val="24"/>
          <w:szCs w:val="23"/>
          <w:u w:val="single"/>
        </w:rPr>
        <w:t>Confidential Information</w:t>
      </w:r>
      <w:r w:rsidRPr="00D73546">
        <w:rPr>
          <w:rFonts w:ascii="Times New Roman" w:eastAsia="Times New Roman" w:hAnsi="Times New Roman" w:cs="Times New Roman"/>
          <w:bCs/>
          <w:sz w:val="24"/>
          <w:szCs w:val="23"/>
        </w:rPr>
        <w:t xml:space="preserve">.  </w:t>
      </w:r>
      <w:r w:rsidRPr="00D73546">
        <w:rPr>
          <w:rFonts w:ascii="Times New Roman" w:eastAsia="Times New Roman" w:hAnsi="Times New Roman" w:cs="Times New Roman"/>
          <w:sz w:val="24"/>
          <w:szCs w:val="23"/>
        </w:rPr>
        <w:t xml:space="preserve">If a Vendor believes that a Proposal or protest contains information that should be withheld from the public record, </w:t>
      </w:r>
      <w:r w:rsidR="00DA53D2" w:rsidRPr="00DA53D2">
        <w:rPr>
          <w:rFonts w:ascii="Times New Roman" w:eastAsia="Times New Roman" w:hAnsi="Times New Roman" w:cs="Times New Roman"/>
          <w:sz w:val="24"/>
          <w:szCs w:val="23"/>
        </w:rPr>
        <w:t xml:space="preserve">Vendor shall include in the submission </w:t>
      </w:r>
      <w:r w:rsidRPr="00D73546">
        <w:rPr>
          <w:rFonts w:ascii="Times New Roman" w:eastAsia="Times New Roman" w:hAnsi="Times New Roman" w:cs="Times New Roman"/>
          <w:sz w:val="24"/>
          <w:szCs w:val="23"/>
        </w:rPr>
        <w:t xml:space="preserve">a statement advising the RFP Administrator of this fact and the information shall be clearly identified.  The information identified by the Vendor as confidential shall not be disclosed until the </w:t>
      </w:r>
      <w:r w:rsidR="0018397C">
        <w:rPr>
          <w:rFonts w:ascii="Times New Roman" w:eastAsia="Times New Roman" w:hAnsi="Times New Roman" w:cs="Times New Roman"/>
          <w:sz w:val="24"/>
          <w:szCs w:val="23"/>
        </w:rPr>
        <w:t>SRCLC CEO,</w:t>
      </w:r>
      <w:r w:rsidRPr="00D73546">
        <w:rPr>
          <w:rFonts w:ascii="Times New Roman" w:eastAsia="Times New Roman" w:hAnsi="Times New Roman" w:cs="Times New Roman"/>
          <w:sz w:val="24"/>
          <w:szCs w:val="23"/>
        </w:rPr>
        <w:t xml:space="preserve"> or</w:t>
      </w:r>
      <w:r w:rsidR="0018397C">
        <w:rPr>
          <w:rFonts w:ascii="Times New Roman" w:eastAsia="Times New Roman" w:hAnsi="Times New Roman" w:cs="Times New Roman"/>
          <w:sz w:val="24"/>
          <w:szCs w:val="23"/>
        </w:rPr>
        <w:t xml:space="preserve"> his</w:t>
      </w:r>
      <w:r w:rsidRPr="00D73546">
        <w:rPr>
          <w:rFonts w:ascii="Times New Roman" w:eastAsia="Times New Roman" w:hAnsi="Times New Roman" w:cs="Times New Roman"/>
          <w:sz w:val="24"/>
          <w:szCs w:val="23"/>
        </w:rPr>
        <w:t xml:space="preserve"> authorized designee, makes a written determination.  The </w:t>
      </w:r>
      <w:r w:rsidR="005E6A69">
        <w:rPr>
          <w:rFonts w:ascii="Times New Roman" w:eastAsia="Times New Roman" w:hAnsi="Times New Roman" w:cs="Times New Roman"/>
          <w:sz w:val="24"/>
          <w:szCs w:val="24"/>
        </w:rPr>
        <w:t>SRCLC’s Chief Executive Officer</w:t>
      </w:r>
      <w:r w:rsidR="005E6A69" w:rsidRPr="00D73546">
        <w:rPr>
          <w:rFonts w:ascii="Times New Roman" w:eastAsia="Times New Roman" w:hAnsi="Times New Roman" w:cs="Times New Roman"/>
          <w:sz w:val="24"/>
          <w:szCs w:val="24"/>
        </w:rPr>
        <w:t xml:space="preserve"> or </w:t>
      </w:r>
      <w:r w:rsidR="005E6A69">
        <w:rPr>
          <w:rFonts w:ascii="Times New Roman" w:eastAsia="Times New Roman" w:hAnsi="Times New Roman" w:cs="Times New Roman"/>
          <w:sz w:val="24"/>
          <w:szCs w:val="24"/>
        </w:rPr>
        <w:t xml:space="preserve">his </w:t>
      </w:r>
      <w:r w:rsidR="005E6A69" w:rsidRPr="00D73546">
        <w:rPr>
          <w:rFonts w:ascii="Times New Roman" w:eastAsia="Times New Roman" w:hAnsi="Times New Roman" w:cs="Times New Roman"/>
          <w:sz w:val="24"/>
          <w:szCs w:val="24"/>
        </w:rPr>
        <w:t>authorized designee</w:t>
      </w:r>
      <w:r w:rsidRPr="00D73546">
        <w:rPr>
          <w:rFonts w:ascii="Times New Roman" w:eastAsia="Times New Roman" w:hAnsi="Times New Roman" w:cs="Times New Roman"/>
          <w:sz w:val="24"/>
          <w:szCs w:val="23"/>
        </w:rPr>
        <w:t xml:space="preserve"> shall review the statement and information with </w:t>
      </w:r>
      <w:r w:rsidR="005E6A69">
        <w:rPr>
          <w:rFonts w:ascii="Times New Roman" w:eastAsia="Times New Roman" w:hAnsi="Times New Roman" w:cs="Times New Roman"/>
          <w:sz w:val="24"/>
          <w:szCs w:val="23"/>
        </w:rPr>
        <w:t>SRCLC</w:t>
      </w:r>
      <w:r w:rsidR="008504CE">
        <w:rPr>
          <w:rFonts w:ascii="Times New Roman" w:eastAsia="Times New Roman" w:hAnsi="Times New Roman" w:cs="Times New Roman"/>
          <w:sz w:val="24"/>
          <w:szCs w:val="23"/>
        </w:rPr>
        <w:t>’s</w:t>
      </w:r>
      <w:r w:rsidRPr="00D73546">
        <w:rPr>
          <w:rFonts w:ascii="Times New Roman" w:eastAsia="Times New Roman" w:hAnsi="Times New Roman" w:cs="Times New Roman"/>
          <w:sz w:val="24"/>
          <w:szCs w:val="23"/>
        </w:rPr>
        <w:t xml:space="preserve"> Attorney and shall determine in writing whether the information shall be withheld.</w:t>
      </w:r>
      <w:r w:rsidRPr="00D73546">
        <w:rPr>
          <w:rFonts w:ascii="Times New Roman" w:eastAsia="Times New Roman" w:hAnsi="Times New Roman" w:cs="Times New Roman"/>
          <w:bCs/>
          <w:sz w:val="24"/>
          <w:szCs w:val="23"/>
        </w:rPr>
        <w:t xml:space="preserve">  </w:t>
      </w:r>
      <w:r w:rsidR="008504CE">
        <w:rPr>
          <w:rFonts w:ascii="Times New Roman" w:eastAsia="Times New Roman" w:hAnsi="Times New Roman" w:cs="Times New Roman"/>
          <w:sz w:val="24"/>
          <w:szCs w:val="23"/>
        </w:rPr>
        <w:t xml:space="preserve">If </w:t>
      </w:r>
      <w:r w:rsidR="005E6A69">
        <w:rPr>
          <w:rFonts w:ascii="Times New Roman" w:eastAsia="Times New Roman" w:hAnsi="Times New Roman" w:cs="Times New Roman"/>
          <w:sz w:val="24"/>
          <w:szCs w:val="23"/>
        </w:rPr>
        <w:t>SRCLC</w:t>
      </w:r>
      <w:r w:rsidR="008504CE">
        <w:rPr>
          <w:rFonts w:ascii="Times New Roman" w:eastAsia="Times New Roman" w:hAnsi="Times New Roman" w:cs="Times New Roman"/>
          <w:sz w:val="24"/>
          <w:szCs w:val="23"/>
        </w:rPr>
        <w:t>’s</w:t>
      </w:r>
      <w:r w:rsidRPr="00D73546">
        <w:rPr>
          <w:rFonts w:ascii="Times New Roman" w:eastAsia="Times New Roman" w:hAnsi="Times New Roman" w:cs="Times New Roman"/>
          <w:sz w:val="24"/>
          <w:szCs w:val="23"/>
        </w:rPr>
        <w:t xml:space="preserve"> Attorney determines that it is proper to disclose the information, the RFP Administrator shall inform the Vendor in writing of such determination.</w:t>
      </w:r>
    </w:p>
    <w:p w14:paraId="28C6C38C"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p>
    <w:p w14:paraId="6C48A5B4"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1.10</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Vendor Licensing and Registration</w:t>
      </w:r>
      <w:r w:rsidRPr="00D73546">
        <w:rPr>
          <w:rFonts w:ascii="Times New Roman" w:eastAsia="Times New Roman" w:hAnsi="Times New Roman" w:cs="Times New Roman"/>
          <w:sz w:val="24"/>
          <w:szCs w:val="23"/>
        </w:rPr>
        <w:t xml:space="preserve">.  Prior to the award of the Agreement, the successful Vendor shall be registered with the Arizona Corporation Commission and authorized to do business in Arizona and </w:t>
      </w:r>
      <w:r w:rsidR="00FD76EB">
        <w:rPr>
          <w:rFonts w:ascii="Times New Roman" w:eastAsia="Times New Roman" w:hAnsi="Times New Roman" w:cs="Times New Roman"/>
          <w:sz w:val="24"/>
          <w:szCs w:val="23"/>
        </w:rPr>
        <w:t>take all steps necessary to be entitled to work within the SRPMIC’s jurisdiction</w:t>
      </w:r>
      <w:r w:rsidRPr="00D73546">
        <w:rPr>
          <w:rFonts w:ascii="Times New Roman" w:eastAsia="Times New Roman" w:hAnsi="Times New Roman" w:cs="Times New Roman"/>
          <w:sz w:val="24"/>
          <w:szCs w:val="23"/>
        </w:rPr>
        <w:t xml:space="preserve">.  The Vendor shall provide licensure information with the Proposal.  Corporations and </w:t>
      </w:r>
      <w:r w:rsidRPr="00D73546">
        <w:rPr>
          <w:rFonts w:ascii="Times New Roman" w:eastAsia="Times New Roman" w:hAnsi="Times New Roman" w:cs="Times New Roman"/>
          <w:spacing w:val="-2"/>
          <w:sz w:val="24"/>
          <w:szCs w:val="23"/>
        </w:rPr>
        <w:lastRenderedPageBreak/>
        <w:t>limited liability companies</w:t>
      </w:r>
      <w:r w:rsidRPr="00D73546">
        <w:rPr>
          <w:rFonts w:ascii="Times New Roman" w:eastAsia="Times New Roman" w:hAnsi="Times New Roman" w:cs="Times New Roman"/>
          <w:sz w:val="24"/>
          <w:szCs w:val="23"/>
        </w:rPr>
        <w:t xml:space="preserve"> shall be able to provide a Certificate of Good Standing from the Arizona Corporation Commission.</w:t>
      </w:r>
    </w:p>
    <w:p w14:paraId="3A09CE0C"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p>
    <w:p w14:paraId="25326C51"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r w:rsidRPr="00D73546">
        <w:rPr>
          <w:rFonts w:ascii="Times New Roman" w:eastAsia="Times New Roman" w:hAnsi="Times New Roman" w:cs="Times New Roman"/>
          <w:bCs/>
          <w:sz w:val="24"/>
          <w:szCs w:val="23"/>
        </w:rPr>
        <w:t>1.11</w:t>
      </w:r>
      <w:r w:rsidRPr="00D73546">
        <w:rPr>
          <w:rFonts w:ascii="Times New Roman" w:eastAsia="Times New Roman" w:hAnsi="Times New Roman" w:cs="Times New Roman"/>
          <w:bCs/>
          <w:sz w:val="24"/>
          <w:szCs w:val="23"/>
        </w:rPr>
        <w:tab/>
      </w:r>
      <w:r w:rsidRPr="00D73546">
        <w:rPr>
          <w:rFonts w:ascii="Times New Roman" w:eastAsia="Times New Roman" w:hAnsi="Times New Roman" w:cs="Times New Roman"/>
          <w:bCs/>
          <w:sz w:val="24"/>
          <w:szCs w:val="23"/>
          <w:u w:val="single"/>
        </w:rPr>
        <w:t>Certification</w:t>
      </w:r>
      <w:r w:rsidRPr="00D73546">
        <w:rPr>
          <w:rFonts w:ascii="Times New Roman" w:eastAsia="Times New Roman" w:hAnsi="Times New Roman" w:cs="Times New Roman"/>
          <w:bCs/>
          <w:sz w:val="24"/>
          <w:szCs w:val="23"/>
        </w:rPr>
        <w:t>.</w:t>
      </w:r>
      <w:r w:rsidRPr="00D73546">
        <w:rPr>
          <w:rFonts w:ascii="Times New Roman" w:eastAsia="Times New Roman" w:hAnsi="Times New Roman" w:cs="Times New Roman"/>
          <w:sz w:val="24"/>
          <w:szCs w:val="23"/>
        </w:rPr>
        <w:t xml:space="preserve">  By submitting a Proposal, the Vendor certifies:</w:t>
      </w:r>
    </w:p>
    <w:p w14:paraId="1A721D9E" w14:textId="77777777" w:rsidR="00D73546" w:rsidRPr="00D73546" w:rsidRDefault="00D73546" w:rsidP="00D73546">
      <w:pPr>
        <w:tabs>
          <w:tab w:val="left" w:pos="-720"/>
          <w:tab w:val="left" w:pos="-474"/>
        </w:tabs>
        <w:spacing w:after="0" w:line="240" w:lineRule="auto"/>
        <w:ind w:left="1080" w:hanging="360"/>
        <w:jc w:val="both"/>
        <w:rPr>
          <w:rFonts w:ascii="Times New Roman" w:eastAsia="Times New Roman" w:hAnsi="Times New Roman" w:cs="Times New Roman"/>
          <w:sz w:val="24"/>
          <w:szCs w:val="23"/>
        </w:rPr>
      </w:pPr>
    </w:p>
    <w:p w14:paraId="26E70719"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A.</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No Collusion</w:t>
      </w:r>
      <w:r w:rsidRPr="00D73546">
        <w:rPr>
          <w:rFonts w:ascii="Times New Roman" w:eastAsia="Times New Roman" w:hAnsi="Times New Roman" w:cs="Times New Roman"/>
          <w:sz w:val="24"/>
          <w:szCs w:val="23"/>
        </w:rPr>
        <w:t>.  The submission of the Proposal did not involve collusion or other anti-competitive practices.</w:t>
      </w:r>
    </w:p>
    <w:p w14:paraId="0808159D"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3931DF1C" w14:textId="1624E652"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93495D">
        <w:rPr>
          <w:rFonts w:ascii="Times New Roman" w:eastAsia="Times New Roman" w:hAnsi="Times New Roman" w:cs="Times New Roman"/>
          <w:sz w:val="24"/>
          <w:szCs w:val="23"/>
        </w:rPr>
        <w:t>B.</w:t>
      </w:r>
      <w:r w:rsidRPr="0093495D">
        <w:rPr>
          <w:rFonts w:ascii="Times New Roman" w:eastAsia="Times New Roman" w:hAnsi="Times New Roman" w:cs="Times New Roman"/>
          <w:sz w:val="24"/>
          <w:szCs w:val="23"/>
        </w:rPr>
        <w:tab/>
      </w:r>
      <w:r w:rsidRPr="0093495D">
        <w:rPr>
          <w:rFonts w:ascii="Times New Roman" w:eastAsia="Times New Roman" w:hAnsi="Times New Roman" w:cs="Times New Roman"/>
          <w:sz w:val="24"/>
          <w:szCs w:val="23"/>
          <w:u w:val="single"/>
        </w:rPr>
        <w:t>No Discrimination</w:t>
      </w:r>
      <w:r w:rsidRPr="0093495D">
        <w:rPr>
          <w:rFonts w:ascii="Times New Roman" w:eastAsia="Times New Roman" w:hAnsi="Times New Roman" w:cs="Times New Roman"/>
          <w:sz w:val="24"/>
          <w:szCs w:val="23"/>
        </w:rPr>
        <w:t>.  It shall not discriminate against any employee or applicant for employment in violation o</w:t>
      </w:r>
      <w:r w:rsidR="004E448B">
        <w:rPr>
          <w:rFonts w:ascii="Times New Roman" w:eastAsia="Times New Roman" w:hAnsi="Times New Roman" w:cs="Times New Roman"/>
          <w:sz w:val="24"/>
          <w:szCs w:val="23"/>
        </w:rPr>
        <w:t xml:space="preserve">f any applicable </w:t>
      </w:r>
      <w:proofErr w:type="gramStart"/>
      <w:r w:rsidR="004E448B">
        <w:rPr>
          <w:rFonts w:ascii="Times New Roman" w:eastAsia="Times New Roman" w:hAnsi="Times New Roman" w:cs="Times New Roman"/>
          <w:sz w:val="24"/>
          <w:szCs w:val="23"/>
        </w:rPr>
        <w:t>law, and</w:t>
      </w:r>
      <w:proofErr w:type="gramEnd"/>
      <w:r w:rsidR="00C42914">
        <w:rPr>
          <w:rFonts w:ascii="Times New Roman" w:eastAsia="Times New Roman" w:hAnsi="Times New Roman" w:cs="Times New Roman"/>
          <w:sz w:val="24"/>
          <w:szCs w:val="23"/>
        </w:rPr>
        <w:t xml:space="preserve"> shall comply with the </w:t>
      </w:r>
      <w:r w:rsidR="00252A57">
        <w:rPr>
          <w:rFonts w:ascii="Times New Roman" w:eastAsia="Times New Roman" w:hAnsi="Times New Roman" w:cs="Times New Roman"/>
          <w:sz w:val="24"/>
          <w:szCs w:val="23"/>
        </w:rPr>
        <w:t xml:space="preserve">Community’s </w:t>
      </w:r>
      <w:r w:rsidR="00086938">
        <w:rPr>
          <w:rFonts w:ascii="Times New Roman" w:eastAsia="Times New Roman" w:hAnsi="Times New Roman" w:cs="Times New Roman"/>
          <w:sz w:val="24"/>
          <w:szCs w:val="23"/>
        </w:rPr>
        <w:t>e</w:t>
      </w:r>
      <w:r w:rsidR="00252A57">
        <w:rPr>
          <w:rFonts w:ascii="Times New Roman" w:eastAsia="Times New Roman" w:hAnsi="Times New Roman" w:cs="Times New Roman"/>
          <w:sz w:val="24"/>
          <w:szCs w:val="23"/>
        </w:rPr>
        <w:t>mployment</w:t>
      </w:r>
      <w:r w:rsidR="00086938">
        <w:rPr>
          <w:rFonts w:ascii="Times New Roman" w:eastAsia="Times New Roman" w:hAnsi="Times New Roman" w:cs="Times New Roman"/>
          <w:sz w:val="24"/>
          <w:szCs w:val="23"/>
        </w:rPr>
        <w:t xml:space="preserve"> and p</w:t>
      </w:r>
      <w:r w:rsidR="00252A57">
        <w:rPr>
          <w:rFonts w:ascii="Times New Roman" w:eastAsia="Times New Roman" w:hAnsi="Times New Roman" w:cs="Times New Roman"/>
          <w:sz w:val="24"/>
          <w:szCs w:val="23"/>
        </w:rPr>
        <w:t xml:space="preserve">rocurement </w:t>
      </w:r>
      <w:r w:rsidR="00086938">
        <w:rPr>
          <w:rFonts w:ascii="Times New Roman" w:eastAsia="Times New Roman" w:hAnsi="Times New Roman" w:cs="Times New Roman"/>
          <w:sz w:val="24"/>
          <w:szCs w:val="23"/>
        </w:rPr>
        <w:t>p</w:t>
      </w:r>
      <w:r w:rsidR="00252A57">
        <w:rPr>
          <w:rFonts w:ascii="Times New Roman" w:eastAsia="Times New Roman" w:hAnsi="Times New Roman" w:cs="Times New Roman"/>
          <w:sz w:val="24"/>
          <w:szCs w:val="23"/>
        </w:rPr>
        <w:t xml:space="preserve">reference policies, </w:t>
      </w:r>
      <w:r w:rsidR="00086938">
        <w:rPr>
          <w:rFonts w:ascii="Times New Roman" w:eastAsia="Times New Roman" w:hAnsi="Times New Roman" w:cs="Times New Roman"/>
          <w:sz w:val="24"/>
          <w:szCs w:val="23"/>
        </w:rPr>
        <w:t>a</w:t>
      </w:r>
      <w:r w:rsidR="000B0C8E">
        <w:rPr>
          <w:rFonts w:ascii="Times New Roman" w:eastAsia="Times New Roman" w:hAnsi="Times New Roman" w:cs="Times New Roman"/>
          <w:sz w:val="24"/>
          <w:szCs w:val="23"/>
        </w:rPr>
        <w:t xml:space="preserve">s reflected in Section IV (C) of </w:t>
      </w:r>
      <w:r w:rsidR="003438E2">
        <w:rPr>
          <w:rFonts w:ascii="Times New Roman" w:eastAsia="Times New Roman" w:hAnsi="Times New Roman" w:cs="Times New Roman"/>
          <w:sz w:val="24"/>
          <w:szCs w:val="23"/>
        </w:rPr>
        <w:t xml:space="preserve">the SRPMIC Procurement Policy and </w:t>
      </w:r>
      <w:r w:rsidR="00086938">
        <w:rPr>
          <w:rFonts w:ascii="Times New Roman" w:eastAsia="Times New Roman" w:hAnsi="Times New Roman" w:cs="Times New Roman"/>
          <w:sz w:val="24"/>
          <w:szCs w:val="23"/>
        </w:rPr>
        <w:t xml:space="preserve">Section 17 of the </w:t>
      </w:r>
      <w:r w:rsidR="00086938" w:rsidRPr="00D73546">
        <w:rPr>
          <w:rFonts w:ascii="Times New Roman" w:eastAsia="Times New Roman" w:hAnsi="Times New Roman" w:cs="Times New Roman"/>
          <w:sz w:val="24"/>
          <w:szCs w:val="24"/>
        </w:rPr>
        <w:t>Sam</w:t>
      </w:r>
      <w:r w:rsidR="00086938" w:rsidRPr="00DA53D2">
        <w:rPr>
          <w:rFonts w:ascii="Times New Roman" w:eastAsia="Times New Roman" w:hAnsi="Times New Roman" w:cs="Times New Roman"/>
          <w:sz w:val="24"/>
          <w:szCs w:val="24"/>
        </w:rPr>
        <w:t xml:space="preserve">ple </w:t>
      </w:r>
      <w:r w:rsidR="00086938">
        <w:rPr>
          <w:rFonts w:ascii="Times New Roman" w:eastAsia="Times New Roman" w:hAnsi="Times New Roman" w:cs="Times New Roman"/>
          <w:sz w:val="24"/>
          <w:szCs w:val="24"/>
        </w:rPr>
        <w:t xml:space="preserve">Solid Waste and Recyclable Materials Hauling Agreement. </w:t>
      </w:r>
    </w:p>
    <w:p w14:paraId="4948FC0E"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0FFA787C"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C.</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No Gratuity</w:t>
      </w:r>
      <w:r w:rsidRPr="00D73546">
        <w:rPr>
          <w:rFonts w:ascii="Times New Roman" w:eastAsia="Times New Roman" w:hAnsi="Times New Roman" w:cs="Times New Roman"/>
          <w:sz w:val="24"/>
          <w:szCs w:val="23"/>
        </w:rPr>
        <w:t xml:space="preserve">.  It has not given, offered to give, nor intends to give at any time hereafter, any economic opportunity, future employment, gift, loan, gratuity, special discount, trip favor or service to a </w:t>
      </w:r>
      <w:r w:rsidR="005E6A69">
        <w:rPr>
          <w:rFonts w:ascii="Times New Roman" w:eastAsia="Times New Roman" w:hAnsi="Times New Roman" w:cs="Times New Roman"/>
          <w:sz w:val="24"/>
          <w:szCs w:val="23"/>
        </w:rPr>
        <w:t xml:space="preserve">SRCLC or </w:t>
      </w:r>
      <w:r w:rsidR="001E65E8">
        <w:rPr>
          <w:rFonts w:ascii="Times New Roman" w:eastAsia="Times New Roman" w:hAnsi="Times New Roman" w:cs="Times New Roman"/>
          <w:sz w:val="24"/>
          <w:szCs w:val="23"/>
        </w:rPr>
        <w:t>SRPMIC</w:t>
      </w:r>
      <w:r w:rsidRPr="00D73546">
        <w:rPr>
          <w:rFonts w:ascii="Times New Roman" w:eastAsia="Times New Roman" w:hAnsi="Times New Roman" w:cs="Times New Roman"/>
          <w:sz w:val="24"/>
          <w:szCs w:val="23"/>
        </w:rPr>
        <w:t xml:space="preserve"> employee, </w:t>
      </w:r>
      <w:proofErr w:type="gramStart"/>
      <w:r w:rsidRPr="00D73546">
        <w:rPr>
          <w:rFonts w:ascii="Times New Roman" w:eastAsia="Times New Roman" w:hAnsi="Times New Roman" w:cs="Times New Roman"/>
          <w:sz w:val="24"/>
          <w:szCs w:val="23"/>
        </w:rPr>
        <w:t>officer</w:t>
      </w:r>
      <w:proofErr w:type="gramEnd"/>
      <w:r w:rsidRPr="00D73546">
        <w:rPr>
          <w:rFonts w:ascii="Times New Roman" w:eastAsia="Times New Roman" w:hAnsi="Times New Roman" w:cs="Times New Roman"/>
          <w:sz w:val="24"/>
          <w:szCs w:val="23"/>
        </w:rPr>
        <w:t xml:space="preserve"> or agent in connection with the submitted Proposal.  It </w:t>
      </w:r>
      <w:r w:rsidRPr="00D73546">
        <w:rPr>
          <w:rFonts w:ascii="Times New Roman" w:eastAsia="Times New Roman" w:hAnsi="Times New Roman" w:cs="Times New Roman"/>
          <w:sz w:val="24"/>
          <w:szCs w:val="24"/>
        </w:rPr>
        <w:t xml:space="preserve">(including the Vendor’s employees, representatives, agents, lobbyists, attorneys, and subcontractors) has refrained, under penalty of disqualification, from direct or indirect contact for the purpose of influencing the selection or creating bias in the selection process with any person who may play a part in the selection process, including </w:t>
      </w:r>
      <w:r w:rsidR="00E90220">
        <w:rPr>
          <w:rFonts w:ascii="Times New Roman" w:eastAsia="Times New Roman" w:hAnsi="Times New Roman" w:cs="Times New Roman"/>
          <w:sz w:val="24"/>
          <w:szCs w:val="24"/>
        </w:rPr>
        <w:t>Tribal</w:t>
      </w:r>
      <w:r w:rsidRPr="00D73546">
        <w:rPr>
          <w:rFonts w:ascii="Times New Roman" w:eastAsia="Times New Roman" w:hAnsi="Times New Roman" w:cs="Times New Roman"/>
          <w:sz w:val="24"/>
          <w:szCs w:val="24"/>
        </w:rPr>
        <w:t xml:space="preserve"> officials, Department </w:t>
      </w:r>
      <w:proofErr w:type="gramStart"/>
      <w:r w:rsidRPr="00D73546">
        <w:rPr>
          <w:rFonts w:ascii="Times New Roman" w:eastAsia="Times New Roman" w:hAnsi="Times New Roman" w:cs="Times New Roman"/>
          <w:sz w:val="24"/>
          <w:szCs w:val="24"/>
        </w:rPr>
        <w:t>Heads</w:t>
      </w:r>
      <w:proofErr w:type="gramEnd"/>
      <w:r w:rsidRPr="00D73546">
        <w:rPr>
          <w:rFonts w:ascii="Times New Roman" w:eastAsia="Times New Roman" w:hAnsi="Times New Roman" w:cs="Times New Roman"/>
          <w:sz w:val="24"/>
          <w:szCs w:val="24"/>
        </w:rPr>
        <w:t xml:space="preserve"> and other staff.  All inquiries must be addressed to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’s RFP Administrator.  Any attempt to influence the selection process by any means shall void the submitted </w:t>
      </w:r>
      <w:r w:rsidRPr="00D73546">
        <w:rPr>
          <w:rFonts w:ascii="Times New Roman" w:eastAsia="Times New Roman" w:hAnsi="Times New Roman" w:cs="Times New Roman"/>
          <w:sz w:val="24"/>
          <w:szCs w:val="23"/>
        </w:rPr>
        <w:t xml:space="preserve">Proposal </w:t>
      </w:r>
      <w:r w:rsidRPr="00D73546">
        <w:rPr>
          <w:rFonts w:ascii="Times New Roman" w:eastAsia="Times New Roman" w:hAnsi="Times New Roman" w:cs="Times New Roman"/>
          <w:sz w:val="24"/>
          <w:szCs w:val="24"/>
        </w:rPr>
        <w:t>and any resulting Agreement.</w:t>
      </w:r>
    </w:p>
    <w:p w14:paraId="16ECE6E5"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19629B5D"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4"/>
        </w:rPr>
        <w:t>D.</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Financial Stability</w:t>
      </w:r>
      <w:r w:rsidRPr="00D73546">
        <w:rPr>
          <w:rFonts w:ascii="Times New Roman" w:eastAsia="Times New Roman" w:hAnsi="Times New Roman" w:cs="Times New Roman"/>
          <w:sz w:val="24"/>
          <w:szCs w:val="24"/>
        </w:rPr>
        <w:t xml:space="preserve">.  It is financially stable, solvent and has adequate cash reserves to meet all financial obligations including any potential costs resulting from an award of </w:t>
      </w:r>
      <w:r w:rsidR="00DA53D2">
        <w:rPr>
          <w:rFonts w:ascii="Times New Roman" w:eastAsia="Times New Roman" w:hAnsi="Times New Roman" w:cs="Times New Roman"/>
          <w:sz w:val="24"/>
          <w:szCs w:val="24"/>
        </w:rPr>
        <w:t>an</w:t>
      </w:r>
      <w:r w:rsidRPr="00D73546">
        <w:rPr>
          <w:rFonts w:ascii="Times New Roman" w:eastAsia="Times New Roman" w:hAnsi="Times New Roman" w:cs="Times New Roman"/>
          <w:sz w:val="24"/>
          <w:szCs w:val="24"/>
        </w:rPr>
        <w:t xml:space="preserve"> Agreement</w:t>
      </w:r>
      <w:r w:rsidR="00DA53D2">
        <w:rPr>
          <w:rFonts w:ascii="Times New Roman" w:eastAsia="Times New Roman" w:hAnsi="Times New Roman" w:cs="Times New Roman"/>
          <w:sz w:val="24"/>
          <w:szCs w:val="24"/>
        </w:rPr>
        <w:t xml:space="preserve"> related to this Project</w:t>
      </w:r>
      <w:r w:rsidRPr="00D73546">
        <w:rPr>
          <w:rFonts w:ascii="Times New Roman" w:eastAsia="Times New Roman" w:hAnsi="Times New Roman" w:cs="Times New Roman"/>
          <w:sz w:val="24"/>
          <w:szCs w:val="24"/>
        </w:rPr>
        <w:t>.</w:t>
      </w:r>
    </w:p>
    <w:p w14:paraId="76EEECCA"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46FEEF74"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E.</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No Signature/False or Misleading Statement</w:t>
      </w:r>
      <w:r w:rsidRPr="00D73546">
        <w:rPr>
          <w:rFonts w:ascii="Times New Roman" w:eastAsia="Times New Roman" w:hAnsi="Times New Roman" w:cs="Times New Roman"/>
          <w:sz w:val="24"/>
          <w:szCs w:val="23"/>
        </w:rPr>
        <w:t xml:space="preserve">.  </w:t>
      </w:r>
      <w:r w:rsidRPr="00D73546">
        <w:rPr>
          <w:rFonts w:ascii="Times New Roman" w:eastAsia="Times New Roman" w:hAnsi="Times New Roman" w:cs="Times New Roman"/>
          <w:spacing w:val="-2"/>
          <w:sz w:val="24"/>
          <w:szCs w:val="23"/>
        </w:rPr>
        <w:t xml:space="preserve">The signature on the cover letter of the </w:t>
      </w:r>
      <w:r w:rsidRPr="00D73546">
        <w:rPr>
          <w:rFonts w:ascii="Times New Roman" w:eastAsia="Times New Roman" w:hAnsi="Times New Roman" w:cs="Times New Roman"/>
          <w:sz w:val="24"/>
          <w:szCs w:val="23"/>
        </w:rPr>
        <w:t>Proposal</w:t>
      </w:r>
      <w:r w:rsidRPr="00D73546">
        <w:rPr>
          <w:rFonts w:ascii="Times New Roman" w:eastAsia="Times New Roman" w:hAnsi="Times New Roman" w:cs="Times New Roman"/>
          <w:spacing w:val="-2"/>
          <w:sz w:val="24"/>
          <w:szCs w:val="23"/>
        </w:rPr>
        <w:t xml:space="preserve"> and the Vendor Information Form is genuine and the person signing has the authority to bind the Vendor.  </w:t>
      </w:r>
      <w:r w:rsidRPr="00D73546">
        <w:rPr>
          <w:rFonts w:ascii="Times New Roman" w:eastAsia="Times New Roman" w:hAnsi="Times New Roman" w:cs="Times New Roman"/>
          <w:sz w:val="24"/>
          <w:szCs w:val="23"/>
        </w:rPr>
        <w:t xml:space="preserve">Failure to sign the cover letter and the Vendor Information Form, or signing either with a false or misleading statement, shall void the submitted Proposal and any resulting Agreement. </w:t>
      </w:r>
    </w:p>
    <w:p w14:paraId="3D350889"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36954FFA"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3A46C7">
        <w:rPr>
          <w:rFonts w:ascii="Times New Roman" w:eastAsia="Times New Roman" w:hAnsi="Times New Roman" w:cs="Times New Roman"/>
          <w:sz w:val="24"/>
          <w:szCs w:val="23"/>
        </w:rPr>
        <w:t>F.</w:t>
      </w:r>
      <w:r w:rsidRPr="003A46C7">
        <w:rPr>
          <w:rFonts w:ascii="Times New Roman" w:eastAsia="Times New Roman" w:hAnsi="Times New Roman" w:cs="Times New Roman"/>
          <w:sz w:val="24"/>
          <w:szCs w:val="23"/>
        </w:rPr>
        <w:tab/>
      </w:r>
      <w:r w:rsidR="004073B7">
        <w:rPr>
          <w:rFonts w:ascii="Times New Roman" w:eastAsia="Times New Roman" w:hAnsi="Times New Roman" w:cs="Times New Roman"/>
          <w:sz w:val="24"/>
          <w:szCs w:val="23"/>
          <w:u w:val="single"/>
        </w:rPr>
        <w:t>Solid Waste and Recyclable Materials Hauling Agreement</w:t>
      </w:r>
      <w:r w:rsidRPr="003A46C7">
        <w:rPr>
          <w:rFonts w:ascii="Times New Roman" w:eastAsia="Times New Roman" w:hAnsi="Times New Roman" w:cs="Times New Roman"/>
          <w:sz w:val="24"/>
          <w:szCs w:val="23"/>
        </w:rPr>
        <w:t xml:space="preserve">.  In addition to reviewing and understanding the submittal requirements, it has reviewed the attached sample </w:t>
      </w:r>
      <w:r w:rsidR="004073B7">
        <w:rPr>
          <w:rFonts w:ascii="Times New Roman" w:eastAsia="Times New Roman" w:hAnsi="Times New Roman" w:cs="Times New Roman"/>
          <w:sz w:val="24"/>
          <w:szCs w:val="23"/>
        </w:rPr>
        <w:t>Solid Waste and Recyclable Materials Hauling Agreement</w:t>
      </w:r>
      <w:r w:rsidRPr="003A46C7">
        <w:rPr>
          <w:rFonts w:ascii="Times New Roman" w:eastAsia="Times New Roman" w:hAnsi="Times New Roman" w:cs="Times New Roman"/>
          <w:sz w:val="24"/>
          <w:szCs w:val="23"/>
        </w:rPr>
        <w:t xml:space="preserve"> including the Scope of Work and other </w:t>
      </w:r>
      <w:r w:rsidR="009D064C">
        <w:rPr>
          <w:rFonts w:ascii="Times New Roman" w:eastAsia="Times New Roman" w:hAnsi="Times New Roman" w:cs="Times New Roman"/>
          <w:sz w:val="24"/>
          <w:szCs w:val="23"/>
        </w:rPr>
        <w:t>Fee Schedule</w:t>
      </w:r>
      <w:r w:rsidRPr="003A46C7">
        <w:rPr>
          <w:rFonts w:ascii="Times New Roman" w:eastAsia="Times New Roman" w:hAnsi="Times New Roman" w:cs="Times New Roman"/>
          <w:sz w:val="24"/>
          <w:szCs w:val="23"/>
        </w:rPr>
        <w:t>.</w:t>
      </w:r>
    </w:p>
    <w:p w14:paraId="192A0C5B"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7D28AD10"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1.12</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Award of Agreement</w:t>
      </w:r>
      <w:r w:rsidRPr="00D73546">
        <w:rPr>
          <w:rFonts w:ascii="Times New Roman" w:eastAsia="Times New Roman" w:hAnsi="Times New Roman" w:cs="Times New Roman"/>
          <w:sz w:val="24"/>
          <w:szCs w:val="24"/>
        </w:rPr>
        <w:t>.</w:t>
      </w:r>
    </w:p>
    <w:p w14:paraId="1C842CE2"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15BAAD80" w14:textId="6A7D1E5A"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A.</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Selection</w:t>
      </w:r>
      <w:r w:rsidRPr="00D73546">
        <w:rPr>
          <w:rFonts w:ascii="Times New Roman" w:eastAsia="Times New Roman" w:hAnsi="Times New Roman" w:cs="Times New Roman"/>
          <w:sz w:val="24"/>
          <w:szCs w:val="24"/>
        </w:rPr>
        <w:t xml:space="preserve">.  </w:t>
      </w:r>
      <w:r w:rsidRPr="00D73546">
        <w:rPr>
          <w:rFonts w:ascii="Times New Roman" w:eastAsia="Times New Roman" w:hAnsi="Times New Roman" w:cs="Times New Roman"/>
          <w:color w:val="000000"/>
          <w:sz w:val="24"/>
          <w:szCs w:val="24"/>
        </w:rPr>
        <w:t xml:space="preserve">A Selection Committee composed of representatives from the </w:t>
      </w:r>
      <w:r w:rsidR="005E6A69">
        <w:rPr>
          <w:rFonts w:ascii="Times New Roman" w:eastAsia="Times New Roman" w:hAnsi="Times New Roman" w:cs="Times New Roman"/>
          <w:color w:val="000000"/>
          <w:sz w:val="24"/>
          <w:szCs w:val="24"/>
        </w:rPr>
        <w:t xml:space="preserve">SRCLC </w:t>
      </w:r>
      <w:r w:rsidRPr="00D73546">
        <w:rPr>
          <w:rFonts w:ascii="Times New Roman" w:eastAsia="Times New Roman" w:hAnsi="Times New Roman" w:cs="Times New Roman"/>
          <w:color w:val="000000"/>
          <w:sz w:val="24"/>
          <w:szCs w:val="24"/>
        </w:rPr>
        <w:t xml:space="preserve">will conduct the selection process according to the schedule listed on the cover page of this RFP. </w:t>
      </w:r>
      <w:r w:rsidRPr="00D73546">
        <w:rPr>
          <w:rFonts w:ascii="Times New Roman" w:eastAsia="Times New Roman" w:hAnsi="Times New Roman" w:cs="Times New Roman"/>
          <w:sz w:val="24"/>
          <w:szCs w:val="24"/>
        </w:rPr>
        <w:t xml:space="preserve"> </w:t>
      </w:r>
      <w:r w:rsidR="00F0776B">
        <w:rPr>
          <w:rFonts w:ascii="Times New Roman" w:eastAsia="Times New Roman" w:hAnsi="Times New Roman" w:cs="Times New Roman"/>
          <w:sz w:val="24"/>
          <w:szCs w:val="24"/>
        </w:rPr>
        <w:t xml:space="preserve">Proposals shall be opened at or after the Due Date and Time designated on the cover page of this RFP, and in the presence of witnesses.  </w:t>
      </w:r>
      <w:r w:rsidRPr="00D73546">
        <w:rPr>
          <w:rFonts w:ascii="Times New Roman" w:eastAsia="Times New Roman" w:hAnsi="Times New Roman" w:cs="Times New Roman"/>
          <w:sz w:val="24"/>
          <w:szCs w:val="24"/>
        </w:rPr>
        <w:t xml:space="preserve">The Selection Committee shall award the </w:t>
      </w:r>
      <w:r w:rsidRPr="00D73546">
        <w:rPr>
          <w:rFonts w:ascii="Times New Roman" w:eastAsia="Times New Roman" w:hAnsi="Times New Roman" w:cs="Times New Roman"/>
          <w:sz w:val="24"/>
          <w:szCs w:val="24"/>
        </w:rPr>
        <w:lastRenderedPageBreak/>
        <w:t xml:space="preserve">agreement to the responsible and responsive Vendor whose Proposal is determined, in writing, to be the most advantageous to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and best meets the overall needs of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taking into consideration the evaluation criteria set forth in this RFP.  The amount of applicable transaction privilege or use tax shall not be a factor in determining the most advantageous Proposal.  After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has entered into an Agreement with the successful Vendor, the successful Proposal and the scoring documentation shall be open for public inspection.</w:t>
      </w:r>
    </w:p>
    <w:p w14:paraId="359EC158" w14:textId="77777777" w:rsidR="00D73546" w:rsidRPr="00D73546" w:rsidRDefault="00D73546" w:rsidP="00D73546">
      <w:pPr>
        <w:spacing w:after="0" w:line="240" w:lineRule="auto"/>
        <w:jc w:val="both"/>
        <w:rPr>
          <w:rFonts w:ascii="Times New Roman" w:eastAsia="Times New Roman" w:hAnsi="Times New Roman" w:cs="Times New Roman"/>
          <w:sz w:val="24"/>
          <w:szCs w:val="20"/>
        </w:rPr>
      </w:pPr>
    </w:p>
    <w:p w14:paraId="266C2F80"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B.</w:t>
      </w:r>
      <w:r w:rsidRPr="00D73546">
        <w:rPr>
          <w:rFonts w:ascii="Times New Roman" w:eastAsia="Times New Roman" w:hAnsi="Times New Roman" w:cs="Times New Roman"/>
          <w:sz w:val="24"/>
          <w:szCs w:val="24"/>
        </w:rPr>
        <w:tab/>
      </w:r>
      <w:proofErr w:type="gramStart"/>
      <w:r w:rsidRPr="00D73546">
        <w:rPr>
          <w:rFonts w:ascii="Times New Roman" w:eastAsia="Times New Roman" w:hAnsi="Times New Roman" w:cs="Times New Roman"/>
          <w:sz w:val="24"/>
          <w:szCs w:val="24"/>
          <w:u w:val="single"/>
        </w:rPr>
        <w:t>Line Item</w:t>
      </w:r>
      <w:proofErr w:type="gramEnd"/>
      <w:r w:rsidRPr="00D73546">
        <w:rPr>
          <w:rFonts w:ascii="Times New Roman" w:eastAsia="Times New Roman" w:hAnsi="Times New Roman" w:cs="Times New Roman"/>
          <w:sz w:val="24"/>
          <w:szCs w:val="24"/>
          <w:u w:val="single"/>
        </w:rPr>
        <w:t xml:space="preserve"> Option</w:t>
      </w:r>
      <w:r w:rsidRPr="00D73546">
        <w:rPr>
          <w:rFonts w:ascii="Times New Roman" w:eastAsia="Times New Roman" w:hAnsi="Times New Roman" w:cs="Times New Roman"/>
          <w:sz w:val="24"/>
          <w:szCs w:val="24"/>
        </w:rPr>
        <w:t xml:space="preserve">.  </w:t>
      </w:r>
      <w:r w:rsidR="001046F5" w:rsidRPr="001046F5">
        <w:rPr>
          <w:rFonts w:ascii="Times New Roman" w:eastAsia="Times New Roman" w:hAnsi="Times New Roman" w:cs="Times New Roman"/>
          <w:sz w:val="24"/>
          <w:szCs w:val="24"/>
        </w:rPr>
        <w:t xml:space="preserve">Unless the Proposal states otherwise, or unless otherwise provided within this RFP, the </w:t>
      </w:r>
      <w:r w:rsidR="005E6A69">
        <w:rPr>
          <w:rFonts w:ascii="Times New Roman" w:eastAsia="Times New Roman" w:hAnsi="Times New Roman" w:cs="Times New Roman"/>
          <w:sz w:val="24"/>
          <w:szCs w:val="24"/>
        </w:rPr>
        <w:t>SRCLC</w:t>
      </w:r>
      <w:r w:rsidR="001046F5" w:rsidRPr="001046F5">
        <w:rPr>
          <w:rFonts w:ascii="Times New Roman" w:eastAsia="Times New Roman" w:hAnsi="Times New Roman" w:cs="Times New Roman"/>
          <w:sz w:val="24"/>
          <w:szCs w:val="24"/>
        </w:rPr>
        <w:t xml:space="preserve"> reserves the right to award by individual line item, by group of line items, or as a total, whichever is deemed most advantageous to the </w:t>
      </w:r>
      <w:r w:rsidR="005E6A69">
        <w:rPr>
          <w:rFonts w:ascii="Times New Roman" w:eastAsia="Times New Roman" w:hAnsi="Times New Roman" w:cs="Times New Roman"/>
          <w:sz w:val="24"/>
          <w:szCs w:val="24"/>
        </w:rPr>
        <w:t>SRCLC</w:t>
      </w:r>
      <w:r w:rsidR="001046F5" w:rsidRPr="001046F5">
        <w:rPr>
          <w:rFonts w:ascii="Times New Roman" w:eastAsia="Times New Roman" w:hAnsi="Times New Roman" w:cs="Times New Roman"/>
          <w:sz w:val="24"/>
          <w:szCs w:val="24"/>
        </w:rPr>
        <w:t>.</w:t>
      </w:r>
    </w:p>
    <w:p w14:paraId="1F6715DF"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p>
    <w:p w14:paraId="50BED3B8" w14:textId="77777777" w:rsidR="00D73546" w:rsidRDefault="00D73546" w:rsidP="00D73546">
      <w:pPr>
        <w:spacing w:after="0" w:line="240" w:lineRule="auto"/>
        <w:ind w:firstLine="1440"/>
        <w:jc w:val="both"/>
        <w:rPr>
          <w:rFonts w:ascii="Times New Roman" w:eastAsia="Times New Roman" w:hAnsi="Times New Roman" w:cs="Times New Roman"/>
          <w:sz w:val="24"/>
          <w:szCs w:val="20"/>
        </w:rPr>
      </w:pPr>
      <w:r w:rsidRPr="00D73546">
        <w:rPr>
          <w:rFonts w:ascii="Times New Roman" w:eastAsia="Times New Roman" w:hAnsi="Times New Roman" w:cs="Times New Roman"/>
          <w:sz w:val="24"/>
          <w:szCs w:val="24"/>
        </w:rPr>
        <w:t>C.</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Multiple Award</w:t>
      </w:r>
      <w:r w:rsidRPr="00D73546">
        <w:rPr>
          <w:rFonts w:ascii="Times New Roman" w:eastAsia="Times New Roman" w:hAnsi="Times New Roman" w:cs="Times New Roman"/>
          <w:sz w:val="24"/>
          <w:szCs w:val="24"/>
        </w:rPr>
        <w:t xml:space="preserve">.  </w:t>
      </w:r>
      <w:r w:rsidR="001046F5" w:rsidRPr="001046F5">
        <w:rPr>
          <w:rFonts w:ascii="Times New Roman" w:eastAsia="Times New Roman" w:hAnsi="Times New Roman" w:cs="Times New Roman"/>
          <w:sz w:val="24"/>
          <w:szCs w:val="20"/>
        </w:rPr>
        <w:t xml:space="preserve">The </w:t>
      </w:r>
      <w:r w:rsidR="005E6A69">
        <w:rPr>
          <w:rFonts w:ascii="Times New Roman" w:eastAsia="Times New Roman" w:hAnsi="Times New Roman" w:cs="Times New Roman"/>
          <w:sz w:val="24"/>
          <w:szCs w:val="20"/>
        </w:rPr>
        <w:t>SRCLC</w:t>
      </w:r>
      <w:r w:rsidR="001046F5" w:rsidRPr="001046F5">
        <w:rPr>
          <w:rFonts w:ascii="Times New Roman" w:eastAsia="Times New Roman" w:hAnsi="Times New Roman" w:cs="Times New Roman"/>
          <w:sz w:val="24"/>
          <w:szCs w:val="20"/>
        </w:rPr>
        <w:t xml:space="preserve">, at its sole discretion, may elect to enter into Agreements with multiple Vendors who are qualified to provide the Services.  The final terms and conditions of the proposed Agreement will be negotiated by the </w:t>
      </w:r>
      <w:r w:rsidR="005E6A69">
        <w:rPr>
          <w:rFonts w:ascii="Times New Roman" w:eastAsia="Times New Roman" w:hAnsi="Times New Roman" w:cs="Times New Roman"/>
          <w:sz w:val="24"/>
          <w:szCs w:val="20"/>
        </w:rPr>
        <w:t>SRCLC</w:t>
      </w:r>
      <w:r w:rsidR="001046F5" w:rsidRPr="001046F5">
        <w:rPr>
          <w:rFonts w:ascii="Times New Roman" w:eastAsia="Times New Roman" w:hAnsi="Times New Roman" w:cs="Times New Roman"/>
          <w:sz w:val="24"/>
          <w:szCs w:val="20"/>
        </w:rPr>
        <w:t xml:space="preserve"> with the successful offerors.</w:t>
      </w:r>
    </w:p>
    <w:p w14:paraId="43CD0D2A" w14:textId="77777777" w:rsidR="001046F5" w:rsidRPr="00D73546" w:rsidRDefault="001046F5" w:rsidP="00D73546">
      <w:pPr>
        <w:spacing w:after="0" w:line="240" w:lineRule="auto"/>
        <w:ind w:firstLine="1440"/>
        <w:jc w:val="both"/>
        <w:rPr>
          <w:rFonts w:ascii="Times New Roman" w:eastAsia="Times New Roman" w:hAnsi="Times New Roman" w:cs="Times New Roman"/>
          <w:sz w:val="24"/>
          <w:szCs w:val="20"/>
        </w:rPr>
      </w:pPr>
    </w:p>
    <w:p w14:paraId="2C7EDD80"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4"/>
        </w:rPr>
        <w:t>D.</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Form of Agreement</w:t>
      </w:r>
      <w:r w:rsidRPr="00D73546">
        <w:rPr>
          <w:rFonts w:ascii="Times New Roman" w:eastAsia="Times New Roman" w:hAnsi="Times New Roman" w:cs="Times New Roman"/>
          <w:sz w:val="24"/>
          <w:szCs w:val="24"/>
        </w:rPr>
        <w:t xml:space="preserve">.  The selected Vendor will be required to execute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’s </w:t>
      </w:r>
      <w:r w:rsidR="004073B7">
        <w:rPr>
          <w:rFonts w:ascii="Times New Roman" w:eastAsia="Times New Roman" w:hAnsi="Times New Roman" w:cs="Times New Roman"/>
          <w:sz w:val="24"/>
          <w:szCs w:val="24"/>
        </w:rPr>
        <w:t>Solid Waste and Recyclable Materials Hauling</w:t>
      </w:r>
      <w:r w:rsidR="00783874" w:rsidRPr="003A46C7">
        <w:rPr>
          <w:rFonts w:ascii="Times New Roman" w:eastAsia="Times New Roman" w:hAnsi="Times New Roman" w:cs="Times New Roman"/>
          <w:sz w:val="24"/>
          <w:szCs w:val="24"/>
        </w:rPr>
        <w:t xml:space="preserve"> Services Agreement</w:t>
      </w:r>
      <w:r w:rsidRPr="003A46C7">
        <w:rPr>
          <w:rFonts w:ascii="Times New Roman" w:eastAsia="Times New Roman" w:hAnsi="Times New Roman" w:cs="Times New Roman"/>
          <w:sz w:val="24"/>
          <w:szCs w:val="24"/>
        </w:rPr>
        <w:t xml:space="preserve"> in a form acceptable to the </w:t>
      </w:r>
      <w:r w:rsidR="005E6A69">
        <w:rPr>
          <w:rFonts w:ascii="Times New Roman" w:eastAsia="Times New Roman" w:hAnsi="Times New Roman" w:cs="Times New Roman"/>
          <w:sz w:val="24"/>
          <w:szCs w:val="24"/>
        </w:rPr>
        <w:t>SRCLC</w:t>
      </w:r>
      <w:r w:rsidRPr="003A46C7">
        <w:rPr>
          <w:rFonts w:ascii="Times New Roman" w:eastAsia="Times New Roman" w:hAnsi="Times New Roman" w:cs="Times New Roman"/>
          <w:sz w:val="24"/>
          <w:szCs w:val="24"/>
        </w:rPr>
        <w:t xml:space="preserve"> Attorney.</w:t>
      </w:r>
      <w:r w:rsidRPr="00D73546">
        <w:rPr>
          <w:rFonts w:ascii="Times New Roman" w:eastAsia="Times New Roman" w:hAnsi="Times New Roman" w:cs="Times New Roman"/>
          <w:sz w:val="24"/>
          <w:szCs w:val="24"/>
        </w:rPr>
        <w:t xml:space="preserve">  A sample of the </w:t>
      </w:r>
      <w:r w:rsidR="004073B7">
        <w:rPr>
          <w:rFonts w:ascii="Times New Roman" w:eastAsia="Times New Roman" w:hAnsi="Times New Roman" w:cs="Times New Roman"/>
          <w:sz w:val="24"/>
          <w:szCs w:val="24"/>
        </w:rPr>
        <w:t>Solid Waste and Recyclable Materials Hauling</w:t>
      </w:r>
      <w:r w:rsidR="005E6A69">
        <w:rPr>
          <w:rFonts w:ascii="Times New Roman" w:eastAsia="Times New Roman" w:hAnsi="Times New Roman" w:cs="Times New Roman"/>
          <w:sz w:val="24"/>
          <w:szCs w:val="24"/>
        </w:rPr>
        <w:t xml:space="preserve"> Services A</w:t>
      </w:r>
      <w:r w:rsidRPr="00D73546">
        <w:rPr>
          <w:rFonts w:ascii="Times New Roman" w:eastAsia="Times New Roman" w:hAnsi="Times New Roman" w:cs="Times New Roman"/>
          <w:sz w:val="24"/>
          <w:szCs w:val="24"/>
        </w:rPr>
        <w:t xml:space="preserve">greement is included with this RFP.  If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is unsuccessful in negotiating an Agreement with the highest-scoring Vendor,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may then negotiate with the second, then third, highest-scoring Vendor until an Agreement is executed.  </w:t>
      </w:r>
      <w:r w:rsidR="005E6A69">
        <w:rPr>
          <w:rFonts w:ascii="Times New Roman" w:eastAsia="Times New Roman" w:hAnsi="Times New Roman" w:cs="Times New Roman"/>
          <w:sz w:val="24"/>
          <w:szCs w:val="24"/>
        </w:rPr>
        <w:t>Tribal</w:t>
      </w:r>
      <w:r w:rsidRPr="00D73546">
        <w:rPr>
          <w:rFonts w:ascii="Times New Roman" w:eastAsia="Times New Roman" w:hAnsi="Times New Roman" w:cs="Times New Roman"/>
          <w:sz w:val="24"/>
          <w:szCs w:val="24"/>
        </w:rPr>
        <w:t xml:space="preserve"> Council approval may be required.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reserves the right to terminate the selection process at any time.</w:t>
      </w:r>
    </w:p>
    <w:p w14:paraId="1A0437CB"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2EDD1461"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4"/>
        </w:rPr>
        <w:t>E.</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Waiver; Rejection; Reissuance</w:t>
      </w:r>
      <w:r w:rsidRPr="00D73546">
        <w:rPr>
          <w:rFonts w:ascii="Times New Roman" w:eastAsia="Times New Roman" w:hAnsi="Times New Roman" w:cs="Times New Roman"/>
          <w:sz w:val="24"/>
          <w:szCs w:val="24"/>
        </w:rPr>
        <w:t xml:space="preserve">.  Notwithstanding any other provision of this RFP,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expressly reserves the right to</w:t>
      </w:r>
      <w:proofErr w:type="gramStart"/>
      <w:r w:rsidRPr="00D73546">
        <w:rPr>
          <w:rFonts w:ascii="Times New Roman" w:eastAsia="Times New Roman" w:hAnsi="Times New Roman" w:cs="Times New Roman"/>
          <w:sz w:val="24"/>
          <w:szCs w:val="24"/>
        </w:rPr>
        <w:t>:  (</w:t>
      </w:r>
      <w:proofErr w:type="gramEnd"/>
      <w:r w:rsidRPr="00D73546">
        <w:rPr>
          <w:rFonts w:ascii="Times New Roman" w:eastAsia="Times New Roman" w:hAnsi="Times New Roman" w:cs="Times New Roman"/>
          <w:sz w:val="24"/>
          <w:szCs w:val="24"/>
        </w:rPr>
        <w:t>1) waive any immaterial defect or informality, (2) reject any or all Proposals or portions thereof and (3) cancel or reissue an RFP.</w:t>
      </w:r>
    </w:p>
    <w:p w14:paraId="72639877"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71DCF527" w14:textId="77777777" w:rsidR="00D73546" w:rsidRDefault="00D73546" w:rsidP="00D73546">
      <w:pPr>
        <w:spacing w:after="0" w:line="240" w:lineRule="auto"/>
        <w:ind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3"/>
        </w:rPr>
        <w:t>F.</w:t>
      </w:r>
      <w:r w:rsidRPr="00D73546">
        <w:rPr>
          <w:rFonts w:ascii="Times New Roman" w:eastAsia="Times New Roman" w:hAnsi="Times New Roman" w:cs="Times New Roman"/>
          <w:sz w:val="24"/>
          <w:szCs w:val="23"/>
        </w:rPr>
        <w:tab/>
      </w:r>
      <w:r w:rsidRPr="00D73546">
        <w:rPr>
          <w:rFonts w:ascii="Times New Roman" w:eastAsia="Times New Roman" w:hAnsi="Times New Roman" w:cs="Times New Roman"/>
          <w:sz w:val="24"/>
          <w:szCs w:val="23"/>
          <w:u w:val="single"/>
        </w:rPr>
        <w:t>Protests</w:t>
      </w:r>
      <w:r w:rsidRPr="00D73546">
        <w:rPr>
          <w:rFonts w:ascii="Times New Roman" w:eastAsia="Times New Roman" w:hAnsi="Times New Roman" w:cs="Times New Roman"/>
          <w:sz w:val="24"/>
          <w:szCs w:val="23"/>
        </w:rPr>
        <w:t xml:space="preserve">.  Any Vendor may protest this RFP, the proposed award of an Agreement, or the actual award of an Agreement.  All protests will be considered in accordance with the </w:t>
      </w:r>
      <w:r w:rsidR="001E65E8">
        <w:rPr>
          <w:rFonts w:ascii="Times New Roman" w:eastAsia="Times New Roman" w:hAnsi="Times New Roman" w:cs="Times New Roman"/>
          <w:sz w:val="24"/>
          <w:szCs w:val="23"/>
        </w:rPr>
        <w:t>SRPMIC</w:t>
      </w:r>
      <w:r w:rsidRPr="00D73546">
        <w:rPr>
          <w:rFonts w:ascii="Times New Roman" w:eastAsia="Times New Roman" w:hAnsi="Times New Roman" w:cs="Times New Roman"/>
          <w:sz w:val="24"/>
          <w:szCs w:val="23"/>
        </w:rPr>
        <w:t xml:space="preserve"> Procurement </w:t>
      </w:r>
      <w:r w:rsidR="004026CE">
        <w:rPr>
          <w:rFonts w:ascii="Times New Roman" w:eastAsia="Times New Roman" w:hAnsi="Times New Roman" w:cs="Times New Roman"/>
          <w:sz w:val="24"/>
          <w:szCs w:val="24"/>
        </w:rPr>
        <w:t>Policy</w:t>
      </w:r>
      <w:r w:rsidRPr="00D73546">
        <w:rPr>
          <w:rFonts w:ascii="Times New Roman" w:eastAsia="Times New Roman" w:hAnsi="Times New Roman" w:cs="Times New Roman"/>
          <w:sz w:val="24"/>
          <w:szCs w:val="23"/>
        </w:rPr>
        <w:t>.</w:t>
      </w:r>
    </w:p>
    <w:p w14:paraId="642F75C3" w14:textId="77777777" w:rsidR="006F6027" w:rsidRDefault="006F6027" w:rsidP="00D73546">
      <w:pPr>
        <w:spacing w:after="0" w:line="240" w:lineRule="auto"/>
        <w:ind w:firstLine="1440"/>
        <w:jc w:val="both"/>
        <w:rPr>
          <w:rFonts w:ascii="Times New Roman" w:eastAsia="Times New Roman" w:hAnsi="Times New Roman" w:cs="Times New Roman"/>
          <w:sz w:val="24"/>
          <w:szCs w:val="23"/>
        </w:rPr>
      </w:pPr>
    </w:p>
    <w:p w14:paraId="0BC5A97D" w14:textId="5DC33755" w:rsidR="006F6027" w:rsidRPr="00D73546" w:rsidRDefault="006F6027" w:rsidP="00D73546">
      <w:pPr>
        <w:spacing w:after="0" w:line="240" w:lineRule="auto"/>
        <w:ind w:firstLine="1440"/>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 xml:space="preserve">G. </w:t>
      </w:r>
      <w:r>
        <w:rPr>
          <w:rFonts w:ascii="Times New Roman" w:eastAsia="Times New Roman" w:hAnsi="Times New Roman" w:cs="Times New Roman"/>
          <w:sz w:val="24"/>
          <w:szCs w:val="23"/>
        </w:rPr>
        <w:tab/>
      </w:r>
      <w:r w:rsidRPr="006F6027">
        <w:rPr>
          <w:rFonts w:ascii="Times New Roman" w:eastAsia="Times New Roman" w:hAnsi="Times New Roman" w:cs="Times New Roman"/>
          <w:sz w:val="24"/>
          <w:szCs w:val="23"/>
          <w:u w:val="single"/>
        </w:rPr>
        <w:t>Preference</w:t>
      </w:r>
      <w:r>
        <w:rPr>
          <w:rFonts w:ascii="Times New Roman" w:eastAsia="Times New Roman" w:hAnsi="Times New Roman" w:cs="Times New Roman"/>
          <w:sz w:val="24"/>
          <w:szCs w:val="23"/>
        </w:rPr>
        <w:t xml:space="preserve">.  </w:t>
      </w:r>
      <w:r>
        <w:rPr>
          <w:rFonts w:ascii="Times New Roman" w:eastAsia="Times New Roman" w:hAnsi="Times New Roman" w:cs="Times New Roman"/>
          <w:sz w:val="24"/>
          <w:szCs w:val="24"/>
        </w:rPr>
        <w:t>Community Member/Native American preference, as defined in Section IV (C) of the SRPMIC Procurement Policy, shall apply in the award of this contract.</w:t>
      </w:r>
      <w:r w:rsidRPr="00D73546">
        <w:rPr>
          <w:rFonts w:ascii="Times New Roman" w:eastAsia="Times New Roman" w:hAnsi="Times New Roman" w:cs="Times New Roman"/>
          <w:sz w:val="24"/>
          <w:szCs w:val="24"/>
          <w:highlight w:val="magenta"/>
        </w:rPr>
        <w:t xml:space="preserve"> </w:t>
      </w:r>
    </w:p>
    <w:p w14:paraId="44B5D6F9"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3"/>
        </w:rPr>
      </w:pPr>
    </w:p>
    <w:p w14:paraId="0F04E766"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1.13</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Offer</w:t>
      </w:r>
      <w:r w:rsidRPr="00D73546">
        <w:rPr>
          <w:rFonts w:ascii="Times New Roman" w:eastAsia="Times New Roman" w:hAnsi="Times New Roman" w:cs="Times New Roman"/>
          <w:sz w:val="24"/>
          <w:szCs w:val="24"/>
        </w:rPr>
        <w:t xml:space="preserve">.  A </w:t>
      </w:r>
      <w:r w:rsidRPr="00D73546">
        <w:rPr>
          <w:rFonts w:ascii="Times New Roman" w:eastAsia="Times New Roman" w:hAnsi="Times New Roman" w:cs="Times New Roman"/>
          <w:sz w:val="24"/>
          <w:szCs w:val="23"/>
        </w:rPr>
        <w:t xml:space="preserve">Proposal </w:t>
      </w:r>
      <w:r w:rsidRPr="00D73546">
        <w:rPr>
          <w:rFonts w:ascii="Times New Roman" w:eastAsia="Times New Roman" w:hAnsi="Times New Roman" w:cs="Times New Roman"/>
          <w:sz w:val="24"/>
          <w:szCs w:val="24"/>
        </w:rPr>
        <w:t xml:space="preserve">is an offer to contract with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based upon the terms, conditions and specifications contained in this RFP</w:t>
      </w:r>
      <w:r w:rsidR="00DA53D2">
        <w:rPr>
          <w:rFonts w:ascii="Times New Roman" w:eastAsia="Times New Roman" w:hAnsi="Times New Roman" w:cs="Times New Roman"/>
          <w:sz w:val="24"/>
          <w:szCs w:val="24"/>
        </w:rPr>
        <w:t xml:space="preserve">, the attached </w:t>
      </w:r>
      <w:r w:rsidR="004073B7">
        <w:rPr>
          <w:rFonts w:ascii="Times New Roman" w:eastAsia="Times New Roman" w:hAnsi="Times New Roman" w:cs="Times New Roman"/>
          <w:sz w:val="24"/>
          <w:szCs w:val="24"/>
        </w:rPr>
        <w:t>Solid Waste and Recyclable Materials Hauling Agreement</w:t>
      </w:r>
      <w:r w:rsidR="00DA53D2">
        <w:rPr>
          <w:rFonts w:ascii="Times New Roman" w:eastAsia="Times New Roman" w:hAnsi="Times New Roman" w:cs="Times New Roman"/>
          <w:sz w:val="24"/>
          <w:szCs w:val="24"/>
        </w:rPr>
        <w:t>,</w:t>
      </w:r>
      <w:r w:rsidRPr="00D73546">
        <w:rPr>
          <w:rFonts w:ascii="Times New Roman" w:eastAsia="Times New Roman" w:hAnsi="Times New Roman" w:cs="Times New Roman"/>
          <w:sz w:val="24"/>
          <w:szCs w:val="24"/>
        </w:rPr>
        <w:t xml:space="preserve"> and the Vendor’s responsive </w:t>
      </w:r>
      <w:r w:rsidRPr="00D73546">
        <w:rPr>
          <w:rFonts w:ascii="Times New Roman" w:eastAsia="Times New Roman" w:hAnsi="Times New Roman" w:cs="Times New Roman"/>
          <w:sz w:val="24"/>
          <w:szCs w:val="23"/>
        </w:rPr>
        <w:t>Proposal</w:t>
      </w:r>
      <w:r w:rsidRPr="00D73546">
        <w:rPr>
          <w:rFonts w:ascii="Times New Roman" w:eastAsia="Times New Roman" w:hAnsi="Times New Roman" w:cs="Times New Roman"/>
          <w:sz w:val="24"/>
          <w:szCs w:val="24"/>
        </w:rPr>
        <w:t>, unless any of the terms, conditions, or specifications are modified by a written addendum or agreement amendment.  Provided, however, that no contra</w:t>
      </w:r>
      <w:r w:rsidRPr="003A46C7">
        <w:rPr>
          <w:rFonts w:ascii="Times New Roman" w:eastAsia="Times New Roman" w:hAnsi="Times New Roman" w:cs="Times New Roman"/>
          <w:sz w:val="24"/>
          <w:szCs w:val="24"/>
        </w:rPr>
        <w:t xml:space="preserve">ctual relationship shall be established until the Vendor has signed, and the </w:t>
      </w:r>
      <w:r w:rsidR="005E6A69">
        <w:rPr>
          <w:rFonts w:ascii="Times New Roman" w:eastAsia="Times New Roman" w:hAnsi="Times New Roman" w:cs="Times New Roman"/>
          <w:sz w:val="24"/>
          <w:szCs w:val="24"/>
        </w:rPr>
        <w:t>SRCLC</w:t>
      </w:r>
      <w:r w:rsidRPr="003A46C7">
        <w:rPr>
          <w:rFonts w:ascii="Times New Roman" w:eastAsia="Times New Roman" w:hAnsi="Times New Roman" w:cs="Times New Roman"/>
          <w:sz w:val="24"/>
          <w:szCs w:val="24"/>
        </w:rPr>
        <w:t xml:space="preserve"> has approved, a </w:t>
      </w:r>
      <w:r w:rsidR="004073B7">
        <w:rPr>
          <w:rFonts w:ascii="Times New Roman" w:eastAsia="Times New Roman" w:hAnsi="Times New Roman" w:cs="Times New Roman"/>
          <w:sz w:val="24"/>
          <w:szCs w:val="24"/>
        </w:rPr>
        <w:t>Solid Waste and Recyclable Materials Hauling</w:t>
      </w:r>
      <w:r w:rsidR="00783874" w:rsidRPr="003A46C7">
        <w:rPr>
          <w:rFonts w:ascii="Times New Roman" w:eastAsia="Times New Roman" w:hAnsi="Times New Roman" w:cs="Times New Roman"/>
          <w:sz w:val="24"/>
          <w:szCs w:val="24"/>
        </w:rPr>
        <w:t xml:space="preserve"> Services Agreement</w:t>
      </w:r>
      <w:r w:rsidRPr="003A46C7">
        <w:rPr>
          <w:rFonts w:ascii="Times New Roman" w:eastAsia="Times New Roman" w:hAnsi="Times New Roman" w:cs="Times New Roman"/>
          <w:sz w:val="24"/>
          <w:szCs w:val="24"/>
        </w:rPr>
        <w:t xml:space="preserve"> between the </w:t>
      </w:r>
      <w:r w:rsidR="005E6A69">
        <w:rPr>
          <w:rFonts w:ascii="Times New Roman" w:eastAsia="Times New Roman" w:hAnsi="Times New Roman" w:cs="Times New Roman"/>
          <w:sz w:val="24"/>
          <w:szCs w:val="24"/>
        </w:rPr>
        <w:t>SRCLC</w:t>
      </w:r>
      <w:r w:rsidRPr="003A46C7">
        <w:rPr>
          <w:rFonts w:ascii="Times New Roman" w:eastAsia="Times New Roman" w:hAnsi="Times New Roman" w:cs="Times New Roman"/>
          <w:sz w:val="24"/>
          <w:szCs w:val="24"/>
        </w:rPr>
        <w:t xml:space="preserve"> and the Vendor in the form acceptable to </w:t>
      </w:r>
      <w:r w:rsidR="005E6A69">
        <w:rPr>
          <w:rFonts w:ascii="Times New Roman" w:eastAsia="Times New Roman" w:hAnsi="Times New Roman" w:cs="Times New Roman"/>
          <w:sz w:val="24"/>
          <w:szCs w:val="24"/>
        </w:rPr>
        <w:t>SRCLC</w:t>
      </w:r>
      <w:r w:rsidR="008504CE">
        <w:rPr>
          <w:rFonts w:ascii="Times New Roman" w:eastAsia="Times New Roman" w:hAnsi="Times New Roman" w:cs="Times New Roman"/>
          <w:sz w:val="24"/>
          <w:szCs w:val="24"/>
        </w:rPr>
        <w:t>’s</w:t>
      </w:r>
      <w:r w:rsidRPr="003A46C7">
        <w:rPr>
          <w:rFonts w:ascii="Times New Roman" w:eastAsia="Times New Roman" w:hAnsi="Times New Roman" w:cs="Times New Roman"/>
          <w:sz w:val="24"/>
          <w:szCs w:val="24"/>
        </w:rPr>
        <w:t xml:space="preserve"> Attorney.  </w:t>
      </w:r>
    </w:p>
    <w:p w14:paraId="4A2DFED5"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3"/>
        </w:rPr>
      </w:pPr>
    </w:p>
    <w:p w14:paraId="619615DB" w14:textId="77777777" w:rsidR="00D73546" w:rsidRPr="00D73546" w:rsidRDefault="00D73546" w:rsidP="00D73546">
      <w:pPr>
        <w:spacing w:after="0" w:line="240" w:lineRule="auto"/>
        <w:jc w:val="center"/>
        <w:rPr>
          <w:rFonts w:ascii="Times New Roman" w:eastAsia="Times New Roman" w:hAnsi="Times New Roman" w:cs="Times New Roman"/>
          <w:bCs/>
          <w:caps/>
          <w:sz w:val="24"/>
          <w:szCs w:val="24"/>
          <w:u w:val="single"/>
        </w:rPr>
      </w:pPr>
      <w:r w:rsidRPr="00D73546">
        <w:rPr>
          <w:rFonts w:ascii="Times New Roman" w:eastAsia="Times New Roman" w:hAnsi="Times New Roman" w:cs="Times New Roman"/>
          <w:bCs/>
          <w:caps/>
          <w:sz w:val="24"/>
          <w:szCs w:val="24"/>
        </w:rPr>
        <w:t xml:space="preserve">PART II.  </w:t>
      </w:r>
      <w:r w:rsidRPr="00D73546">
        <w:rPr>
          <w:rFonts w:ascii="Times New Roman" w:eastAsia="Times New Roman" w:hAnsi="Times New Roman" w:cs="Times New Roman"/>
          <w:bCs/>
          <w:caps/>
          <w:sz w:val="24"/>
          <w:szCs w:val="24"/>
          <w:u w:val="single"/>
        </w:rPr>
        <w:t>PROPOSAL Format; SCORING</w:t>
      </w:r>
    </w:p>
    <w:p w14:paraId="55D162A6"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5CC27051"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b/>
          <w:sz w:val="24"/>
          <w:szCs w:val="24"/>
        </w:rPr>
        <w:lastRenderedPageBreak/>
        <w:tab/>
      </w:r>
      <w:r w:rsidRPr="00D73546">
        <w:rPr>
          <w:rFonts w:ascii="Times New Roman" w:eastAsia="Times New Roman" w:hAnsi="Times New Roman" w:cs="Times New Roman"/>
          <w:sz w:val="24"/>
          <w:szCs w:val="24"/>
        </w:rPr>
        <w:t>2.1</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Evaluation Process</w:t>
      </w:r>
      <w:r w:rsidRPr="00D73546">
        <w:rPr>
          <w:rFonts w:ascii="Times New Roman" w:eastAsia="Times New Roman" w:hAnsi="Times New Roman" w:cs="Times New Roman"/>
          <w:sz w:val="24"/>
          <w:szCs w:val="24"/>
        </w:rPr>
        <w:t>.  Each submittal will be reviewed for compliance with the Proposal requirements by the Selection Committee.  If necessary, the Selection Committee may conduct oral interviews with up to three of the highest ranked Vendors based upon the Proposal submittal scoring.</w:t>
      </w:r>
    </w:p>
    <w:p w14:paraId="2A5BB07D"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1A8E75D1" w14:textId="484D6DB3" w:rsidR="00D73546" w:rsidRPr="00D73546" w:rsidRDefault="00D73546" w:rsidP="00D73546">
      <w:pPr>
        <w:spacing w:after="0" w:line="240" w:lineRule="auto"/>
        <w:ind w:firstLine="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2.2</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Proposal Format and Scoring</w:t>
      </w:r>
      <w:r w:rsidRPr="00D73546">
        <w:rPr>
          <w:rFonts w:ascii="Times New Roman" w:eastAsia="Times New Roman" w:hAnsi="Times New Roman" w:cs="Times New Roman"/>
          <w:sz w:val="24"/>
          <w:szCs w:val="24"/>
        </w:rPr>
        <w:t xml:space="preserve">.  </w:t>
      </w:r>
      <w:r w:rsidRPr="00D73546">
        <w:rPr>
          <w:rFonts w:ascii="Times New Roman" w:eastAsia="Times New Roman" w:hAnsi="Times New Roman" w:cs="Times New Roman"/>
          <w:color w:val="000000"/>
          <w:sz w:val="24"/>
          <w:szCs w:val="24"/>
        </w:rPr>
        <w:t>Proposals shall be organized and submitted in the format as outlined below.  Failure to conform to the designated format, standards and minimum requirements shall result in a determination that the Proposal is non-responsive.</w:t>
      </w:r>
      <w:r w:rsidRPr="00D73546">
        <w:rPr>
          <w:rFonts w:ascii="Times New Roman" w:eastAsia="Times New Roman" w:hAnsi="Times New Roman" w:cs="Times New Roman"/>
          <w:sz w:val="24"/>
          <w:szCs w:val="24"/>
        </w:rPr>
        <w:t xml:space="preserve">  </w:t>
      </w:r>
      <w:r w:rsidR="00182FEC">
        <w:rPr>
          <w:rFonts w:ascii="Times New Roman" w:eastAsia="Times New Roman" w:hAnsi="Times New Roman" w:cs="Times New Roman"/>
          <w:sz w:val="24"/>
          <w:szCs w:val="24"/>
        </w:rPr>
        <w:t>T</w:t>
      </w:r>
      <w:r w:rsidRPr="00D73546">
        <w:rPr>
          <w:rFonts w:ascii="Times New Roman" w:eastAsia="Times New Roman" w:hAnsi="Times New Roman" w:cs="Times New Roman"/>
          <w:sz w:val="24"/>
          <w:szCs w:val="24"/>
        </w:rPr>
        <w:t>he Selection Committee will evaluate and award points to each Proposal based upon the evaluation criteria</w:t>
      </w:r>
      <w:r w:rsidR="00182FEC">
        <w:rPr>
          <w:rFonts w:ascii="Times New Roman" w:eastAsia="Times New Roman" w:hAnsi="Times New Roman" w:cs="Times New Roman"/>
          <w:sz w:val="24"/>
          <w:szCs w:val="24"/>
        </w:rPr>
        <w:t xml:space="preserve"> as outlined in this document. </w:t>
      </w:r>
      <w:r w:rsidRPr="00D73546">
        <w:rPr>
          <w:rFonts w:ascii="Times New Roman" w:eastAsia="Times New Roman" w:hAnsi="Times New Roman" w:cs="Times New Roman"/>
          <w:sz w:val="24"/>
          <w:szCs w:val="24"/>
        </w:rPr>
        <w:t xml:space="preserve">Points listed below are the maximum number of points possible for each </w:t>
      </w:r>
      <w:proofErr w:type="gramStart"/>
      <w:r w:rsidRPr="00D73546">
        <w:rPr>
          <w:rFonts w:ascii="Times New Roman" w:eastAsia="Times New Roman" w:hAnsi="Times New Roman" w:cs="Times New Roman"/>
          <w:sz w:val="24"/>
          <w:szCs w:val="24"/>
        </w:rPr>
        <w:t>criteria</w:t>
      </w:r>
      <w:proofErr w:type="gramEnd"/>
      <w:r w:rsidRPr="00D73546">
        <w:rPr>
          <w:rFonts w:ascii="Times New Roman" w:eastAsia="Times New Roman" w:hAnsi="Times New Roman" w:cs="Times New Roman"/>
          <w:sz w:val="24"/>
          <w:szCs w:val="24"/>
        </w:rPr>
        <w:t>; there is no minimum number that the Selection Committee must award.</w:t>
      </w:r>
      <w:r w:rsidRPr="00182FEC">
        <w:rPr>
          <w:rFonts w:ascii="Times New Roman" w:eastAsia="Times New Roman" w:hAnsi="Times New Roman" w:cs="Times New Roman"/>
          <w:sz w:val="24"/>
          <w:szCs w:val="24"/>
        </w:rPr>
        <w:t xml:space="preserve"> </w:t>
      </w:r>
      <w:r w:rsidR="00182FEC">
        <w:rPr>
          <w:rFonts w:ascii="Times New Roman" w:eastAsia="Times New Roman" w:hAnsi="Times New Roman" w:cs="Times New Roman"/>
          <w:sz w:val="24"/>
          <w:szCs w:val="24"/>
        </w:rPr>
        <w:t>Community Member/Native American prefe</w:t>
      </w:r>
      <w:r w:rsidR="005A48DB">
        <w:rPr>
          <w:rFonts w:ascii="Times New Roman" w:eastAsia="Times New Roman" w:hAnsi="Times New Roman" w:cs="Times New Roman"/>
          <w:sz w:val="24"/>
          <w:szCs w:val="24"/>
        </w:rPr>
        <w:t>rence, as defined in the SRPMIC Procurement Policy, shall</w:t>
      </w:r>
      <w:r w:rsidR="00182FEC">
        <w:rPr>
          <w:rFonts w:ascii="Times New Roman" w:eastAsia="Times New Roman" w:hAnsi="Times New Roman" w:cs="Times New Roman"/>
          <w:sz w:val="24"/>
          <w:szCs w:val="24"/>
        </w:rPr>
        <w:t xml:space="preserve"> apply </w:t>
      </w:r>
      <w:r w:rsidR="005A48DB">
        <w:rPr>
          <w:rFonts w:ascii="Times New Roman" w:eastAsia="Times New Roman" w:hAnsi="Times New Roman" w:cs="Times New Roman"/>
          <w:sz w:val="24"/>
          <w:szCs w:val="24"/>
        </w:rPr>
        <w:t>in the</w:t>
      </w:r>
      <w:r w:rsidR="00182FEC">
        <w:rPr>
          <w:rFonts w:ascii="Times New Roman" w:eastAsia="Times New Roman" w:hAnsi="Times New Roman" w:cs="Times New Roman"/>
          <w:sz w:val="24"/>
          <w:szCs w:val="24"/>
        </w:rPr>
        <w:t xml:space="preserve"> </w:t>
      </w:r>
      <w:r w:rsidR="005A48DB">
        <w:rPr>
          <w:rFonts w:ascii="Times New Roman" w:eastAsia="Times New Roman" w:hAnsi="Times New Roman" w:cs="Times New Roman"/>
          <w:sz w:val="24"/>
          <w:szCs w:val="24"/>
        </w:rPr>
        <w:t>award of this contract</w:t>
      </w:r>
      <w:r w:rsidR="00182FEC">
        <w:rPr>
          <w:rFonts w:ascii="Times New Roman" w:eastAsia="Times New Roman" w:hAnsi="Times New Roman" w:cs="Times New Roman"/>
          <w:sz w:val="24"/>
          <w:szCs w:val="24"/>
        </w:rPr>
        <w:t>.</w:t>
      </w:r>
      <w:r w:rsidRPr="00D73546">
        <w:rPr>
          <w:rFonts w:ascii="Times New Roman" w:eastAsia="Times New Roman" w:hAnsi="Times New Roman" w:cs="Times New Roman"/>
          <w:sz w:val="24"/>
          <w:szCs w:val="24"/>
          <w:highlight w:val="magenta"/>
        </w:rPr>
        <w:t xml:space="preserve"> </w:t>
      </w:r>
    </w:p>
    <w:p w14:paraId="664A9490"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563236A5"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A.</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 xml:space="preserve">General Information - </w:t>
      </w:r>
      <w:r w:rsidR="00947B3D">
        <w:rPr>
          <w:rFonts w:ascii="Times New Roman" w:eastAsia="Times New Roman" w:hAnsi="Times New Roman" w:cs="Times New Roman"/>
          <w:sz w:val="24"/>
          <w:szCs w:val="24"/>
          <w:u w:val="single"/>
        </w:rPr>
        <w:t>5</w:t>
      </w:r>
      <w:r w:rsidRPr="00D73546">
        <w:rPr>
          <w:rFonts w:ascii="Times New Roman" w:eastAsia="Times New Roman" w:hAnsi="Times New Roman" w:cs="Times New Roman"/>
          <w:sz w:val="24"/>
          <w:szCs w:val="24"/>
          <w:u w:val="single"/>
        </w:rPr>
        <w:t xml:space="preserve"> pts</w:t>
      </w:r>
      <w:r w:rsidRPr="00D73546">
        <w:rPr>
          <w:rFonts w:ascii="Times New Roman" w:eastAsia="Times New Roman" w:hAnsi="Times New Roman" w:cs="Times New Roman"/>
          <w:sz w:val="24"/>
          <w:szCs w:val="24"/>
        </w:rPr>
        <w:t>.</w:t>
      </w:r>
    </w:p>
    <w:p w14:paraId="5F674C14"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18DE89F0"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(1)</w:t>
      </w:r>
      <w:r w:rsidRPr="00D73546">
        <w:rPr>
          <w:rFonts w:ascii="Times New Roman" w:eastAsia="Times New Roman" w:hAnsi="Times New Roman" w:cs="Times New Roman"/>
          <w:sz w:val="24"/>
          <w:szCs w:val="24"/>
        </w:rPr>
        <w:tab/>
        <w:t>One-page cover letter as described in Part I, Subsection 1.2(C) (Required Submittal).</w:t>
      </w:r>
    </w:p>
    <w:p w14:paraId="2C5E7A88"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3F8F6BAE"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(2)</w:t>
      </w:r>
      <w:r w:rsidRPr="00D73546">
        <w:rPr>
          <w:rFonts w:ascii="Times New Roman" w:eastAsia="Times New Roman" w:hAnsi="Times New Roman" w:cs="Times New Roman"/>
          <w:sz w:val="24"/>
          <w:szCs w:val="24"/>
        </w:rPr>
        <w:tab/>
        <w:t xml:space="preserve">Provide Vendor identification information. Explain the Vendor’s legal organization including the legal name, address, identification number and legal form of the Vendor (e.g., partnership, corporation, joint venture, limited liability company, sole proprietorship).  If a joint venture, identify the members of the joint venture and provide </w:t>
      </w:r>
      <w:proofErr w:type="gramStart"/>
      <w:r w:rsidRPr="00D73546">
        <w:rPr>
          <w:rFonts w:ascii="Times New Roman" w:eastAsia="Times New Roman" w:hAnsi="Times New Roman" w:cs="Times New Roman"/>
          <w:sz w:val="24"/>
          <w:szCs w:val="24"/>
        </w:rPr>
        <w:t>all of</w:t>
      </w:r>
      <w:proofErr w:type="gramEnd"/>
      <w:r w:rsidRPr="00D73546">
        <w:rPr>
          <w:rFonts w:ascii="Times New Roman" w:eastAsia="Times New Roman" w:hAnsi="Times New Roman" w:cs="Times New Roman"/>
          <w:sz w:val="24"/>
          <w:szCs w:val="24"/>
        </w:rPr>
        <w:t xml:space="preserve"> the information required under this section for each member.  If a limited liability company, provide the name of the member or members authorized to act on the company’s behalf.  If the Vendor is a </w:t>
      </w:r>
      <w:proofErr w:type="gramStart"/>
      <w:r w:rsidRPr="00D73546">
        <w:rPr>
          <w:rFonts w:ascii="Times New Roman" w:eastAsia="Times New Roman" w:hAnsi="Times New Roman" w:cs="Times New Roman"/>
          <w:sz w:val="24"/>
          <w:szCs w:val="24"/>
        </w:rPr>
        <w:t>wholly-owned</w:t>
      </w:r>
      <w:proofErr w:type="gramEnd"/>
      <w:r w:rsidRPr="00D73546">
        <w:rPr>
          <w:rFonts w:ascii="Times New Roman" w:eastAsia="Times New Roman" w:hAnsi="Times New Roman" w:cs="Times New Roman"/>
          <w:sz w:val="24"/>
          <w:szCs w:val="24"/>
        </w:rPr>
        <w:t xml:space="preserve"> subsidiary of another company, identify the parent company.  If the corporation is a nonprofit corporation, provide nonprofit documentation.  Provide the name, </w:t>
      </w:r>
      <w:proofErr w:type="gramStart"/>
      <w:r w:rsidRPr="00D73546">
        <w:rPr>
          <w:rFonts w:ascii="Times New Roman" w:eastAsia="Times New Roman" w:hAnsi="Times New Roman" w:cs="Times New Roman"/>
          <w:sz w:val="24"/>
          <w:szCs w:val="24"/>
        </w:rPr>
        <w:t>address</w:t>
      </w:r>
      <w:proofErr w:type="gramEnd"/>
      <w:r w:rsidRPr="00D73546">
        <w:rPr>
          <w:rFonts w:ascii="Times New Roman" w:eastAsia="Times New Roman" w:hAnsi="Times New Roman" w:cs="Times New Roman"/>
          <w:sz w:val="24"/>
          <w:szCs w:val="24"/>
        </w:rPr>
        <w:t xml:space="preserve"> and telephone number of the person to contact concerning the Proposal.</w:t>
      </w:r>
    </w:p>
    <w:p w14:paraId="7C22B57E"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5A99A752"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(3)</w:t>
      </w:r>
      <w:r w:rsidRPr="00D73546">
        <w:rPr>
          <w:rFonts w:ascii="Times New Roman" w:eastAsia="Times New Roman" w:hAnsi="Times New Roman" w:cs="Times New Roman"/>
          <w:sz w:val="24"/>
          <w:szCs w:val="24"/>
        </w:rPr>
        <w:tab/>
        <w:t xml:space="preserve">Identify the location of the Vendor’s principal office and the local work office, if different.  </w:t>
      </w:r>
      <w:r w:rsidRPr="00D73546">
        <w:rPr>
          <w:rFonts w:ascii="Times New Roman" w:eastAsia="Times New Roman" w:hAnsi="Times New Roman" w:cs="Times New Roman"/>
          <w:sz w:val="24"/>
          <w:szCs w:val="23"/>
        </w:rPr>
        <w:t>Include any documentation that supports the Vendor’s authority to provide services in Arizona.</w:t>
      </w:r>
    </w:p>
    <w:p w14:paraId="53B4DB11"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5C44F2B1"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3"/>
        </w:rPr>
      </w:pPr>
      <w:r w:rsidRPr="00D73546">
        <w:rPr>
          <w:rFonts w:ascii="Times New Roman" w:eastAsia="Times New Roman" w:hAnsi="Times New Roman" w:cs="Times New Roman"/>
          <w:sz w:val="24"/>
          <w:szCs w:val="24"/>
        </w:rPr>
        <w:t>(4)</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3"/>
        </w:rPr>
        <w:t>Provide a general description of the Vendor’s organization, including years in business.</w:t>
      </w:r>
    </w:p>
    <w:p w14:paraId="5C1F5022"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38520E68"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(5)</w:t>
      </w:r>
      <w:r w:rsidRPr="00D73546">
        <w:rPr>
          <w:rFonts w:ascii="Times New Roman" w:eastAsia="Times New Roman" w:hAnsi="Times New Roman" w:cs="Times New Roman"/>
          <w:sz w:val="24"/>
          <w:szCs w:val="24"/>
        </w:rPr>
        <w:tab/>
        <w:t>Identify any contract or subcontract held by the Vendor or officers of the Vendor that have been terminated within the last five years.  Briefly describe the circumstances and the outcome.</w:t>
      </w:r>
    </w:p>
    <w:p w14:paraId="3EFF6E65"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683ADE86"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(6)</w:t>
      </w:r>
      <w:r w:rsidRPr="00D73546">
        <w:rPr>
          <w:rFonts w:ascii="Times New Roman" w:eastAsia="Times New Roman" w:hAnsi="Times New Roman" w:cs="Times New Roman"/>
          <w:sz w:val="24"/>
          <w:szCs w:val="24"/>
        </w:rPr>
        <w:tab/>
        <w:t>Identify any claims arising from a contract which resulted in litigation or arbitration within the last five years.  Briefly describe the circumstances and the outcome.</w:t>
      </w:r>
    </w:p>
    <w:p w14:paraId="35779F9C"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4932F0D9"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lastRenderedPageBreak/>
        <w:t>(7)</w:t>
      </w:r>
      <w:r w:rsidRPr="00D73546">
        <w:rPr>
          <w:rFonts w:ascii="Times New Roman" w:eastAsia="Times New Roman" w:hAnsi="Times New Roman" w:cs="Times New Roman"/>
          <w:sz w:val="24"/>
          <w:szCs w:val="24"/>
        </w:rPr>
        <w:tab/>
        <w:t xml:space="preserve">Vendor Information Form, with an </w:t>
      </w:r>
      <w:r w:rsidRPr="00D73546">
        <w:rPr>
          <w:rFonts w:ascii="Times New Roman" w:eastAsia="Times New Roman" w:hAnsi="Times New Roman" w:cs="Times New Roman"/>
          <w:b/>
          <w:sz w:val="24"/>
          <w:szCs w:val="24"/>
        </w:rPr>
        <w:t>original ink signature</w:t>
      </w:r>
      <w:r w:rsidRPr="00D73546">
        <w:rPr>
          <w:rFonts w:ascii="Times New Roman" w:eastAsia="Times New Roman" w:hAnsi="Times New Roman" w:cs="Times New Roman"/>
          <w:sz w:val="24"/>
          <w:szCs w:val="24"/>
        </w:rPr>
        <w:t xml:space="preserve"> (may be attached as separate appendix).</w:t>
      </w:r>
    </w:p>
    <w:p w14:paraId="424E921E"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5B486835"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B.</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 xml:space="preserve">Experience and Qualifications of the Vendor - </w:t>
      </w:r>
      <w:r w:rsidR="0050613C">
        <w:rPr>
          <w:rFonts w:ascii="Times New Roman" w:eastAsia="Times New Roman" w:hAnsi="Times New Roman" w:cs="Times New Roman"/>
          <w:sz w:val="24"/>
          <w:szCs w:val="24"/>
          <w:u w:val="single"/>
        </w:rPr>
        <w:t>3</w:t>
      </w:r>
      <w:r w:rsidRPr="00D73546">
        <w:rPr>
          <w:rFonts w:ascii="Times New Roman" w:eastAsia="Times New Roman" w:hAnsi="Times New Roman" w:cs="Times New Roman"/>
          <w:sz w:val="24"/>
          <w:szCs w:val="24"/>
          <w:u w:val="single"/>
        </w:rPr>
        <w:t>0 pts</w:t>
      </w:r>
      <w:r w:rsidRPr="00D73546">
        <w:rPr>
          <w:rFonts w:ascii="Times New Roman" w:eastAsia="Times New Roman" w:hAnsi="Times New Roman" w:cs="Times New Roman"/>
          <w:sz w:val="24"/>
          <w:szCs w:val="24"/>
        </w:rPr>
        <w:t>.</w:t>
      </w:r>
    </w:p>
    <w:p w14:paraId="03D294E5"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4"/>
        </w:rPr>
      </w:pPr>
    </w:p>
    <w:p w14:paraId="40A6CE49"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(1)</w:t>
      </w:r>
      <w:r w:rsidRPr="00D73546">
        <w:rPr>
          <w:rFonts w:ascii="Times New Roman" w:eastAsia="Times New Roman" w:hAnsi="Times New Roman" w:cs="Times New Roman"/>
          <w:sz w:val="24"/>
          <w:szCs w:val="24"/>
        </w:rPr>
        <w:tab/>
        <w:t xml:space="preserve">Provide a detailed description of the Vendor’s experience in providing similar services to municipalities or other entities of a similar size to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specifically relating experience with respect to </w:t>
      </w:r>
      <w:r w:rsidR="00316DC1">
        <w:rPr>
          <w:rFonts w:ascii="Times New Roman" w:eastAsia="Times New Roman" w:hAnsi="Times New Roman" w:cs="Times New Roman"/>
          <w:sz w:val="24"/>
          <w:szCs w:val="24"/>
        </w:rPr>
        <w:t>Solid Waste and Recyclable Materials Hauling</w:t>
      </w:r>
      <w:r w:rsidRPr="00D73546">
        <w:rPr>
          <w:rFonts w:ascii="Times New Roman" w:eastAsia="Times New Roman" w:hAnsi="Times New Roman" w:cs="Times New Roman"/>
          <w:sz w:val="24"/>
          <w:szCs w:val="24"/>
        </w:rPr>
        <w:t>.</w:t>
      </w:r>
    </w:p>
    <w:p w14:paraId="5A44B018"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18245FF0" w14:textId="0257CC0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(2)</w:t>
      </w:r>
      <w:r w:rsidRPr="00D73546">
        <w:rPr>
          <w:rFonts w:ascii="Times New Roman" w:eastAsia="Times New Roman" w:hAnsi="Times New Roman" w:cs="Times New Roman"/>
          <w:sz w:val="24"/>
          <w:szCs w:val="24"/>
        </w:rPr>
        <w:tab/>
        <w:t xml:space="preserve">Vendor must demonstrate successful completion of at least </w:t>
      </w:r>
      <w:r w:rsidR="00AE5FE4">
        <w:rPr>
          <w:rFonts w:ascii="Times New Roman" w:eastAsia="Times New Roman" w:hAnsi="Times New Roman" w:cs="Times New Roman"/>
          <w:sz w:val="24"/>
          <w:szCs w:val="24"/>
        </w:rPr>
        <w:t xml:space="preserve">one </w:t>
      </w:r>
      <w:r w:rsidRPr="00D73546">
        <w:rPr>
          <w:rFonts w:ascii="Times New Roman" w:eastAsia="Times New Roman" w:hAnsi="Times New Roman" w:cs="Times New Roman"/>
          <w:sz w:val="24"/>
          <w:szCs w:val="24"/>
        </w:rPr>
        <w:t xml:space="preserve">similar project within the past 60 months.  </w:t>
      </w:r>
      <w:proofErr w:type="gramStart"/>
      <w:r w:rsidRPr="00D73546">
        <w:rPr>
          <w:rFonts w:ascii="Times New Roman" w:eastAsia="Times New Roman" w:hAnsi="Times New Roman" w:cs="Times New Roman"/>
          <w:sz w:val="24"/>
          <w:szCs w:val="24"/>
        </w:rPr>
        <w:t>For the purpose of</w:t>
      </w:r>
      <w:proofErr w:type="gramEnd"/>
      <w:r w:rsidRPr="00D73546">
        <w:rPr>
          <w:rFonts w:ascii="Times New Roman" w:eastAsia="Times New Roman" w:hAnsi="Times New Roman" w:cs="Times New Roman"/>
          <w:sz w:val="24"/>
          <w:szCs w:val="24"/>
        </w:rPr>
        <w:t xml:space="preserve"> this Solicitation, “successful completion” means completion of a project within the established schedule and budget and “similar projects” resemble this project in size, nature and scope.  Provide a list of organizations for which you successfully completed a similar project.  This list shall include, at a minimum, the following information:</w:t>
      </w:r>
    </w:p>
    <w:p w14:paraId="46813E26"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673A07FA" w14:textId="77777777" w:rsidR="00D73546" w:rsidRPr="00D73546" w:rsidRDefault="00D73546" w:rsidP="00D73546">
      <w:pPr>
        <w:keepNext/>
        <w:autoSpaceDE w:val="0"/>
        <w:autoSpaceDN w:val="0"/>
        <w:adjustRightInd w:val="0"/>
        <w:spacing w:after="0" w:line="240" w:lineRule="auto"/>
        <w:ind w:left="1440" w:firstLine="1440"/>
        <w:jc w:val="both"/>
        <w:outlineLvl w:val="0"/>
        <w:rPr>
          <w:rFonts w:ascii="Times New Roman" w:eastAsia="Times New Roman" w:hAnsi="Times New Roman" w:cs="Times New Roman"/>
          <w:bCs/>
          <w:color w:val="000000"/>
          <w:sz w:val="24"/>
          <w:szCs w:val="24"/>
        </w:rPr>
      </w:pPr>
      <w:r w:rsidRPr="00D73546">
        <w:rPr>
          <w:rFonts w:ascii="Times New Roman" w:eastAsia="Times New Roman" w:hAnsi="Times New Roman" w:cs="Times New Roman"/>
          <w:bCs/>
          <w:color w:val="000000"/>
          <w:sz w:val="24"/>
          <w:szCs w:val="24"/>
        </w:rPr>
        <w:t>(a)</w:t>
      </w:r>
      <w:r w:rsidRPr="00D73546">
        <w:rPr>
          <w:rFonts w:ascii="Times New Roman" w:eastAsia="Times New Roman" w:hAnsi="Times New Roman" w:cs="Times New Roman"/>
          <w:bCs/>
          <w:color w:val="000000"/>
          <w:sz w:val="24"/>
          <w:szCs w:val="24"/>
        </w:rPr>
        <w:tab/>
        <w:t>Name of company or organization.</w:t>
      </w:r>
    </w:p>
    <w:p w14:paraId="3850E94C" w14:textId="77777777" w:rsidR="00D73546" w:rsidRPr="00D73546" w:rsidRDefault="00D73546" w:rsidP="00D73546">
      <w:pPr>
        <w:spacing w:after="0" w:line="240" w:lineRule="auto"/>
        <w:ind w:left="144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(b)</w:t>
      </w:r>
      <w:r w:rsidRPr="00D73546">
        <w:rPr>
          <w:rFonts w:ascii="Times New Roman" w:eastAsia="Times New Roman" w:hAnsi="Times New Roman" w:cs="Times New Roman"/>
          <w:sz w:val="24"/>
          <w:szCs w:val="24"/>
        </w:rPr>
        <w:tab/>
        <w:t>Contact name.</w:t>
      </w:r>
    </w:p>
    <w:p w14:paraId="1312DC88" w14:textId="77777777" w:rsidR="00D73546" w:rsidRPr="00D73546" w:rsidRDefault="00D73546" w:rsidP="00D73546">
      <w:pPr>
        <w:spacing w:after="0" w:line="240" w:lineRule="auto"/>
        <w:ind w:left="144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(c)</w:t>
      </w:r>
      <w:r w:rsidRPr="00D73546">
        <w:rPr>
          <w:rFonts w:ascii="Times New Roman" w:eastAsia="Times New Roman" w:hAnsi="Times New Roman" w:cs="Times New Roman"/>
          <w:sz w:val="24"/>
          <w:szCs w:val="24"/>
        </w:rPr>
        <w:tab/>
        <w:t>Contact address, telephone number and e-mail address.</w:t>
      </w:r>
    </w:p>
    <w:p w14:paraId="55A311AA" w14:textId="77777777" w:rsidR="00D73546" w:rsidRPr="00D73546" w:rsidRDefault="00D73546" w:rsidP="00D73546">
      <w:pPr>
        <w:spacing w:after="0" w:line="240" w:lineRule="auto"/>
        <w:ind w:left="144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(d)</w:t>
      </w:r>
      <w:r w:rsidRPr="00D73546">
        <w:rPr>
          <w:rFonts w:ascii="Times New Roman" w:eastAsia="Times New Roman" w:hAnsi="Times New Roman" w:cs="Times New Roman"/>
          <w:sz w:val="24"/>
          <w:szCs w:val="24"/>
        </w:rPr>
        <w:tab/>
        <w:t>Type of services provided.</w:t>
      </w:r>
    </w:p>
    <w:p w14:paraId="6BE992CD" w14:textId="77777777" w:rsidR="00D73546" w:rsidRPr="00D73546" w:rsidRDefault="00D73546" w:rsidP="00D73546">
      <w:pPr>
        <w:spacing w:after="0" w:line="240" w:lineRule="auto"/>
        <w:ind w:left="144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(e)</w:t>
      </w:r>
      <w:r w:rsidRPr="00D73546">
        <w:rPr>
          <w:rFonts w:ascii="Times New Roman" w:eastAsia="Times New Roman" w:hAnsi="Times New Roman" w:cs="Times New Roman"/>
          <w:sz w:val="24"/>
          <w:szCs w:val="24"/>
        </w:rPr>
        <w:tab/>
        <w:t>Dates of contract initiation and expiration.</w:t>
      </w:r>
    </w:p>
    <w:p w14:paraId="7AB1BFD3" w14:textId="77777777" w:rsidR="00D73546" w:rsidRPr="00D73546" w:rsidRDefault="00D73546" w:rsidP="00D73546">
      <w:pPr>
        <w:spacing w:after="0" w:line="240" w:lineRule="auto"/>
        <w:ind w:left="144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ab/>
      </w:r>
    </w:p>
    <w:p w14:paraId="1018FD83" w14:textId="77777777" w:rsid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i/>
          <w:sz w:val="24"/>
          <w:szCs w:val="24"/>
        </w:rPr>
        <w:t>These references will be checked</w:t>
      </w:r>
      <w:r w:rsidRPr="00D73546">
        <w:rPr>
          <w:rFonts w:ascii="Times New Roman" w:eastAsia="Times New Roman" w:hAnsi="Times New Roman" w:cs="Times New Roman"/>
          <w:sz w:val="24"/>
          <w:szCs w:val="24"/>
        </w:rPr>
        <w:t xml:space="preserve">, and it is Vendor’s responsibility to ensure that all information is accurate and current.  Vendor authorizes the RFP Administrator to verify all information from these references and releases all those concerned from any liability in connection with the information they provide.  Inability of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to verify references may result in the Proposal being considered non-responsive.</w:t>
      </w:r>
    </w:p>
    <w:p w14:paraId="29C247CF" w14:textId="77777777" w:rsidR="004973C2" w:rsidRDefault="004973C2" w:rsidP="00D73546">
      <w:pPr>
        <w:spacing w:after="0" w:line="240" w:lineRule="auto"/>
        <w:ind w:left="720"/>
        <w:jc w:val="both"/>
        <w:rPr>
          <w:rFonts w:ascii="Times New Roman" w:eastAsia="Times New Roman" w:hAnsi="Times New Roman" w:cs="Times New Roman"/>
          <w:sz w:val="24"/>
          <w:szCs w:val="24"/>
        </w:rPr>
      </w:pPr>
    </w:p>
    <w:p w14:paraId="1D49930A" w14:textId="77777777" w:rsidR="004973C2" w:rsidRPr="00D73546" w:rsidRDefault="004973C2" w:rsidP="00D7354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t>Vendor must demonstrate the ability, capacity, equipment, expertise, and experience required to tow, operate, and maintain the SRCLC’s walking floor trailers, regardless of whether the Vendor chooses to describe an alternate approach to the Services pursuant to Section D (2).</w:t>
      </w:r>
    </w:p>
    <w:p w14:paraId="2A9A9B02"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4"/>
        </w:rPr>
      </w:pPr>
    </w:p>
    <w:p w14:paraId="0839744C"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w:t>
      </w:r>
      <w:r w:rsidR="004973C2">
        <w:rPr>
          <w:rFonts w:ascii="Times New Roman" w:eastAsia="Times New Roman" w:hAnsi="Times New Roman" w:cs="Times New Roman"/>
          <w:sz w:val="24"/>
          <w:szCs w:val="24"/>
        </w:rPr>
        <w:t>4</w:t>
      </w:r>
      <w:r w:rsidRPr="00D73546">
        <w:rPr>
          <w:rFonts w:ascii="Times New Roman" w:eastAsia="Times New Roman" w:hAnsi="Times New Roman" w:cs="Times New Roman"/>
          <w:sz w:val="24"/>
          <w:szCs w:val="24"/>
        </w:rPr>
        <w:t>)</w:t>
      </w:r>
      <w:r w:rsidRPr="00D73546">
        <w:rPr>
          <w:rFonts w:ascii="Times New Roman" w:eastAsia="Times New Roman" w:hAnsi="Times New Roman" w:cs="Times New Roman"/>
          <w:sz w:val="24"/>
          <w:szCs w:val="24"/>
        </w:rPr>
        <w:tab/>
        <w:t xml:space="preserve">The RFP Administrator may conduct any investigation deemed necessary to determine the Vendor’s ability to perform the project.  Vendors may be requested to submit additional documentation within 72 hours (or as specified) to assist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in its evaluation.</w:t>
      </w:r>
    </w:p>
    <w:p w14:paraId="1F2F2F8C" w14:textId="77777777" w:rsidR="00D73546" w:rsidRPr="00D73546" w:rsidRDefault="00D73546" w:rsidP="00D73546">
      <w:pPr>
        <w:spacing w:after="0" w:line="240" w:lineRule="auto"/>
        <w:ind w:left="720" w:firstLine="1440"/>
        <w:jc w:val="both"/>
        <w:rPr>
          <w:rFonts w:ascii="Times New Roman" w:eastAsia="Times New Roman" w:hAnsi="Times New Roman" w:cs="Times New Roman"/>
          <w:sz w:val="24"/>
          <w:szCs w:val="24"/>
        </w:rPr>
      </w:pPr>
    </w:p>
    <w:p w14:paraId="703FE094" w14:textId="77777777" w:rsidR="00D73546" w:rsidRPr="00D73546" w:rsidRDefault="00D73546" w:rsidP="00D73546">
      <w:pPr>
        <w:keepNext/>
        <w:spacing w:after="0" w:line="240" w:lineRule="auto"/>
        <w:ind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bCs/>
          <w:sz w:val="24"/>
          <w:szCs w:val="24"/>
        </w:rPr>
        <w:t>C.</w:t>
      </w:r>
      <w:r w:rsidRPr="00D73546">
        <w:rPr>
          <w:rFonts w:ascii="Times New Roman" w:eastAsia="Times New Roman" w:hAnsi="Times New Roman" w:cs="Times New Roman"/>
          <w:bCs/>
          <w:sz w:val="24"/>
          <w:szCs w:val="24"/>
        </w:rPr>
        <w:tab/>
      </w:r>
      <w:r w:rsidRPr="00D73546">
        <w:rPr>
          <w:rFonts w:ascii="Times New Roman" w:eastAsia="Times New Roman" w:hAnsi="Times New Roman" w:cs="Times New Roman"/>
          <w:bCs/>
          <w:sz w:val="24"/>
          <w:szCs w:val="24"/>
          <w:u w:val="single"/>
        </w:rPr>
        <w:t xml:space="preserve">Key Positions - </w:t>
      </w:r>
      <w:r w:rsidR="00947B3D">
        <w:rPr>
          <w:rFonts w:ascii="Times New Roman" w:eastAsia="Times New Roman" w:hAnsi="Times New Roman" w:cs="Times New Roman"/>
          <w:bCs/>
          <w:sz w:val="24"/>
          <w:szCs w:val="24"/>
          <w:u w:val="single"/>
        </w:rPr>
        <w:t>5</w:t>
      </w:r>
      <w:r w:rsidRPr="00D73546">
        <w:rPr>
          <w:rFonts w:ascii="Times New Roman" w:eastAsia="Times New Roman" w:hAnsi="Times New Roman" w:cs="Times New Roman"/>
          <w:bCs/>
          <w:sz w:val="24"/>
          <w:szCs w:val="24"/>
          <w:u w:val="single"/>
        </w:rPr>
        <w:t xml:space="preserve"> pts</w:t>
      </w:r>
      <w:r w:rsidRPr="00D73546">
        <w:rPr>
          <w:rFonts w:ascii="Times New Roman" w:eastAsia="Times New Roman" w:hAnsi="Times New Roman" w:cs="Times New Roman"/>
          <w:bCs/>
          <w:sz w:val="24"/>
          <w:szCs w:val="24"/>
        </w:rPr>
        <w:t>.</w:t>
      </w:r>
    </w:p>
    <w:p w14:paraId="5D977BFC" w14:textId="77777777" w:rsidR="00D73546" w:rsidRPr="00D73546" w:rsidRDefault="00D73546" w:rsidP="00D73546">
      <w:pPr>
        <w:keepNext/>
        <w:autoSpaceDE w:val="0"/>
        <w:autoSpaceDN w:val="0"/>
        <w:adjustRightInd w:val="0"/>
        <w:spacing w:after="0" w:line="240" w:lineRule="auto"/>
        <w:jc w:val="both"/>
        <w:rPr>
          <w:rFonts w:ascii="Times New Roman" w:eastAsia="Times New Roman" w:hAnsi="Times New Roman" w:cs="Times New Roman"/>
          <w:sz w:val="24"/>
          <w:szCs w:val="24"/>
        </w:rPr>
      </w:pPr>
    </w:p>
    <w:p w14:paraId="177C53E2" w14:textId="77777777" w:rsidR="00D73546" w:rsidRPr="00D73546" w:rsidRDefault="00D73546" w:rsidP="00D73546">
      <w:pPr>
        <w:autoSpaceDE w:val="0"/>
        <w:autoSpaceDN w:val="0"/>
        <w:adjustRightInd w:val="0"/>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(1)</w:t>
      </w:r>
      <w:r w:rsidRPr="00D73546">
        <w:rPr>
          <w:rFonts w:ascii="Times New Roman" w:eastAsia="Times New Roman" w:hAnsi="Times New Roman" w:cs="Times New Roman"/>
          <w:sz w:val="24"/>
          <w:szCs w:val="24"/>
        </w:rPr>
        <w:tab/>
        <w:t xml:space="preserve">Identify each key personnel member that will render services to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including title and relevant experience required, including the proposed project manager and project staff.</w:t>
      </w:r>
    </w:p>
    <w:p w14:paraId="17AAB6B5" w14:textId="77777777" w:rsidR="00D73546" w:rsidRPr="00D73546" w:rsidRDefault="00D73546" w:rsidP="00D73546">
      <w:pPr>
        <w:autoSpaceDE w:val="0"/>
        <w:autoSpaceDN w:val="0"/>
        <w:adjustRightInd w:val="0"/>
        <w:spacing w:after="0" w:line="240" w:lineRule="auto"/>
        <w:ind w:left="720" w:firstLine="1440"/>
        <w:jc w:val="both"/>
        <w:rPr>
          <w:rFonts w:ascii="Times New Roman" w:eastAsia="Times New Roman" w:hAnsi="Times New Roman" w:cs="Times New Roman"/>
          <w:sz w:val="24"/>
          <w:szCs w:val="24"/>
        </w:rPr>
      </w:pPr>
    </w:p>
    <w:p w14:paraId="0B2FFAAD" w14:textId="77777777" w:rsidR="00D73546" w:rsidRPr="00D73546" w:rsidRDefault="00D73546" w:rsidP="00D73546">
      <w:pPr>
        <w:autoSpaceDE w:val="0"/>
        <w:autoSpaceDN w:val="0"/>
        <w:adjustRightInd w:val="0"/>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lastRenderedPageBreak/>
        <w:t>(2)</w:t>
      </w:r>
      <w:r w:rsidRPr="00D73546">
        <w:rPr>
          <w:rFonts w:ascii="Times New Roman" w:eastAsia="Times New Roman" w:hAnsi="Times New Roman" w:cs="Times New Roman"/>
          <w:sz w:val="24"/>
          <w:szCs w:val="24"/>
        </w:rPr>
        <w:tab/>
        <w:t xml:space="preserve">Indicate the roles and responsibilities of each key position.  Include senior members of the Vendor only from the perspective of what their roles will be in providing services to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w:t>
      </w:r>
    </w:p>
    <w:p w14:paraId="4AB065CF" w14:textId="77777777" w:rsidR="00D73546" w:rsidRPr="00D73546" w:rsidRDefault="00D73546" w:rsidP="00D73546">
      <w:pPr>
        <w:autoSpaceDE w:val="0"/>
        <w:autoSpaceDN w:val="0"/>
        <w:adjustRightInd w:val="0"/>
        <w:spacing w:after="0" w:line="240" w:lineRule="auto"/>
        <w:ind w:left="720" w:firstLine="1440"/>
        <w:jc w:val="both"/>
        <w:rPr>
          <w:rFonts w:ascii="Times New Roman" w:eastAsia="Times New Roman" w:hAnsi="Times New Roman" w:cs="Times New Roman"/>
          <w:sz w:val="24"/>
          <w:szCs w:val="24"/>
        </w:rPr>
      </w:pPr>
    </w:p>
    <w:p w14:paraId="6C3EA16B" w14:textId="77777777" w:rsidR="00D73546" w:rsidRPr="00D73546" w:rsidRDefault="00D73546" w:rsidP="00D73546">
      <w:pPr>
        <w:autoSpaceDE w:val="0"/>
        <w:autoSpaceDN w:val="0"/>
        <w:adjustRightInd w:val="0"/>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(3)</w:t>
      </w:r>
      <w:r w:rsidRPr="00D73546">
        <w:rPr>
          <w:rFonts w:ascii="Times New Roman" w:eastAsia="Times New Roman" w:hAnsi="Times New Roman" w:cs="Times New Roman"/>
          <w:sz w:val="24"/>
          <w:szCs w:val="24"/>
        </w:rPr>
        <w:tab/>
        <w:t xml:space="preserve">If a subcontractor will be used for work of a certain type, include information on this subcontractor.  A detailed plan for providing supervision must be included.  </w:t>
      </w:r>
      <w:r w:rsidR="008504CE">
        <w:rPr>
          <w:rFonts w:ascii="Times New Roman" w:eastAsia="Times New Roman" w:hAnsi="Times New Roman" w:cs="Times New Roman"/>
          <w:sz w:val="24"/>
          <w:szCs w:val="24"/>
        </w:rPr>
        <w:t>If Vendor will subcontract all or part of the Services, SRCLC reserves the right, at its own discretion, to require a payment bond in an amount determined by SRCLC.</w:t>
      </w:r>
    </w:p>
    <w:p w14:paraId="39C3834D" w14:textId="77777777" w:rsidR="00D73546" w:rsidRPr="00D73546" w:rsidRDefault="00D73546" w:rsidP="00D73546">
      <w:pPr>
        <w:autoSpaceDE w:val="0"/>
        <w:autoSpaceDN w:val="0"/>
        <w:adjustRightInd w:val="0"/>
        <w:spacing w:after="0" w:line="240" w:lineRule="auto"/>
        <w:ind w:left="720" w:firstLine="1440"/>
        <w:jc w:val="both"/>
        <w:rPr>
          <w:rFonts w:ascii="Times New Roman" w:eastAsia="Times New Roman" w:hAnsi="Times New Roman" w:cs="Times New Roman"/>
          <w:sz w:val="24"/>
          <w:szCs w:val="24"/>
        </w:rPr>
      </w:pPr>
    </w:p>
    <w:p w14:paraId="1C90FD83" w14:textId="77777777" w:rsidR="00D73546" w:rsidRDefault="00D73546" w:rsidP="00D73546">
      <w:pPr>
        <w:autoSpaceDE w:val="0"/>
        <w:autoSpaceDN w:val="0"/>
        <w:adjustRightInd w:val="0"/>
        <w:spacing w:after="0" w:line="240" w:lineRule="auto"/>
        <w:ind w:left="720" w:firstLine="1440"/>
        <w:jc w:val="both"/>
        <w:rPr>
          <w:rFonts w:ascii="Times New Roman" w:eastAsia="Times New Roman" w:hAnsi="Times New Roman" w:cs="Times New Roman"/>
          <w:color w:val="000000"/>
          <w:sz w:val="24"/>
          <w:szCs w:val="24"/>
        </w:rPr>
      </w:pPr>
      <w:r w:rsidRPr="00D73546">
        <w:rPr>
          <w:rFonts w:ascii="Times New Roman" w:eastAsia="Times New Roman" w:hAnsi="Times New Roman" w:cs="Times New Roman"/>
          <w:sz w:val="23"/>
          <w:szCs w:val="23"/>
        </w:rPr>
        <w:t>(4)</w:t>
      </w:r>
      <w:r w:rsidRPr="00D73546">
        <w:rPr>
          <w:rFonts w:ascii="Times New Roman" w:eastAsia="Times New Roman" w:hAnsi="Times New Roman" w:cs="Times New Roman"/>
          <w:sz w:val="23"/>
          <w:szCs w:val="23"/>
        </w:rPr>
        <w:tab/>
      </w:r>
      <w:r w:rsidRPr="00D73546">
        <w:rPr>
          <w:rFonts w:ascii="Times New Roman" w:eastAsia="Times New Roman" w:hAnsi="Times New Roman" w:cs="Times New Roman"/>
          <w:sz w:val="24"/>
          <w:szCs w:val="24"/>
        </w:rPr>
        <w:t>Attach a résumé and evidence of certification, if any, for each key personnel member and/or subcontractor to be involved in this project.  Résumés should be attached together as a single appendix at the end of the Proposal and will not count toward the Proposal page limit.  However, e</w:t>
      </w:r>
      <w:r w:rsidRPr="00D73546">
        <w:rPr>
          <w:rFonts w:ascii="Times New Roman" w:eastAsia="Times New Roman" w:hAnsi="Times New Roman" w:cs="Times New Roman"/>
          <w:color w:val="000000"/>
          <w:sz w:val="24"/>
          <w:szCs w:val="24"/>
        </w:rPr>
        <w:t>ach resume shall not exceed two pages in length.</w:t>
      </w:r>
    </w:p>
    <w:p w14:paraId="015A4A95" w14:textId="77777777" w:rsidR="00D73546" w:rsidRPr="00D73546" w:rsidRDefault="00D73546" w:rsidP="00D73546">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7FEBEE3F" w14:textId="77777777" w:rsidR="00D73546" w:rsidRPr="00D73546" w:rsidRDefault="00D73546" w:rsidP="00D73546">
      <w:pPr>
        <w:spacing w:after="0" w:line="240" w:lineRule="auto"/>
        <w:ind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D.</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 xml:space="preserve">Project Approach - </w:t>
      </w:r>
      <w:r w:rsidR="0050613C">
        <w:rPr>
          <w:rFonts w:ascii="Times New Roman" w:eastAsia="Times New Roman" w:hAnsi="Times New Roman" w:cs="Times New Roman"/>
          <w:sz w:val="24"/>
          <w:szCs w:val="24"/>
          <w:u w:val="single"/>
        </w:rPr>
        <w:t>3</w:t>
      </w:r>
      <w:r w:rsidRPr="00D73546">
        <w:rPr>
          <w:rFonts w:ascii="Times New Roman" w:eastAsia="Times New Roman" w:hAnsi="Times New Roman" w:cs="Times New Roman"/>
          <w:sz w:val="24"/>
          <w:szCs w:val="24"/>
          <w:u w:val="single"/>
        </w:rPr>
        <w:t>0 pts</w:t>
      </w:r>
      <w:r w:rsidRPr="00D73546">
        <w:rPr>
          <w:rFonts w:ascii="Times New Roman" w:eastAsia="Times New Roman" w:hAnsi="Times New Roman" w:cs="Times New Roman"/>
          <w:sz w:val="24"/>
          <w:szCs w:val="24"/>
        </w:rPr>
        <w:t>.</w:t>
      </w:r>
    </w:p>
    <w:p w14:paraId="191FE8F7" w14:textId="77777777" w:rsidR="00D73546" w:rsidRPr="00D73546" w:rsidRDefault="00D73546" w:rsidP="00D73546">
      <w:pPr>
        <w:spacing w:after="0" w:line="240" w:lineRule="auto"/>
        <w:ind w:left="360" w:hanging="360"/>
        <w:jc w:val="both"/>
        <w:rPr>
          <w:rFonts w:ascii="Times New Roman" w:eastAsia="Times New Roman" w:hAnsi="Times New Roman" w:cs="Times New Roman"/>
          <w:sz w:val="24"/>
          <w:szCs w:val="24"/>
        </w:rPr>
      </w:pPr>
    </w:p>
    <w:p w14:paraId="78391754" w14:textId="77777777" w:rsidR="00D73546" w:rsidRDefault="00D73546" w:rsidP="00D73546">
      <w:pPr>
        <w:autoSpaceDE w:val="0"/>
        <w:autoSpaceDN w:val="0"/>
        <w:adjustRightInd w:val="0"/>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(1)</w:t>
      </w:r>
      <w:r w:rsidRPr="00D73546">
        <w:rPr>
          <w:rFonts w:ascii="Times New Roman" w:eastAsia="Times New Roman" w:hAnsi="Times New Roman" w:cs="Times New Roman"/>
          <w:sz w:val="24"/>
          <w:szCs w:val="24"/>
        </w:rPr>
        <w:tab/>
        <w:t xml:space="preserve">Describe the Vendor’s approach to performing the required Services in the Scope of Work described in the </w:t>
      </w:r>
      <w:r w:rsidR="004073B7">
        <w:rPr>
          <w:rFonts w:ascii="Times New Roman" w:eastAsia="Times New Roman" w:hAnsi="Times New Roman" w:cs="Times New Roman"/>
          <w:sz w:val="24"/>
          <w:szCs w:val="24"/>
        </w:rPr>
        <w:t>Solid Waste and Recyclable Materials Hauling Agreement</w:t>
      </w:r>
      <w:r w:rsidRPr="00D73546">
        <w:rPr>
          <w:rFonts w:ascii="Times New Roman" w:eastAsia="Times New Roman" w:hAnsi="Times New Roman" w:cs="Times New Roman"/>
          <w:sz w:val="24"/>
          <w:szCs w:val="24"/>
        </w:rPr>
        <w:t xml:space="preserve"> in </w:t>
      </w:r>
      <w:r w:rsidRPr="00D73546">
        <w:rPr>
          <w:rFonts w:ascii="Times New Roman" w:eastAsia="Times New Roman" w:hAnsi="Times New Roman" w:cs="Times New Roman"/>
          <w:sz w:val="24"/>
          <w:szCs w:val="24"/>
          <w:u w:val="single"/>
        </w:rPr>
        <w:t xml:space="preserve">Exhibit </w:t>
      </w:r>
      <w:r w:rsidR="004073B7">
        <w:rPr>
          <w:rFonts w:ascii="Times New Roman" w:eastAsia="Times New Roman" w:hAnsi="Times New Roman" w:cs="Times New Roman"/>
          <w:sz w:val="24"/>
          <w:szCs w:val="24"/>
          <w:u w:val="single"/>
        </w:rPr>
        <w:t>A</w:t>
      </w:r>
      <w:r w:rsidRPr="00D73546">
        <w:rPr>
          <w:rFonts w:ascii="Times New Roman" w:eastAsia="Times New Roman" w:hAnsi="Times New Roman" w:cs="Times New Roman"/>
          <w:sz w:val="24"/>
          <w:szCs w:val="24"/>
        </w:rPr>
        <w:t xml:space="preserve">, and its approach to contract management, including its perspective and experience on partnering, customer service, quality control, </w:t>
      </w:r>
      <w:proofErr w:type="gramStart"/>
      <w:r w:rsidRPr="00D73546">
        <w:rPr>
          <w:rFonts w:ascii="Times New Roman" w:eastAsia="Times New Roman" w:hAnsi="Times New Roman" w:cs="Times New Roman"/>
          <w:sz w:val="24"/>
          <w:szCs w:val="24"/>
        </w:rPr>
        <w:t>scheduling</w:t>
      </w:r>
      <w:proofErr w:type="gramEnd"/>
      <w:r w:rsidRPr="00D73546">
        <w:rPr>
          <w:rFonts w:ascii="Times New Roman" w:eastAsia="Times New Roman" w:hAnsi="Times New Roman" w:cs="Times New Roman"/>
          <w:sz w:val="24"/>
          <w:szCs w:val="24"/>
        </w:rPr>
        <w:t xml:space="preserve"> and staff.</w:t>
      </w:r>
      <w:r w:rsidR="0000234D">
        <w:rPr>
          <w:rFonts w:ascii="Times New Roman" w:eastAsia="Times New Roman" w:hAnsi="Times New Roman" w:cs="Times New Roman"/>
          <w:sz w:val="24"/>
          <w:szCs w:val="24"/>
        </w:rPr>
        <w:t xml:space="preserve"> </w:t>
      </w:r>
      <w:r w:rsidR="00171979">
        <w:rPr>
          <w:rFonts w:ascii="Times New Roman" w:eastAsia="Times New Roman" w:hAnsi="Times New Roman" w:cs="Times New Roman"/>
          <w:sz w:val="24"/>
          <w:szCs w:val="24"/>
        </w:rPr>
        <w:t>In this description, t</w:t>
      </w:r>
      <w:r w:rsidR="0000234D">
        <w:rPr>
          <w:rFonts w:ascii="Times New Roman" w:eastAsia="Times New Roman" w:hAnsi="Times New Roman" w:cs="Times New Roman"/>
          <w:sz w:val="24"/>
          <w:szCs w:val="24"/>
        </w:rPr>
        <w:t xml:space="preserve">he Vendor should </w:t>
      </w:r>
      <w:r w:rsidR="00171979">
        <w:rPr>
          <w:rFonts w:ascii="Times New Roman" w:eastAsia="Times New Roman" w:hAnsi="Times New Roman" w:cs="Times New Roman"/>
          <w:sz w:val="24"/>
          <w:szCs w:val="24"/>
        </w:rPr>
        <w:t>rely on</w:t>
      </w:r>
      <w:r w:rsidR="0000234D">
        <w:rPr>
          <w:rFonts w:ascii="Times New Roman" w:eastAsia="Times New Roman" w:hAnsi="Times New Roman" w:cs="Times New Roman"/>
          <w:sz w:val="24"/>
          <w:szCs w:val="24"/>
        </w:rPr>
        <w:t xml:space="preserve"> the following </w:t>
      </w:r>
      <w:r w:rsidR="00171979">
        <w:rPr>
          <w:rFonts w:ascii="Times New Roman" w:eastAsia="Times New Roman" w:hAnsi="Times New Roman" w:cs="Times New Roman"/>
          <w:sz w:val="24"/>
          <w:szCs w:val="24"/>
        </w:rPr>
        <w:t xml:space="preserve">(non-exclusive) </w:t>
      </w:r>
      <w:r w:rsidR="0000234D">
        <w:rPr>
          <w:rFonts w:ascii="Times New Roman" w:eastAsia="Times New Roman" w:hAnsi="Times New Roman" w:cs="Times New Roman"/>
          <w:sz w:val="24"/>
          <w:szCs w:val="24"/>
        </w:rPr>
        <w:t>assumptions:</w:t>
      </w:r>
    </w:p>
    <w:p w14:paraId="4140FC48" w14:textId="77777777" w:rsidR="0000234D" w:rsidRDefault="0000234D" w:rsidP="00D73546">
      <w:pPr>
        <w:autoSpaceDE w:val="0"/>
        <w:autoSpaceDN w:val="0"/>
        <w:adjustRightInd w:val="0"/>
        <w:spacing w:after="0" w:line="240" w:lineRule="auto"/>
        <w:ind w:left="720" w:firstLine="1440"/>
        <w:jc w:val="both"/>
        <w:rPr>
          <w:rFonts w:ascii="Times New Roman" w:eastAsia="Times New Roman" w:hAnsi="Times New Roman" w:cs="Times New Roman"/>
          <w:sz w:val="24"/>
          <w:szCs w:val="24"/>
        </w:rPr>
      </w:pPr>
    </w:p>
    <w:p w14:paraId="751B3F47" w14:textId="77777777" w:rsidR="0000234D" w:rsidRDefault="0000234D" w:rsidP="004973C2">
      <w:pPr>
        <w:pStyle w:val="ListParagraph"/>
        <w:numPr>
          <w:ilvl w:val="0"/>
          <w:numId w:val="19"/>
        </w:numPr>
        <w:autoSpaceDE w:val="0"/>
        <w:autoSpaceDN w:val="0"/>
        <w:adjustRightInd w:val="0"/>
        <w:spacing w:after="0" w:line="240" w:lineRule="auto"/>
        <w:ind w:left="1440" w:firstLine="1440"/>
        <w:jc w:val="both"/>
        <w:rPr>
          <w:rFonts w:ascii="Times New Roman" w:hAnsi="Times New Roman"/>
          <w:sz w:val="24"/>
          <w:szCs w:val="24"/>
        </w:rPr>
      </w:pPr>
      <w:r w:rsidRPr="00BC4E14">
        <w:rPr>
          <w:rFonts w:ascii="Times New Roman" w:hAnsi="Times New Roman"/>
          <w:sz w:val="24"/>
          <w:szCs w:val="24"/>
        </w:rPr>
        <w:t xml:space="preserve">The </w:t>
      </w:r>
      <w:r w:rsidR="00BC4E14" w:rsidRPr="00BC4E14">
        <w:rPr>
          <w:rFonts w:ascii="Times New Roman" w:hAnsi="Times New Roman"/>
          <w:sz w:val="24"/>
          <w:szCs w:val="24"/>
        </w:rPr>
        <w:t>Vendor</w:t>
      </w:r>
      <w:r w:rsidRPr="00BC4E14">
        <w:rPr>
          <w:rFonts w:ascii="Times New Roman" w:hAnsi="Times New Roman"/>
          <w:sz w:val="24"/>
          <w:szCs w:val="24"/>
        </w:rPr>
        <w:t xml:space="preserve"> will transport solid waste, green waste, and</w:t>
      </w:r>
      <w:r w:rsidR="00134517">
        <w:rPr>
          <w:rFonts w:ascii="Times New Roman" w:hAnsi="Times New Roman"/>
          <w:sz w:val="24"/>
          <w:szCs w:val="24"/>
        </w:rPr>
        <w:t xml:space="preserve"> recyclable</w:t>
      </w:r>
      <w:r w:rsidRPr="00BC4E14">
        <w:rPr>
          <w:rFonts w:ascii="Times New Roman" w:hAnsi="Times New Roman"/>
          <w:sz w:val="24"/>
          <w:szCs w:val="24"/>
        </w:rPr>
        <w:t xml:space="preserve">s from the City of Scottsdale Transfer Station, located at 8417 E. Union Hills Drive, Scottsdale, Arizona (the “Transfer Station”) to the Salt River Landfill, located at 4660 N. Beeline Highway, Scottsdale, Arizona (the “Landfill”), and the materials recycling facility location at the Landfill or such other sites, including the Phoenix North Gateway Transfer Station, located at </w:t>
      </w:r>
      <w:r w:rsidRPr="00BC4E14">
        <w:rPr>
          <w:rStyle w:val="lrzxr"/>
          <w:rFonts w:ascii="Times New Roman" w:hAnsi="Times New Roman"/>
          <w:sz w:val="24"/>
          <w:szCs w:val="24"/>
        </w:rPr>
        <w:t>30205 N</w:t>
      </w:r>
      <w:r w:rsidR="00134517">
        <w:rPr>
          <w:rStyle w:val="lrzxr"/>
          <w:rFonts w:ascii="Times New Roman" w:hAnsi="Times New Roman"/>
          <w:sz w:val="24"/>
          <w:szCs w:val="24"/>
        </w:rPr>
        <w:t>.</w:t>
      </w:r>
      <w:r w:rsidRPr="00BC4E14">
        <w:rPr>
          <w:rStyle w:val="lrzxr"/>
          <w:rFonts w:ascii="Times New Roman" w:hAnsi="Times New Roman"/>
          <w:sz w:val="24"/>
          <w:szCs w:val="24"/>
        </w:rPr>
        <w:t xml:space="preserve"> Black Canyon Hwy, Phoenix, AZ 85085, </w:t>
      </w:r>
      <w:r w:rsidRPr="00BC4E14">
        <w:rPr>
          <w:rFonts w:ascii="Times New Roman" w:hAnsi="Times New Roman"/>
          <w:sz w:val="24"/>
          <w:szCs w:val="24"/>
        </w:rPr>
        <w:t>when directed to do so by the SRCLC.</w:t>
      </w:r>
    </w:p>
    <w:p w14:paraId="315780ED" w14:textId="77777777" w:rsidR="003D5DDF" w:rsidRPr="00BC4E14" w:rsidRDefault="003D5DDF" w:rsidP="003D5DDF">
      <w:pPr>
        <w:pStyle w:val="ListParagraph"/>
        <w:autoSpaceDE w:val="0"/>
        <w:autoSpaceDN w:val="0"/>
        <w:adjustRightInd w:val="0"/>
        <w:spacing w:after="0" w:line="240" w:lineRule="auto"/>
        <w:ind w:left="2880"/>
        <w:jc w:val="both"/>
        <w:rPr>
          <w:rFonts w:ascii="Times New Roman" w:hAnsi="Times New Roman"/>
          <w:sz w:val="24"/>
          <w:szCs w:val="24"/>
        </w:rPr>
      </w:pPr>
    </w:p>
    <w:p w14:paraId="04F9E0F0" w14:textId="77777777" w:rsidR="00BC4E14" w:rsidRPr="00BC4E14" w:rsidRDefault="00BC4E14" w:rsidP="004973C2">
      <w:pPr>
        <w:pStyle w:val="ListParagraph"/>
        <w:numPr>
          <w:ilvl w:val="0"/>
          <w:numId w:val="19"/>
        </w:numPr>
        <w:autoSpaceDE w:val="0"/>
        <w:autoSpaceDN w:val="0"/>
        <w:adjustRightInd w:val="0"/>
        <w:spacing w:after="0" w:line="240" w:lineRule="auto"/>
        <w:ind w:left="144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 will be expected to haul the actual tonnage flow of the Transfer Station; therefore, the Vendor will be expected to scale its operations up or down, as necessary</w:t>
      </w:r>
      <w:r w:rsidR="003D5D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based on the actual tonnage flow of the Transfer Station. The current average tonnage flow of the Transfer Station is approximately 2000 tons per week, as set out in the following table:</w:t>
      </w:r>
      <w:r>
        <w:rPr>
          <w:rFonts w:ascii="Times New Roman" w:eastAsia="Times New Roman" w:hAnsi="Times New Roman" w:cs="Times New Roman"/>
          <w:sz w:val="24"/>
          <w:szCs w:val="24"/>
        </w:rPr>
        <w:br/>
        <w:t xml:space="preserve"> </w:t>
      </w:r>
    </w:p>
    <w:tbl>
      <w:tblPr>
        <w:tblStyle w:val="TableGrid2"/>
        <w:tblW w:w="7920" w:type="dxa"/>
        <w:tblInd w:w="1434" w:type="dxa"/>
        <w:tblLook w:val="04A0" w:firstRow="1" w:lastRow="0" w:firstColumn="1" w:lastColumn="0" w:noHBand="0" w:noVBand="1"/>
      </w:tblPr>
      <w:tblGrid>
        <w:gridCol w:w="1440"/>
        <w:gridCol w:w="1620"/>
        <w:gridCol w:w="1620"/>
        <w:gridCol w:w="1620"/>
        <w:gridCol w:w="1620"/>
      </w:tblGrid>
      <w:tr w:rsidR="00BC4E14" w:rsidRPr="00BC4E14" w14:paraId="5D900435" w14:textId="77777777" w:rsidTr="003D5DDF">
        <w:trPr>
          <w:trHeight w:val="1200"/>
        </w:trPr>
        <w:tc>
          <w:tcPr>
            <w:tcW w:w="1440" w:type="dxa"/>
            <w:noWrap/>
            <w:hideMark/>
          </w:tcPr>
          <w:p w14:paraId="01370CB1" w14:textId="77777777" w:rsidR="00BC4E14" w:rsidRPr="00BC4E14" w:rsidRDefault="00BC4E14" w:rsidP="00BC4E14">
            <w:pPr>
              <w:jc w:val="both"/>
              <w:rPr>
                <w:sz w:val="24"/>
              </w:rPr>
            </w:pPr>
            <w:r w:rsidRPr="00BC4E14">
              <w:rPr>
                <w:sz w:val="24"/>
              </w:rPr>
              <w:t> </w:t>
            </w:r>
          </w:p>
        </w:tc>
        <w:tc>
          <w:tcPr>
            <w:tcW w:w="1620" w:type="dxa"/>
            <w:hideMark/>
          </w:tcPr>
          <w:p w14:paraId="37EE89F0" w14:textId="77777777" w:rsidR="00BC4E14" w:rsidRPr="00BC4E14" w:rsidRDefault="00BC4E14" w:rsidP="00BC4E14">
            <w:pPr>
              <w:jc w:val="both"/>
              <w:rPr>
                <w:b/>
                <w:bCs/>
                <w:sz w:val="24"/>
              </w:rPr>
            </w:pPr>
            <w:r w:rsidRPr="00BC4E14">
              <w:rPr>
                <w:b/>
                <w:bCs/>
                <w:sz w:val="24"/>
              </w:rPr>
              <w:t>Total Transfer Refuse &amp; Recycle Tons/Day</w:t>
            </w:r>
          </w:p>
        </w:tc>
        <w:tc>
          <w:tcPr>
            <w:tcW w:w="1620" w:type="dxa"/>
            <w:hideMark/>
          </w:tcPr>
          <w:p w14:paraId="552E9966" w14:textId="77777777" w:rsidR="00BC4E14" w:rsidRPr="00BC4E14" w:rsidRDefault="00BC4E14" w:rsidP="00BC4E14">
            <w:pPr>
              <w:jc w:val="both"/>
              <w:rPr>
                <w:b/>
                <w:bCs/>
                <w:sz w:val="24"/>
              </w:rPr>
            </w:pPr>
            <w:r w:rsidRPr="00BC4E14">
              <w:rPr>
                <w:b/>
                <w:bCs/>
                <w:sz w:val="24"/>
              </w:rPr>
              <w:t xml:space="preserve">Total Proposed Brush (Avg) </w:t>
            </w:r>
          </w:p>
        </w:tc>
        <w:tc>
          <w:tcPr>
            <w:tcW w:w="1620" w:type="dxa"/>
            <w:hideMark/>
          </w:tcPr>
          <w:p w14:paraId="77BFC1DB" w14:textId="77777777" w:rsidR="00BC4E14" w:rsidRPr="00BC4E14" w:rsidRDefault="00BC4E14" w:rsidP="00BC4E14">
            <w:pPr>
              <w:jc w:val="both"/>
              <w:rPr>
                <w:b/>
                <w:bCs/>
                <w:sz w:val="24"/>
              </w:rPr>
            </w:pPr>
            <w:r w:rsidRPr="00BC4E14">
              <w:rPr>
                <w:b/>
                <w:bCs/>
                <w:sz w:val="24"/>
              </w:rPr>
              <w:t>Total Proposed Comm/RO</w:t>
            </w:r>
          </w:p>
        </w:tc>
        <w:tc>
          <w:tcPr>
            <w:tcW w:w="1620" w:type="dxa"/>
            <w:hideMark/>
          </w:tcPr>
          <w:p w14:paraId="127CECAB" w14:textId="77777777" w:rsidR="00BC4E14" w:rsidRPr="00BC4E14" w:rsidRDefault="00BC4E14" w:rsidP="00BC4E14">
            <w:pPr>
              <w:jc w:val="both"/>
              <w:rPr>
                <w:b/>
                <w:bCs/>
                <w:sz w:val="24"/>
              </w:rPr>
            </w:pPr>
            <w:r w:rsidRPr="00BC4E14">
              <w:rPr>
                <w:b/>
                <w:bCs/>
                <w:sz w:val="24"/>
              </w:rPr>
              <w:t>TOTAL BY DAY</w:t>
            </w:r>
          </w:p>
        </w:tc>
      </w:tr>
      <w:tr w:rsidR="00BC4E14" w:rsidRPr="00BC4E14" w14:paraId="510816E9" w14:textId="77777777" w:rsidTr="003D5DDF">
        <w:trPr>
          <w:trHeight w:val="300"/>
        </w:trPr>
        <w:tc>
          <w:tcPr>
            <w:tcW w:w="1440" w:type="dxa"/>
            <w:noWrap/>
            <w:hideMark/>
          </w:tcPr>
          <w:p w14:paraId="78FE45E9" w14:textId="77777777" w:rsidR="00BC4E14" w:rsidRPr="00BC4E14" w:rsidRDefault="00BC4E14" w:rsidP="00BC4E14">
            <w:pPr>
              <w:jc w:val="both"/>
              <w:rPr>
                <w:b/>
                <w:bCs/>
                <w:sz w:val="24"/>
              </w:rPr>
            </w:pPr>
            <w:r w:rsidRPr="00BC4E14">
              <w:rPr>
                <w:b/>
                <w:bCs/>
                <w:sz w:val="24"/>
              </w:rPr>
              <w:t>Monday</w:t>
            </w:r>
          </w:p>
        </w:tc>
        <w:tc>
          <w:tcPr>
            <w:tcW w:w="1620" w:type="dxa"/>
            <w:noWrap/>
            <w:hideMark/>
          </w:tcPr>
          <w:p w14:paraId="4DCCE19F" w14:textId="77777777" w:rsidR="00BC4E14" w:rsidRPr="00BC4E14" w:rsidRDefault="00BC4E14" w:rsidP="00BC4E14">
            <w:pPr>
              <w:jc w:val="both"/>
              <w:rPr>
                <w:sz w:val="24"/>
              </w:rPr>
            </w:pPr>
            <w:r w:rsidRPr="00BC4E14">
              <w:rPr>
                <w:sz w:val="24"/>
              </w:rPr>
              <w:t>115.8</w:t>
            </w:r>
          </w:p>
        </w:tc>
        <w:tc>
          <w:tcPr>
            <w:tcW w:w="1620" w:type="dxa"/>
            <w:noWrap/>
            <w:hideMark/>
          </w:tcPr>
          <w:p w14:paraId="47F872D8" w14:textId="77777777" w:rsidR="00BC4E14" w:rsidRPr="00BC4E14" w:rsidRDefault="00BC4E14" w:rsidP="00BC4E14">
            <w:pPr>
              <w:jc w:val="both"/>
              <w:rPr>
                <w:sz w:val="24"/>
              </w:rPr>
            </w:pPr>
            <w:r w:rsidRPr="00BC4E14">
              <w:rPr>
                <w:sz w:val="24"/>
              </w:rPr>
              <w:t>111.75</w:t>
            </w:r>
          </w:p>
        </w:tc>
        <w:tc>
          <w:tcPr>
            <w:tcW w:w="1620" w:type="dxa"/>
            <w:noWrap/>
            <w:hideMark/>
          </w:tcPr>
          <w:p w14:paraId="215A9965" w14:textId="77777777" w:rsidR="00BC4E14" w:rsidRPr="00BC4E14" w:rsidRDefault="00BC4E14" w:rsidP="00BC4E14">
            <w:pPr>
              <w:jc w:val="both"/>
              <w:rPr>
                <w:sz w:val="24"/>
              </w:rPr>
            </w:pPr>
            <w:r w:rsidRPr="00BC4E14">
              <w:rPr>
                <w:sz w:val="24"/>
              </w:rPr>
              <w:t>53.54</w:t>
            </w:r>
          </w:p>
        </w:tc>
        <w:tc>
          <w:tcPr>
            <w:tcW w:w="1620" w:type="dxa"/>
            <w:noWrap/>
            <w:hideMark/>
          </w:tcPr>
          <w:p w14:paraId="2BBB71C3" w14:textId="77777777" w:rsidR="00BC4E14" w:rsidRPr="00BC4E14" w:rsidRDefault="00BC4E14" w:rsidP="00BC4E14">
            <w:pPr>
              <w:jc w:val="both"/>
              <w:rPr>
                <w:sz w:val="24"/>
              </w:rPr>
            </w:pPr>
            <w:r w:rsidRPr="00BC4E14">
              <w:rPr>
                <w:sz w:val="24"/>
              </w:rPr>
              <w:t>281.09</w:t>
            </w:r>
          </w:p>
        </w:tc>
      </w:tr>
      <w:tr w:rsidR="00BC4E14" w:rsidRPr="00BC4E14" w14:paraId="0C45AE2B" w14:textId="77777777" w:rsidTr="003D5DDF">
        <w:trPr>
          <w:trHeight w:val="300"/>
        </w:trPr>
        <w:tc>
          <w:tcPr>
            <w:tcW w:w="1440" w:type="dxa"/>
            <w:noWrap/>
            <w:hideMark/>
          </w:tcPr>
          <w:p w14:paraId="3E63D704" w14:textId="77777777" w:rsidR="00BC4E14" w:rsidRPr="00BC4E14" w:rsidRDefault="00BC4E14" w:rsidP="00BC4E14">
            <w:pPr>
              <w:jc w:val="both"/>
              <w:rPr>
                <w:b/>
                <w:bCs/>
                <w:sz w:val="24"/>
              </w:rPr>
            </w:pPr>
            <w:r w:rsidRPr="00BC4E14">
              <w:rPr>
                <w:b/>
                <w:bCs/>
                <w:sz w:val="24"/>
              </w:rPr>
              <w:t>Tuesday</w:t>
            </w:r>
          </w:p>
        </w:tc>
        <w:tc>
          <w:tcPr>
            <w:tcW w:w="1620" w:type="dxa"/>
            <w:noWrap/>
            <w:hideMark/>
          </w:tcPr>
          <w:p w14:paraId="173C7D49" w14:textId="77777777" w:rsidR="00BC4E14" w:rsidRPr="00BC4E14" w:rsidRDefault="00BC4E14" w:rsidP="00BC4E14">
            <w:pPr>
              <w:jc w:val="both"/>
              <w:rPr>
                <w:sz w:val="24"/>
              </w:rPr>
            </w:pPr>
            <w:r w:rsidRPr="00BC4E14">
              <w:rPr>
                <w:sz w:val="24"/>
              </w:rPr>
              <w:t>143.89</w:t>
            </w:r>
          </w:p>
        </w:tc>
        <w:tc>
          <w:tcPr>
            <w:tcW w:w="1620" w:type="dxa"/>
            <w:noWrap/>
            <w:hideMark/>
          </w:tcPr>
          <w:p w14:paraId="069F2247" w14:textId="77777777" w:rsidR="00BC4E14" w:rsidRPr="00BC4E14" w:rsidRDefault="00BC4E14" w:rsidP="00BC4E14">
            <w:pPr>
              <w:jc w:val="both"/>
              <w:rPr>
                <w:sz w:val="24"/>
              </w:rPr>
            </w:pPr>
            <w:r w:rsidRPr="00BC4E14">
              <w:rPr>
                <w:sz w:val="24"/>
              </w:rPr>
              <w:t>111.75</w:t>
            </w:r>
          </w:p>
        </w:tc>
        <w:tc>
          <w:tcPr>
            <w:tcW w:w="1620" w:type="dxa"/>
            <w:noWrap/>
            <w:hideMark/>
          </w:tcPr>
          <w:p w14:paraId="21F2BF95" w14:textId="77777777" w:rsidR="00BC4E14" w:rsidRPr="00BC4E14" w:rsidRDefault="00BC4E14" w:rsidP="00BC4E14">
            <w:pPr>
              <w:jc w:val="both"/>
              <w:rPr>
                <w:sz w:val="24"/>
              </w:rPr>
            </w:pPr>
            <w:r w:rsidRPr="00BC4E14">
              <w:rPr>
                <w:sz w:val="24"/>
              </w:rPr>
              <w:t>32.54</w:t>
            </w:r>
          </w:p>
        </w:tc>
        <w:tc>
          <w:tcPr>
            <w:tcW w:w="1620" w:type="dxa"/>
            <w:noWrap/>
            <w:hideMark/>
          </w:tcPr>
          <w:p w14:paraId="78AC7D09" w14:textId="77777777" w:rsidR="00BC4E14" w:rsidRPr="00BC4E14" w:rsidRDefault="00BC4E14" w:rsidP="00BC4E14">
            <w:pPr>
              <w:jc w:val="both"/>
              <w:rPr>
                <w:sz w:val="24"/>
              </w:rPr>
            </w:pPr>
            <w:r w:rsidRPr="00BC4E14">
              <w:rPr>
                <w:sz w:val="24"/>
              </w:rPr>
              <w:t>288.18</w:t>
            </w:r>
          </w:p>
        </w:tc>
      </w:tr>
      <w:tr w:rsidR="00BC4E14" w:rsidRPr="00BC4E14" w14:paraId="368AEC34" w14:textId="77777777" w:rsidTr="003D5DDF">
        <w:trPr>
          <w:trHeight w:val="300"/>
        </w:trPr>
        <w:tc>
          <w:tcPr>
            <w:tcW w:w="1440" w:type="dxa"/>
            <w:noWrap/>
            <w:hideMark/>
          </w:tcPr>
          <w:p w14:paraId="683770AD" w14:textId="77777777" w:rsidR="00BC4E14" w:rsidRPr="00BC4E14" w:rsidRDefault="00BC4E14" w:rsidP="00BC4E14">
            <w:pPr>
              <w:jc w:val="both"/>
              <w:rPr>
                <w:b/>
                <w:bCs/>
                <w:sz w:val="24"/>
              </w:rPr>
            </w:pPr>
            <w:r w:rsidRPr="00BC4E14">
              <w:rPr>
                <w:b/>
                <w:bCs/>
                <w:sz w:val="24"/>
              </w:rPr>
              <w:t>Wednesday</w:t>
            </w:r>
          </w:p>
        </w:tc>
        <w:tc>
          <w:tcPr>
            <w:tcW w:w="1620" w:type="dxa"/>
            <w:noWrap/>
            <w:hideMark/>
          </w:tcPr>
          <w:p w14:paraId="31EA7A82" w14:textId="77777777" w:rsidR="00BC4E14" w:rsidRPr="00BC4E14" w:rsidRDefault="00BC4E14" w:rsidP="00BC4E14">
            <w:pPr>
              <w:jc w:val="both"/>
              <w:rPr>
                <w:sz w:val="24"/>
              </w:rPr>
            </w:pPr>
            <w:r w:rsidRPr="00BC4E14">
              <w:rPr>
                <w:sz w:val="24"/>
              </w:rPr>
              <w:t>366.49</w:t>
            </w:r>
          </w:p>
        </w:tc>
        <w:tc>
          <w:tcPr>
            <w:tcW w:w="1620" w:type="dxa"/>
            <w:noWrap/>
            <w:hideMark/>
          </w:tcPr>
          <w:p w14:paraId="0B6AA904" w14:textId="77777777" w:rsidR="00BC4E14" w:rsidRPr="00BC4E14" w:rsidRDefault="00BC4E14" w:rsidP="00BC4E14">
            <w:pPr>
              <w:jc w:val="both"/>
              <w:rPr>
                <w:sz w:val="24"/>
              </w:rPr>
            </w:pPr>
            <w:r w:rsidRPr="00BC4E14">
              <w:rPr>
                <w:sz w:val="24"/>
              </w:rPr>
              <w:t>111.75</w:t>
            </w:r>
          </w:p>
        </w:tc>
        <w:tc>
          <w:tcPr>
            <w:tcW w:w="1620" w:type="dxa"/>
            <w:noWrap/>
            <w:hideMark/>
          </w:tcPr>
          <w:p w14:paraId="15E2C57D" w14:textId="77777777" w:rsidR="00BC4E14" w:rsidRPr="00BC4E14" w:rsidRDefault="00BC4E14" w:rsidP="00BC4E14">
            <w:pPr>
              <w:jc w:val="both"/>
              <w:rPr>
                <w:sz w:val="24"/>
              </w:rPr>
            </w:pPr>
            <w:r w:rsidRPr="00BC4E14">
              <w:rPr>
                <w:sz w:val="24"/>
              </w:rPr>
              <w:t>43.02</w:t>
            </w:r>
          </w:p>
        </w:tc>
        <w:tc>
          <w:tcPr>
            <w:tcW w:w="1620" w:type="dxa"/>
            <w:noWrap/>
            <w:hideMark/>
          </w:tcPr>
          <w:p w14:paraId="37BF0761" w14:textId="77777777" w:rsidR="00BC4E14" w:rsidRPr="00BC4E14" w:rsidRDefault="00BC4E14" w:rsidP="00BC4E14">
            <w:pPr>
              <w:jc w:val="both"/>
              <w:rPr>
                <w:sz w:val="24"/>
              </w:rPr>
            </w:pPr>
            <w:r w:rsidRPr="00BC4E14">
              <w:rPr>
                <w:sz w:val="24"/>
              </w:rPr>
              <w:t>521.26</w:t>
            </w:r>
          </w:p>
        </w:tc>
      </w:tr>
      <w:tr w:rsidR="00BC4E14" w:rsidRPr="00BC4E14" w14:paraId="6A782E3A" w14:textId="77777777" w:rsidTr="003D5DDF">
        <w:trPr>
          <w:trHeight w:val="300"/>
        </w:trPr>
        <w:tc>
          <w:tcPr>
            <w:tcW w:w="1440" w:type="dxa"/>
            <w:noWrap/>
            <w:hideMark/>
          </w:tcPr>
          <w:p w14:paraId="0A946A2D" w14:textId="77777777" w:rsidR="00BC4E14" w:rsidRPr="00BC4E14" w:rsidRDefault="00BC4E14" w:rsidP="00BC4E14">
            <w:pPr>
              <w:jc w:val="both"/>
              <w:rPr>
                <w:b/>
                <w:bCs/>
                <w:sz w:val="24"/>
              </w:rPr>
            </w:pPr>
            <w:r w:rsidRPr="00BC4E14">
              <w:rPr>
                <w:b/>
                <w:bCs/>
                <w:sz w:val="24"/>
              </w:rPr>
              <w:t>Thursday</w:t>
            </w:r>
          </w:p>
        </w:tc>
        <w:tc>
          <w:tcPr>
            <w:tcW w:w="1620" w:type="dxa"/>
            <w:noWrap/>
            <w:hideMark/>
          </w:tcPr>
          <w:p w14:paraId="7AB9E74F" w14:textId="77777777" w:rsidR="00BC4E14" w:rsidRPr="00BC4E14" w:rsidRDefault="00BC4E14" w:rsidP="00BC4E14">
            <w:pPr>
              <w:jc w:val="both"/>
              <w:rPr>
                <w:sz w:val="24"/>
              </w:rPr>
            </w:pPr>
            <w:r w:rsidRPr="00BC4E14">
              <w:rPr>
                <w:sz w:val="24"/>
              </w:rPr>
              <w:t>345.23</w:t>
            </w:r>
          </w:p>
        </w:tc>
        <w:tc>
          <w:tcPr>
            <w:tcW w:w="1620" w:type="dxa"/>
            <w:noWrap/>
            <w:hideMark/>
          </w:tcPr>
          <w:p w14:paraId="48EBACEC" w14:textId="77777777" w:rsidR="00BC4E14" w:rsidRPr="00BC4E14" w:rsidRDefault="00BC4E14" w:rsidP="00BC4E14">
            <w:pPr>
              <w:jc w:val="both"/>
              <w:rPr>
                <w:sz w:val="24"/>
              </w:rPr>
            </w:pPr>
            <w:r w:rsidRPr="00BC4E14">
              <w:rPr>
                <w:sz w:val="24"/>
              </w:rPr>
              <w:t>111.75</w:t>
            </w:r>
          </w:p>
        </w:tc>
        <w:tc>
          <w:tcPr>
            <w:tcW w:w="1620" w:type="dxa"/>
            <w:noWrap/>
            <w:hideMark/>
          </w:tcPr>
          <w:p w14:paraId="1455B0E1" w14:textId="77777777" w:rsidR="00BC4E14" w:rsidRPr="00BC4E14" w:rsidRDefault="00BC4E14" w:rsidP="00BC4E14">
            <w:pPr>
              <w:jc w:val="both"/>
              <w:rPr>
                <w:sz w:val="24"/>
              </w:rPr>
            </w:pPr>
            <w:r w:rsidRPr="00BC4E14">
              <w:rPr>
                <w:sz w:val="24"/>
              </w:rPr>
              <w:t>38.65</w:t>
            </w:r>
          </w:p>
        </w:tc>
        <w:tc>
          <w:tcPr>
            <w:tcW w:w="1620" w:type="dxa"/>
            <w:noWrap/>
            <w:hideMark/>
          </w:tcPr>
          <w:p w14:paraId="366F64BB" w14:textId="77777777" w:rsidR="00BC4E14" w:rsidRPr="00BC4E14" w:rsidRDefault="00BC4E14" w:rsidP="00BC4E14">
            <w:pPr>
              <w:jc w:val="both"/>
              <w:rPr>
                <w:sz w:val="24"/>
              </w:rPr>
            </w:pPr>
            <w:r w:rsidRPr="00BC4E14">
              <w:rPr>
                <w:sz w:val="24"/>
              </w:rPr>
              <w:t>495.63</w:t>
            </w:r>
          </w:p>
        </w:tc>
      </w:tr>
      <w:tr w:rsidR="00BC4E14" w:rsidRPr="00BC4E14" w14:paraId="557F6B27" w14:textId="77777777" w:rsidTr="003D5DDF">
        <w:trPr>
          <w:trHeight w:val="300"/>
        </w:trPr>
        <w:tc>
          <w:tcPr>
            <w:tcW w:w="1440" w:type="dxa"/>
            <w:noWrap/>
            <w:hideMark/>
          </w:tcPr>
          <w:p w14:paraId="1F924E2D" w14:textId="77777777" w:rsidR="00BC4E14" w:rsidRPr="00BC4E14" w:rsidRDefault="00BC4E14" w:rsidP="00BC4E14">
            <w:pPr>
              <w:jc w:val="both"/>
              <w:rPr>
                <w:b/>
                <w:bCs/>
                <w:sz w:val="24"/>
              </w:rPr>
            </w:pPr>
            <w:r w:rsidRPr="00BC4E14">
              <w:rPr>
                <w:b/>
                <w:bCs/>
                <w:sz w:val="24"/>
              </w:rPr>
              <w:lastRenderedPageBreak/>
              <w:t xml:space="preserve">Friday </w:t>
            </w:r>
          </w:p>
        </w:tc>
        <w:tc>
          <w:tcPr>
            <w:tcW w:w="1620" w:type="dxa"/>
            <w:noWrap/>
            <w:hideMark/>
          </w:tcPr>
          <w:p w14:paraId="4ACDC56D" w14:textId="77777777" w:rsidR="00BC4E14" w:rsidRPr="00BC4E14" w:rsidRDefault="00BC4E14" w:rsidP="00BC4E14">
            <w:pPr>
              <w:jc w:val="both"/>
              <w:rPr>
                <w:sz w:val="24"/>
              </w:rPr>
            </w:pPr>
            <w:r w:rsidRPr="00BC4E14">
              <w:rPr>
                <w:sz w:val="24"/>
              </w:rPr>
              <w:t>290.8</w:t>
            </w:r>
          </w:p>
        </w:tc>
        <w:tc>
          <w:tcPr>
            <w:tcW w:w="1620" w:type="dxa"/>
            <w:noWrap/>
            <w:hideMark/>
          </w:tcPr>
          <w:p w14:paraId="531BBF76" w14:textId="77777777" w:rsidR="00BC4E14" w:rsidRPr="00BC4E14" w:rsidRDefault="00BC4E14" w:rsidP="00BC4E14">
            <w:pPr>
              <w:jc w:val="both"/>
              <w:rPr>
                <w:sz w:val="24"/>
              </w:rPr>
            </w:pPr>
            <w:r w:rsidRPr="00BC4E14">
              <w:rPr>
                <w:sz w:val="24"/>
              </w:rPr>
              <w:t>111.75</w:t>
            </w:r>
          </w:p>
        </w:tc>
        <w:tc>
          <w:tcPr>
            <w:tcW w:w="1620" w:type="dxa"/>
            <w:noWrap/>
            <w:hideMark/>
          </w:tcPr>
          <w:p w14:paraId="6A8CFC0A" w14:textId="77777777" w:rsidR="00BC4E14" w:rsidRPr="00BC4E14" w:rsidRDefault="00BC4E14" w:rsidP="00BC4E14">
            <w:pPr>
              <w:jc w:val="both"/>
              <w:rPr>
                <w:sz w:val="24"/>
              </w:rPr>
            </w:pPr>
            <w:r w:rsidRPr="00BC4E14">
              <w:rPr>
                <w:sz w:val="24"/>
              </w:rPr>
              <w:t>44.82</w:t>
            </w:r>
          </w:p>
        </w:tc>
        <w:tc>
          <w:tcPr>
            <w:tcW w:w="1620" w:type="dxa"/>
            <w:noWrap/>
            <w:hideMark/>
          </w:tcPr>
          <w:p w14:paraId="3DADF43C" w14:textId="77777777" w:rsidR="00BC4E14" w:rsidRPr="00BC4E14" w:rsidRDefault="00BC4E14" w:rsidP="00BC4E14">
            <w:pPr>
              <w:jc w:val="both"/>
              <w:rPr>
                <w:sz w:val="24"/>
              </w:rPr>
            </w:pPr>
            <w:r w:rsidRPr="00BC4E14">
              <w:rPr>
                <w:sz w:val="24"/>
              </w:rPr>
              <w:t>447.37</w:t>
            </w:r>
          </w:p>
        </w:tc>
      </w:tr>
      <w:tr w:rsidR="00BC4E14" w:rsidRPr="00BC4E14" w14:paraId="7394692E" w14:textId="77777777" w:rsidTr="003D5DDF">
        <w:trPr>
          <w:trHeight w:val="300"/>
        </w:trPr>
        <w:tc>
          <w:tcPr>
            <w:tcW w:w="1440" w:type="dxa"/>
            <w:noWrap/>
            <w:hideMark/>
          </w:tcPr>
          <w:p w14:paraId="143E8A57" w14:textId="77777777" w:rsidR="00BC4E14" w:rsidRPr="00BC4E14" w:rsidRDefault="00BC4E14" w:rsidP="00BC4E14">
            <w:pPr>
              <w:jc w:val="both"/>
              <w:rPr>
                <w:b/>
                <w:bCs/>
                <w:sz w:val="24"/>
              </w:rPr>
            </w:pPr>
            <w:r w:rsidRPr="00BC4E14">
              <w:rPr>
                <w:b/>
                <w:bCs/>
                <w:sz w:val="24"/>
              </w:rPr>
              <w:t xml:space="preserve">Per Week </w:t>
            </w:r>
          </w:p>
        </w:tc>
        <w:tc>
          <w:tcPr>
            <w:tcW w:w="1620" w:type="dxa"/>
            <w:noWrap/>
            <w:hideMark/>
          </w:tcPr>
          <w:p w14:paraId="3E4DF6E9" w14:textId="77777777" w:rsidR="00BC4E14" w:rsidRPr="00BC4E14" w:rsidRDefault="00BC4E14" w:rsidP="00BC4E14">
            <w:pPr>
              <w:jc w:val="both"/>
              <w:rPr>
                <w:b/>
                <w:bCs/>
                <w:sz w:val="24"/>
              </w:rPr>
            </w:pPr>
            <w:r w:rsidRPr="00BC4E14">
              <w:rPr>
                <w:b/>
                <w:bCs/>
                <w:sz w:val="24"/>
              </w:rPr>
              <w:t>1262.21</w:t>
            </w:r>
          </w:p>
        </w:tc>
        <w:tc>
          <w:tcPr>
            <w:tcW w:w="1620" w:type="dxa"/>
            <w:noWrap/>
            <w:hideMark/>
          </w:tcPr>
          <w:p w14:paraId="5006112D" w14:textId="77777777" w:rsidR="00BC4E14" w:rsidRPr="00BC4E14" w:rsidRDefault="00BC4E14" w:rsidP="00BC4E14">
            <w:pPr>
              <w:jc w:val="both"/>
              <w:rPr>
                <w:b/>
                <w:bCs/>
                <w:sz w:val="24"/>
              </w:rPr>
            </w:pPr>
            <w:r w:rsidRPr="00BC4E14">
              <w:rPr>
                <w:b/>
                <w:bCs/>
                <w:sz w:val="24"/>
              </w:rPr>
              <w:t>558.75</w:t>
            </w:r>
          </w:p>
        </w:tc>
        <w:tc>
          <w:tcPr>
            <w:tcW w:w="1620" w:type="dxa"/>
            <w:noWrap/>
            <w:hideMark/>
          </w:tcPr>
          <w:p w14:paraId="13CDBE99" w14:textId="77777777" w:rsidR="00BC4E14" w:rsidRPr="00BC4E14" w:rsidRDefault="00BC4E14" w:rsidP="00BC4E14">
            <w:pPr>
              <w:jc w:val="both"/>
              <w:rPr>
                <w:b/>
                <w:bCs/>
                <w:sz w:val="24"/>
              </w:rPr>
            </w:pPr>
            <w:r w:rsidRPr="00BC4E14">
              <w:rPr>
                <w:b/>
                <w:bCs/>
                <w:sz w:val="24"/>
              </w:rPr>
              <w:t>212.57</w:t>
            </w:r>
          </w:p>
        </w:tc>
        <w:tc>
          <w:tcPr>
            <w:tcW w:w="1620" w:type="dxa"/>
            <w:noWrap/>
            <w:hideMark/>
          </w:tcPr>
          <w:p w14:paraId="57159F7D" w14:textId="77777777" w:rsidR="00BC4E14" w:rsidRPr="00BC4E14" w:rsidRDefault="00BC4E14" w:rsidP="00BC4E14">
            <w:pPr>
              <w:jc w:val="both"/>
              <w:rPr>
                <w:b/>
                <w:bCs/>
                <w:sz w:val="24"/>
              </w:rPr>
            </w:pPr>
            <w:r w:rsidRPr="00BC4E14">
              <w:rPr>
                <w:b/>
                <w:bCs/>
                <w:sz w:val="24"/>
              </w:rPr>
              <w:t>2033.53</w:t>
            </w:r>
          </w:p>
        </w:tc>
      </w:tr>
    </w:tbl>
    <w:p w14:paraId="1F9403B2" w14:textId="77777777" w:rsidR="003D5DDF" w:rsidRPr="003D5DDF" w:rsidRDefault="003D5DDF" w:rsidP="003D5DDF">
      <w:pPr>
        <w:autoSpaceDE w:val="0"/>
        <w:autoSpaceDN w:val="0"/>
        <w:adjustRightInd w:val="0"/>
        <w:spacing w:after="0" w:line="240" w:lineRule="auto"/>
        <w:jc w:val="both"/>
        <w:rPr>
          <w:rFonts w:ascii="Times New Roman" w:eastAsia="Times New Roman" w:hAnsi="Times New Roman" w:cs="Times New Roman"/>
          <w:sz w:val="24"/>
          <w:szCs w:val="24"/>
        </w:rPr>
      </w:pPr>
    </w:p>
    <w:p w14:paraId="0C5E926B" w14:textId="260858E0" w:rsidR="00BC4E14" w:rsidRPr="00BC4E14" w:rsidRDefault="00BC4E14" w:rsidP="004973C2">
      <w:pPr>
        <w:pStyle w:val="ListParagraph"/>
        <w:numPr>
          <w:ilvl w:val="0"/>
          <w:numId w:val="19"/>
        </w:numPr>
        <w:autoSpaceDE w:val="0"/>
        <w:autoSpaceDN w:val="0"/>
        <w:adjustRightInd w:val="0"/>
        <w:spacing w:after="0" w:line="240" w:lineRule="auto"/>
        <w:ind w:left="144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Vendor will be expected to tow, operate, and maintain walking floor trailers owned by the SRCLC, which will be made available to the Vendor for the duration of the Services. </w:t>
      </w:r>
      <w:r w:rsidR="00071597">
        <w:rPr>
          <w:rFonts w:ascii="Times New Roman" w:eastAsia="Times New Roman" w:hAnsi="Times New Roman" w:cs="Times New Roman"/>
          <w:sz w:val="24"/>
          <w:szCs w:val="24"/>
        </w:rPr>
        <w:t>[</w:t>
      </w:r>
      <w:r w:rsidR="00EE56D6">
        <w:rPr>
          <w:rFonts w:ascii="Times New Roman" w:eastAsia="Times New Roman" w:hAnsi="Times New Roman" w:cs="Times New Roman"/>
          <w:sz w:val="24"/>
          <w:szCs w:val="24"/>
        </w:rPr>
        <w:t xml:space="preserve">SRCLC may </w:t>
      </w:r>
      <w:r w:rsidR="00071597">
        <w:rPr>
          <w:rFonts w:ascii="Times New Roman" w:eastAsia="Times New Roman" w:hAnsi="Times New Roman" w:cs="Times New Roman"/>
          <w:sz w:val="24"/>
          <w:szCs w:val="24"/>
        </w:rPr>
        <w:t xml:space="preserve">perform its own maintenance on the </w:t>
      </w:r>
      <w:proofErr w:type="gramStart"/>
      <w:r w:rsidR="00071597">
        <w:rPr>
          <w:rFonts w:ascii="Times New Roman" w:eastAsia="Times New Roman" w:hAnsi="Times New Roman" w:cs="Times New Roman"/>
          <w:sz w:val="24"/>
          <w:szCs w:val="24"/>
        </w:rPr>
        <w:t>trailers, or</w:t>
      </w:r>
      <w:proofErr w:type="gramEnd"/>
      <w:r w:rsidR="00071597">
        <w:rPr>
          <w:rFonts w:ascii="Times New Roman" w:eastAsia="Times New Roman" w:hAnsi="Times New Roman" w:cs="Times New Roman"/>
          <w:sz w:val="24"/>
          <w:szCs w:val="24"/>
        </w:rPr>
        <w:t xml:space="preserve"> assist the Vendor with maintenance</w:t>
      </w:r>
      <w:r w:rsidR="00EE56D6">
        <w:rPr>
          <w:rFonts w:ascii="Times New Roman" w:eastAsia="Times New Roman" w:hAnsi="Times New Roman" w:cs="Times New Roman"/>
          <w:sz w:val="24"/>
          <w:szCs w:val="24"/>
        </w:rPr>
        <w:t>. However, Vendor should be capable and willing to maintain the trailers without assistance</w:t>
      </w:r>
      <w:r w:rsidR="00071597">
        <w:rPr>
          <w:rFonts w:ascii="Times New Roman" w:eastAsia="Times New Roman" w:hAnsi="Times New Roman" w:cs="Times New Roman"/>
          <w:sz w:val="24"/>
          <w:szCs w:val="24"/>
        </w:rPr>
        <w:t>.]</w:t>
      </w:r>
    </w:p>
    <w:p w14:paraId="2323C2AD" w14:textId="77777777" w:rsidR="00D73546" w:rsidRPr="0000234D" w:rsidRDefault="00D73546" w:rsidP="0000234D">
      <w:pPr>
        <w:autoSpaceDE w:val="0"/>
        <w:autoSpaceDN w:val="0"/>
        <w:adjustRightInd w:val="0"/>
        <w:spacing w:after="0" w:line="240" w:lineRule="auto"/>
        <w:ind w:left="1080" w:firstLine="1080"/>
        <w:jc w:val="both"/>
        <w:rPr>
          <w:rFonts w:ascii="Times New Roman" w:eastAsia="Times New Roman" w:hAnsi="Times New Roman" w:cs="Times New Roman"/>
          <w:sz w:val="24"/>
          <w:szCs w:val="24"/>
        </w:rPr>
      </w:pPr>
    </w:p>
    <w:p w14:paraId="2DF03C58" w14:textId="77777777" w:rsidR="00D73546" w:rsidRPr="00D73546" w:rsidRDefault="00D73546" w:rsidP="00D73546">
      <w:pPr>
        <w:autoSpaceDE w:val="0"/>
        <w:autoSpaceDN w:val="0"/>
        <w:adjustRightInd w:val="0"/>
        <w:spacing w:after="0" w:line="240" w:lineRule="auto"/>
        <w:ind w:left="720" w:firstLine="144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(2)</w:t>
      </w:r>
      <w:r w:rsidRPr="00D73546">
        <w:rPr>
          <w:rFonts w:ascii="Times New Roman" w:eastAsia="Times New Roman" w:hAnsi="Times New Roman" w:cs="Times New Roman"/>
          <w:sz w:val="24"/>
          <w:szCs w:val="24"/>
        </w:rPr>
        <w:tab/>
        <w:t>Describe any alternate approach</w:t>
      </w:r>
      <w:r w:rsidR="003D5DDF">
        <w:rPr>
          <w:rFonts w:ascii="Times New Roman" w:eastAsia="Times New Roman" w:hAnsi="Times New Roman" w:cs="Times New Roman"/>
          <w:sz w:val="24"/>
          <w:szCs w:val="24"/>
        </w:rPr>
        <w:t>, including but not limited to the use of Vendor’s own trailers and tippers,</w:t>
      </w:r>
      <w:r w:rsidRPr="00D73546">
        <w:rPr>
          <w:rFonts w:ascii="Times New Roman" w:eastAsia="Times New Roman" w:hAnsi="Times New Roman" w:cs="Times New Roman"/>
          <w:sz w:val="24"/>
          <w:szCs w:val="24"/>
        </w:rPr>
        <w:t xml:space="preserve"> that would best suit the needs of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Include rationale for any alternate </w:t>
      </w:r>
      <w:proofErr w:type="gramStart"/>
      <w:r w:rsidRPr="00D73546">
        <w:rPr>
          <w:rFonts w:ascii="Times New Roman" w:eastAsia="Times New Roman" w:hAnsi="Times New Roman" w:cs="Times New Roman"/>
          <w:sz w:val="24"/>
          <w:szCs w:val="24"/>
        </w:rPr>
        <w:t>approach, and</w:t>
      </w:r>
      <w:proofErr w:type="gramEnd"/>
      <w:r w:rsidRPr="00D73546">
        <w:rPr>
          <w:rFonts w:ascii="Times New Roman" w:eastAsia="Times New Roman" w:hAnsi="Times New Roman" w:cs="Times New Roman"/>
          <w:sz w:val="24"/>
          <w:szCs w:val="24"/>
        </w:rPr>
        <w:t xml:space="preserve"> indicate how the Vendor will ensure that all efforts are coordinated with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’s representatives.</w:t>
      </w:r>
    </w:p>
    <w:p w14:paraId="7447B91B"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7E954966" w14:textId="77777777" w:rsidR="00D73546" w:rsidRPr="00D73546" w:rsidRDefault="0050613C" w:rsidP="00D73546">
      <w:pPr>
        <w:tabs>
          <w:tab w:val="left" w:pos="720"/>
          <w:tab w:val="left" w:pos="1440"/>
          <w:tab w:val="left" w:pos="2160"/>
          <w:tab w:val="left" w:pos="2880"/>
          <w:tab w:val="left" w:pos="3600"/>
          <w:tab w:val="left" w:pos="4320"/>
          <w:tab w:val="center" w:pos="5400"/>
        </w:tabs>
        <w:spacing w:after="0" w:line="24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73546" w:rsidRPr="00C04E61">
        <w:rPr>
          <w:rFonts w:ascii="Times New Roman" w:eastAsia="Times New Roman" w:hAnsi="Times New Roman" w:cs="Times New Roman"/>
          <w:sz w:val="24"/>
          <w:szCs w:val="24"/>
        </w:rPr>
        <w:t>.</w:t>
      </w:r>
      <w:r w:rsidR="00D73546" w:rsidRPr="00C04E61">
        <w:rPr>
          <w:rFonts w:ascii="Times New Roman" w:eastAsia="Times New Roman" w:hAnsi="Times New Roman" w:cs="Times New Roman"/>
          <w:sz w:val="24"/>
          <w:szCs w:val="24"/>
        </w:rPr>
        <w:tab/>
      </w:r>
      <w:r w:rsidR="00D73546" w:rsidRPr="00C04E61">
        <w:rPr>
          <w:rFonts w:ascii="Times New Roman" w:eastAsia="Times New Roman" w:hAnsi="Times New Roman" w:cs="Times New Roman"/>
          <w:sz w:val="24"/>
          <w:szCs w:val="24"/>
          <w:u w:val="single"/>
        </w:rPr>
        <w:t xml:space="preserve">Pricing - </w:t>
      </w:r>
      <w:r>
        <w:rPr>
          <w:rFonts w:ascii="Times New Roman" w:eastAsia="Times New Roman" w:hAnsi="Times New Roman" w:cs="Times New Roman"/>
          <w:sz w:val="24"/>
          <w:szCs w:val="24"/>
          <w:u w:val="single"/>
        </w:rPr>
        <w:t>3</w:t>
      </w:r>
      <w:r w:rsidR="00D73546" w:rsidRPr="00C04E61">
        <w:rPr>
          <w:rFonts w:ascii="Times New Roman" w:eastAsia="Times New Roman" w:hAnsi="Times New Roman" w:cs="Times New Roman"/>
          <w:sz w:val="24"/>
          <w:szCs w:val="24"/>
          <w:u w:val="single"/>
        </w:rPr>
        <w:t>0 pts</w:t>
      </w:r>
      <w:r w:rsidR="00D73546" w:rsidRPr="00C04E61">
        <w:rPr>
          <w:rFonts w:ascii="Times New Roman" w:eastAsia="Times New Roman" w:hAnsi="Times New Roman" w:cs="Times New Roman"/>
          <w:sz w:val="24"/>
          <w:szCs w:val="24"/>
        </w:rPr>
        <w:t>.</w:t>
      </w:r>
      <w:r w:rsidR="00D73546" w:rsidRPr="00D73546">
        <w:rPr>
          <w:rFonts w:ascii="Times New Roman" w:eastAsia="Times New Roman" w:hAnsi="Times New Roman" w:cs="Times New Roman"/>
          <w:sz w:val="24"/>
          <w:szCs w:val="24"/>
        </w:rPr>
        <w:tab/>
      </w:r>
    </w:p>
    <w:p w14:paraId="402DD35A" w14:textId="77777777" w:rsidR="00D73546" w:rsidRPr="00D73546" w:rsidRDefault="00D73546" w:rsidP="00D73546">
      <w:pPr>
        <w:spacing w:after="0" w:line="240" w:lineRule="auto"/>
        <w:ind w:firstLine="720"/>
        <w:jc w:val="both"/>
        <w:rPr>
          <w:rFonts w:ascii="Times New Roman" w:eastAsia="Times New Roman" w:hAnsi="Times New Roman" w:cs="Times New Roman"/>
          <w:sz w:val="24"/>
          <w:szCs w:val="24"/>
        </w:rPr>
      </w:pPr>
    </w:p>
    <w:p w14:paraId="391202EE" w14:textId="5BDC435F"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Vendor shall submit the Fee Proposal as described in Part I, Subsection 1.2(C)(6)</w:t>
      </w:r>
      <w:bookmarkStart w:id="5" w:name="_DV_C208"/>
      <w:r w:rsidRPr="00D73546">
        <w:rPr>
          <w:rFonts w:ascii="Times New Roman" w:eastAsia="Times New Roman" w:hAnsi="Times New Roman" w:cs="Times New Roman"/>
          <w:sz w:val="24"/>
          <w:szCs w:val="23"/>
        </w:rPr>
        <w:t xml:space="preserve">.  </w:t>
      </w:r>
      <w:r w:rsidRPr="004073B7">
        <w:rPr>
          <w:rFonts w:ascii="Times New Roman" w:eastAsia="Times New Roman" w:hAnsi="Times New Roman" w:cs="Times New Roman"/>
          <w:sz w:val="24"/>
          <w:szCs w:val="23"/>
        </w:rPr>
        <w:t xml:space="preserve">The Fee Proposal must be provided in the format attached as </w:t>
      </w:r>
      <w:r w:rsidRPr="004073B7">
        <w:rPr>
          <w:rFonts w:ascii="Times New Roman" w:eastAsia="Times New Roman" w:hAnsi="Times New Roman" w:cs="Times New Roman"/>
          <w:sz w:val="24"/>
          <w:szCs w:val="23"/>
          <w:u w:val="single"/>
        </w:rPr>
        <w:t xml:space="preserve">Exhibit </w:t>
      </w:r>
      <w:r w:rsidR="004073B7" w:rsidRPr="004073B7">
        <w:rPr>
          <w:rFonts w:ascii="Times New Roman" w:eastAsia="Times New Roman" w:hAnsi="Times New Roman" w:cs="Times New Roman"/>
          <w:sz w:val="24"/>
          <w:szCs w:val="23"/>
          <w:u w:val="single"/>
        </w:rPr>
        <w:t>B</w:t>
      </w:r>
      <w:r w:rsidRPr="004073B7">
        <w:rPr>
          <w:rFonts w:ascii="Times New Roman" w:eastAsia="Times New Roman" w:hAnsi="Times New Roman" w:cs="Times New Roman"/>
          <w:sz w:val="24"/>
          <w:szCs w:val="23"/>
        </w:rPr>
        <w:t xml:space="preserve"> of the </w:t>
      </w:r>
      <w:r w:rsidR="004073B7" w:rsidRPr="004073B7">
        <w:rPr>
          <w:rFonts w:ascii="Times New Roman" w:eastAsia="Times New Roman" w:hAnsi="Times New Roman" w:cs="Times New Roman"/>
          <w:sz w:val="24"/>
          <w:szCs w:val="23"/>
        </w:rPr>
        <w:t>Solid Waste and Recyclable Materials Hauling Agreement</w:t>
      </w:r>
      <w:bookmarkEnd w:id="5"/>
      <w:r w:rsidRPr="004073B7">
        <w:rPr>
          <w:rFonts w:ascii="Times New Roman" w:eastAsia="Times New Roman" w:hAnsi="Times New Roman" w:cs="Times New Roman"/>
          <w:sz w:val="24"/>
          <w:szCs w:val="23"/>
        </w:rPr>
        <w:t>.</w:t>
      </w:r>
      <w:r w:rsidRPr="00A56AB4">
        <w:rPr>
          <w:rFonts w:ascii="Times New Roman" w:eastAsia="Times New Roman" w:hAnsi="Times New Roman" w:cs="Times New Roman"/>
          <w:sz w:val="24"/>
          <w:szCs w:val="23"/>
        </w:rPr>
        <w:t xml:space="preserve">  </w:t>
      </w:r>
      <w:r w:rsidRPr="00D73546">
        <w:rPr>
          <w:rFonts w:ascii="Times New Roman" w:eastAsia="Times New Roman" w:hAnsi="Times New Roman" w:cs="Times New Roman"/>
          <w:sz w:val="24"/>
          <w:szCs w:val="24"/>
        </w:rPr>
        <w:t xml:space="preserve">The Fee Proposal shall list the individual cost for each of the program expenses and shall be provided in a spreadsheet format to enable the </w:t>
      </w:r>
      <w:r w:rsidR="005E6A69">
        <w:rPr>
          <w:rFonts w:ascii="Times New Roman" w:eastAsia="Times New Roman" w:hAnsi="Times New Roman" w:cs="Times New Roman"/>
          <w:sz w:val="24"/>
          <w:szCs w:val="24"/>
        </w:rPr>
        <w:t>SRCLC</w:t>
      </w:r>
      <w:r w:rsidRPr="00D73546">
        <w:rPr>
          <w:rFonts w:ascii="Times New Roman" w:eastAsia="Times New Roman" w:hAnsi="Times New Roman" w:cs="Times New Roman"/>
          <w:sz w:val="24"/>
          <w:szCs w:val="24"/>
        </w:rPr>
        <w:t xml:space="preserve"> staff to determine (1) total labor hours, (2) key team member(s) proposed for each task and sub-task and (3) number of management, engineering, technical and support personnel hours proposed for the project.  The hourly rate, name of the team member and staff classification shall be included in the spreadsheet.  Identify all other costs to be billed to the project, including project expenses (no mark-up on expenses will be allowed) and subcontractor fees.</w:t>
      </w:r>
    </w:p>
    <w:p w14:paraId="03073922"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47278A91" w14:textId="77777777" w:rsidR="00D73546" w:rsidRPr="00D73546" w:rsidRDefault="00D73546" w:rsidP="00D73546">
      <w:pPr>
        <w:spacing w:after="0" w:line="240" w:lineRule="auto"/>
        <w:jc w:val="both"/>
        <w:rPr>
          <w:rFonts w:ascii="Times New Roman" w:eastAsia="Times New Roman" w:hAnsi="Times New Roman" w:cs="Times New Roman"/>
          <w:b/>
          <w:sz w:val="24"/>
          <w:szCs w:val="24"/>
        </w:rPr>
      </w:pPr>
      <w:r w:rsidRPr="00D73546">
        <w:rPr>
          <w:rFonts w:ascii="Times New Roman" w:eastAsia="Times New Roman" w:hAnsi="Times New Roman" w:cs="Times New Roman"/>
          <w:b/>
          <w:sz w:val="24"/>
          <w:szCs w:val="24"/>
        </w:rPr>
        <w:t>Total Possible Points for Proposal:</w:t>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t xml:space="preserve">      1</w:t>
      </w:r>
      <w:r w:rsidR="00947B3D">
        <w:rPr>
          <w:rFonts w:ascii="Times New Roman" w:eastAsia="Times New Roman" w:hAnsi="Times New Roman" w:cs="Times New Roman"/>
          <w:b/>
          <w:sz w:val="24"/>
          <w:szCs w:val="24"/>
        </w:rPr>
        <w:t>0</w:t>
      </w:r>
      <w:r w:rsidRPr="00D73546">
        <w:rPr>
          <w:rFonts w:ascii="Times New Roman" w:eastAsia="Times New Roman" w:hAnsi="Times New Roman" w:cs="Times New Roman"/>
          <w:b/>
          <w:sz w:val="24"/>
          <w:szCs w:val="24"/>
        </w:rPr>
        <w:t>0</w:t>
      </w:r>
    </w:p>
    <w:p w14:paraId="52FBC5E0" w14:textId="77777777" w:rsidR="00D73546" w:rsidRDefault="00D73546" w:rsidP="00D73546">
      <w:pPr>
        <w:spacing w:after="0" w:line="240" w:lineRule="auto"/>
        <w:ind w:firstLine="720"/>
        <w:jc w:val="both"/>
        <w:rPr>
          <w:rFonts w:ascii="Times New Roman" w:eastAsia="Times New Roman" w:hAnsi="Times New Roman" w:cs="Times New Roman"/>
          <w:sz w:val="24"/>
          <w:szCs w:val="24"/>
        </w:rPr>
      </w:pPr>
      <w:bookmarkStart w:id="6" w:name="OLE_LINK1"/>
    </w:p>
    <w:p w14:paraId="1FE3141E" w14:textId="77777777" w:rsidR="00B96D4F" w:rsidRPr="00D73546" w:rsidRDefault="00B96D4F" w:rsidP="00D73546">
      <w:pPr>
        <w:spacing w:after="0" w:line="240" w:lineRule="auto"/>
        <w:ind w:firstLine="720"/>
        <w:jc w:val="both"/>
        <w:rPr>
          <w:rFonts w:ascii="Times New Roman" w:eastAsia="Times New Roman" w:hAnsi="Times New Roman" w:cs="Times New Roman"/>
          <w:sz w:val="24"/>
          <w:szCs w:val="24"/>
        </w:rPr>
      </w:pPr>
    </w:p>
    <w:p w14:paraId="65879265" w14:textId="77777777" w:rsidR="00D73546" w:rsidRPr="00D73546" w:rsidRDefault="00D73546" w:rsidP="00D73546">
      <w:pPr>
        <w:spacing w:after="0" w:line="240" w:lineRule="auto"/>
        <w:jc w:val="center"/>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 xml:space="preserve">PART III.  </w:t>
      </w:r>
      <w:r w:rsidRPr="00D73546">
        <w:rPr>
          <w:rFonts w:ascii="Times New Roman" w:eastAsia="Times New Roman" w:hAnsi="Times New Roman" w:cs="Times New Roman"/>
          <w:sz w:val="24"/>
          <w:szCs w:val="24"/>
          <w:u w:val="single"/>
        </w:rPr>
        <w:t>ORAL INTERVIEWS; SCORING</w:t>
      </w:r>
    </w:p>
    <w:p w14:paraId="1D08222E" w14:textId="77777777" w:rsidR="00D73546" w:rsidRPr="00D73546" w:rsidRDefault="00D73546" w:rsidP="00D73546">
      <w:pPr>
        <w:spacing w:after="0" w:line="240" w:lineRule="auto"/>
        <w:rPr>
          <w:rFonts w:ascii="Times New Roman" w:eastAsia="Times New Roman" w:hAnsi="Times New Roman" w:cs="Times New Roman"/>
          <w:sz w:val="24"/>
          <w:szCs w:val="24"/>
        </w:rPr>
      </w:pPr>
    </w:p>
    <w:p w14:paraId="5C14115B"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roofErr w:type="gramStart"/>
      <w:r w:rsidRPr="00D73546">
        <w:rPr>
          <w:rFonts w:ascii="Times New Roman" w:eastAsia="Times New Roman" w:hAnsi="Times New Roman" w:cs="Times New Roman"/>
          <w:sz w:val="24"/>
          <w:szCs w:val="24"/>
        </w:rPr>
        <w:t>In the event that</w:t>
      </w:r>
      <w:proofErr w:type="gramEnd"/>
      <w:r w:rsidRPr="00D73546">
        <w:rPr>
          <w:rFonts w:ascii="Times New Roman" w:eastAsia="Times New Roman" w:hAnsi="Times New Roman" w:cs="Times New Roman"/>
          <w:sz w:val="24"/>
          <w:szCs w:val="24"/>
        </w:rPr>
        <w:t xml:space="preserve"> a Vendor cannot be selected based solely on the Proposals submitted, up to three Vendors may be selected for oral interviews.  The selected Vendors will be invited to participate in discussions with the Selection Committee on the date indicated on the cover page of this RFP and awarded points based upon the criteria as outlined below.  Vendors may be given additional information for these oral interviews.  </w:t>
      </w:r>
    </w:p>
    <w:p w14:paraId="08EAB750" w14:textId="77777777" w:rsidR="00D73546" w:rsidRDefault="00D73546" w:rsidP="00D73546">
      <w:pPr>
        <w:spacing w:after="0" w:line="240" w:lineRule="auto"/>
        <w:jc w:val="both"/>
        <w:rPr>
          <w:rFonts w:ascii="Times New Roman" w:eastAsia="Times New Roman" w:hAnsi="Times New Roman" w:cs="Times New Roman"/>
          <w:sz w:val="24"/>
          <w:szCs w:val="24"/>
        </w:rPr>
      </w:pPr>
    </w:p>
    <w:p w14:paraId="2F873714" w14:textId="77777777" w:rsidR="00171979" w:rsidRDefault="00171979" w:rsidP="00D73546">
      <w:pPr>
        <w:spacing w:after="0" w:line="240" w:lineRule="auto"/>
        <w:jc w:val="both"/>
        <w:rPr>
          <w:rFonts w:ascii="Times New Roman" w:eastAsia="Times New Roman" w:hAnsi="Times New Roman" w:cs="Times New Roman"/>
          <w:sz w:val="24"/>
          <w:szCs w:val="24"/>
        </w:rPr>
      </w:pPr>
    </w:p>
    <w:p w14:paraId="7158CAE3" w14:textId="77777777" w:rsidR="00171979" w:rsidRPr="00D73546" w:rsidRDefault="00171979" w:rsidP="00D73546">
      <w:pPr>
        <w:spacing w:after="0" w:line="240" w:lineRule="auto"/>
        <w:jc w:val="both"/>
        <w:rPr>
          <w:rFonts w:ascii="Times New Roman" w:eastAsia="Times New Roman" w:hAnsi="Times New Roman" w:cs="Times New Roman"/>
          <w:sz w:val="24"/>
          <w:szCs w:val="24"/>
        </w:rPr>
      </w:pPr>
    </w:p>
    <w:p w14:paraId="766C5162" w14:textId="77777777" w:rsidR="00D73546" w:rsidRPr="00D73546" w:rsidRDefault="00D73546" w:rsidP="00D73546">
      <w:pPr>
        <w:spacing w:after="0" w:line="240" w:lineRule="auto"/>
        <w:ind w:left="1440"/>
        <w:jc w:val="both"/>
        <w:rPr>
          <w:rFonts w:ascii="Times New Roman" w:eastAsia="Times New Roman" w:hAnsi="Times New Roman" w:cs="Times New Roman"/>
          <w:b/>
          <w:sz w:val="24"/>
          <w:szCs w:val="24"/>
        </w:rPr>
      </w:pPr>
      <w:r w:rsidRPr="00D73546">
        <w:rPr>
          <w:rFonts w:ascii="Times New Roman" w:eastAsia="Times New Roman" w:hAnsi="Times New Roman" w:cs="Times New Roman"/>
          <w:b/>
          <w:sz w:val="24"/>
          <w:szCs w:val="24"/>
        </w:rPr>
        <w:t>Oral Interview</w:t>
      </w:r>
    </w:p>
    <w:p w14:paraId="347B2499" w14:textId="77777777" w:rsidR="00D73546" w:rsidRPr="00D73546" w:rsidRDefault="00D73546" w:rsidP="00D73546">
      <w:pPr>
        <w:spacing w:after="0" w:line="240" w:lineRule="auto"/>
        <w:ind w:left="216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20</w:t>
      </w:r>
      <w:r w:rsidRPr="00D73546">
        <w:rPr>
          <w:rFonts w:ascii="Times New Roman" w:eastAsia="Times New Roman" w:hAnsi="Times New Roman" w:cs="Times New Roman"/>
          <w:sz w:val="24"/>
          <w:szCs w:val="24"/>
        </w:rPr>
        <w:tab/>
        <w:t>Experience and Qualifications of the Vendor</w:t>
      </w:r>
    </w:p>
    <w:p w14:paraId="7337CF21" w14:textId="77777777" w:rsidR="00D73546" w:rsidRPr="00D73546" w:rsidRDefault="00D73546" w:rsidP="00D73546">
      <w:pPr>
        <w:spacing w:after="0" w:line="240" w:lineRule="auto"/>
        <w:ind w:left="216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40</w:t>
      </w:r>
      <w:r w:rsidRPr="00D73546">
        <w:rPr>
          <w:rFonts w:ascii="Times New Roman" w:eastAsia="Times New Roman" w:hAnsi="Times New Roman" w:cs="Times New Roman"/>
          <w:sz w:val="24"/>
          <w:szCs w:val="24"/>
        </w:rPr>
        <w:tab/>
        <w:t>Key Positions</w:t>
      </w:r>
    </w:p>
    <w:p w14:paraId="3F12251E" w14:textId="77777777" w:rsidR="00D73546" w:rsidRPr="00D73546" w:rsidRDefault="00D73546" w:rsidP="00D73546">
      <w:pPr>
        <w:spacing w:after="0" w:line="240" w:lineRule="auto"/>
        <w:ind w:left="216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u w:val="single"/>
        </w:rPr>
        <w:t>40</w:t>
      </w:r>
      <w:r w:rsidRPr="00D73546">
        <w:rPr>
          <w:rFonts w:ascii="Times New Roman" w:eastAsia="Times New Roman" w:hAnsi="Times New Roman" w:cs="Times New Roman"/>
          <w:sz w:val="24"/>
          <w:szCs w:val="24"/>
        </w:rPr>
        <w:tab/>
        <w:t>Project Approach</w:t>
      </w:r>
    </w:p>
    <w:p w14:paraId="3626BAC1" w14:textId="77777777" w:rsidR="00D73546" w:rsidRPr="00D73546" w:rsidRDefault="00D73546" w:rsidP="00D73546">
      <w:pPr>
        <w:spacing w:after="0" w:line="240" w:lineRule="auto"/>
        <w:ind w:left="1980"/>
        <w:jc w:val="both"/>
        <w:rPr>
          <w:rFonts w:ascii="Times New Roman" w:eastAsia="Times New Roman" w:hAnsi="Times New Roman" w:cs="Times New Roman"/>
          <w:b/>
          <w:sz w:val="24"/>
          <w:szCs w:val="24"/>
        </w:rPr>
      </w:pPr>
      <w:r w:rsidRPr="00D73546">
        <w:rPr>
          <w:rFonts w:ascii="Times New Roman" w:eastAsia="Times New Roman" w:hAnsi="Times New Roman" w:cs="Times New Roman"/>
          <w:b/>
          <w:sz w:val="24"/>
          <w:szCs w:val="24"/>
        </w:rPr>
        <w:t xml:space="preserve"> 100</w:t>
      </w:r>
      <w:r w:rsidRPr="00D73546">
        <w:rPr>
          <w:rFonts w:ascii="Times New Roman" w:eastAsia="Times New Roman" w:hAnsi="Times New Roman" w:cs="Times New Roman"/>
          <w:b/>
          <w:sz w:val="24"/>
          <w:szCs w:val="24"/>
        </w:rPr>
        <w:tab/>
        <w:t>Total Possible Points for Oral Interview</w:t>
      </w:r>
    </w:p>
    <w:p w14:paraId="06D74333" w14:textId="77777777" w:rsidR="00D73546" w:rsidRPr="00D73546" w:rsidRDefault="00D73546" w:rsidP="00D73546">
      <w:pPr>
        <w:spacing w:after="0" w:line="240" w:lineRule="auto"/>
        <w:ind w:left="1980"/>
        <w:jc w:val="both"/>
        <w:rPr>
          <w:rFonts w:ascii="Times New Roman" w:eastAsia="Times New Roman" w:hAnsi="Times New Roman" w:cs="Times New Roman"/>
          <w:b/>
          <w:sz w:val="24"/>
          <w:szCs w:val="24"/>
        </w:rPr>
      </w:pPr>
    </w:p>
    <w:p w14:paraId="0B39C124"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b/>
          <w:sz w:val="24"/>
          <w:szCs w:val="24"/>
        </w:rPr>
        <w:t>Total Points Possible for this RFP:</w:t>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r>
      <w:r w:rsidRPr="00D73546">
        <w:rPr>
          <w:rFonts w:ascii="Times New Roman" w:eastAsia="Times New Roman" w:hAnsi="Times New Roman" w:cs="Times New Roman"/>
          <w:b/>
          <w:sz w:val="24"/>
          <w:szCs w:val="24"/>
        </w:rPr>
        <w:tab/>
        <w:t xml:space="preserve">     200</w:t>
      </w:r>
    </w:p>
    <w:bookmarkEnd w:id="6"/>
    <w:p w14:paraId="41B32BBD" w14:textId="77777777" w:rsidR="00AC589E" w:rsidRDefault="00AC589E" w:rsidP="00D73546">
      <w:pPr>
        <w:spacing w:after="0" w:line="234" w:lineRule="auto"/>
        <w:jc w:val="center"/>
        <w:rPr>
          <w:rFonts w:ascii="Times New Roman" w:eastAsia="Times New Roman" w:hAnsi="Times New Roman" w:cs="Times New Roman"/>
          <w:sz w:val="24"/>
          <w:szCs w:val="24"/>
        </w:rPr>
      </w:pPr>
    </w:p>
    <w:p w14:paraId="11A1CB34" w14:textId="77777777" w:rsidR="00D73546" w:rsidRPr="00D73546" w:rsidRDefault="00D73546" w:rsidP="00D73546">
      <w:pPr>
        <w:spacing w:after="0" w:line="234" w:lineRule="auto"/>
        <w:jc w:val="center"/>
        <w:rPr>
          <w:rFonts w:ascii="Times New Roman" w:eastAsia="Times New Roman" w:hAnsi="Times New Roman" w:cs="Times New Roman"/>
          <w:sz w:val="24"/>
          <w:szCs w:val="24"/>
          <w:u w:val="single"/>
        </w:rPr>
      </w:pPr>
      <w:r w:rsidRPr="00AC589E">
        <w:rPr>
          <w:rFonts w:ascii="Times New Roman" w:eastAsia="Times New Roman" w:hAnsi="Times New Roman" w:cs="Times New Roman"/>
          <w:sz w:val="24"/>
          <w:szCs w:val="24"/>
        </w:rPr>
        <w:br w:type="page"/>
      </w:r>
      <w:r w:rsidRPr="00D73546">
        <w:rPr>
          <w:rFonts w:ascii="Times New Roman" w:eastAsia="Times New Roman" w:hAnsi="Times New Roman" w:cs="Times New Roman"/>
          <w:sz w:val="24"/>
          <w:szCs w:val="24"/>
        </w:rPr>
        <w:lastRenderedPageBreak/>
        <w:t xml:space="preserve">PART IV.  </w:t>
      </w:r>
      <w:r w:rsidRPr="00D73546">
        <w:rPr>
          <w:rFonts w:ascii="Times New Roman" w:eastAsia="Times New Roman" w:hAnsi="Times New Roman" w:cs="Times New Roman"/>
          <w:sz w:val="24"/>
          <w:szCs w:val="24"/>
          <w:u w:val="single"/>
        </w:rPr>
        <w:t>VENDOR INFORMATION FORM</w:t>
      </w:r>
    </w:p>
    <w:p w14:paraId="06FD3FB1" w14:textId="77777777" w:rsidR="00D73546" w:rsidRPr="00D73546" w:rsidRDefault="00D73546" w:rsidP="00D73546">
      <w:pPr>
        <w:spacing w:after="0" w:line="234" w:lineRule="auto"/>
        <w:jc w:val="both"/>
        <w:rPr>
          <w:rFonts w:ascii="Times New Roman" w:eastAsia="Times New Roman" w:hAnsi="Times New Roman" w:cs="Times New Roman"/>
          <w:b/>
          <w:sz w:val="24"/>
          <w:szCs w:val="24"/>
        </w:rPr>
      </w:pPr>
    </w:p>
    <w:p w14:paraId="3C812CD0" w14:textId="77777777" w:rsidR="00D73546" w:rsidRPr="00D73546" w:rsidRDefault="00D73546" w:rsidP="00D73546">
      <w:pPr>
        <w:pBdr>
          <w:bottom w:val="single" w:sz="12" w:space="1" w:color="auto"/>
        </w:pBd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 xml:space="preserve">By submitting a Proposal, the submitting Vendor certifies that it has reviewed the administrative information and draft of </w:t>
      </w:r>
      <w:r w:rsidRPr="003A46C7">
        <w:rPr>
          <w:rFonts w:ascii="Times New Roman" w:eastAsia="Times New Roman" w:hAnsi="Times New Roman" w:cs="Times New Roman"/>
          <w:sz w:val="24"/>
          <w:szCs w:val="24"/>
        </w:rPr>
        <w:t xml:space="preserve">the </w:t>
      </w:r>
      <w:r w:rsidR="004073B7">
        <w:rPr>
          <w:rFonts w:ascii="Times New Roman" w:eastAsia="Times New Roman" w:hAnsi="Times New Roman" w:cs="Times New Roman"/>
          <w:sz w:val="24"/>
          <w:szCs w:val="24"/>
        </w:rPr>
        <w:t>Solid Waste and Recyclable Materials Hauling Agreement</w:t>
      </w:r>
      <w:r w:rsidRPr="003A46C7">
        <w:rPr>
          <w:rFonts w:ascii="Times New Roman" w:eastAsia="Times New Roman" w:hAnsi="Times New Roman" w:cs="Times New Roman"/>
          <w:sz w:val="24"/>
          <w:szCs w:val="24"/>
        </w:rPr>
        <w:t>’s terms and conditions and, if</w:t>
      </w:r>
      <w:r w:rsidRPr="00D73546">
        <w:rPr>
          <w:rFonts w:ascii="Times New Roman" w:eastAsia="Times New Roman" w:hAnsi="Times New Roman" w:cs="Times New Roman"/>
          <w:sz w:val="24"/>
          <w:szCs w:val="24"/>
        </w:rPr>
        <w:t xml:space="preserve"> awarded the Agreement, agrees to be bound thereto.</w:t>
      </w:r>
    </w:p>
    <w:p w14:paraId="42A0F44A"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33C894B9"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p>
    <w:p w14:paraId="30FE4EE1"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VENDOR SUBMITTING PROPOSAL</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FEDERAL TAX ID NUMBER</w:t>
      </w:r>
    </w:p>
    <w:p w14:paraId="2724E721"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4DC3AB37"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668C28BB"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p>
    <w:p w14:paraId="2A038047"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PRINTED NAME AND TITLE</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AUTHORIZED SIGNATURE</w:t>
      </w:r>
    </w:p>
    <w:p w14:paraId="635CDE4F"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7CC97794"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57FD64C5"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p>
    <w:p w14:paraId="2F0FCB16"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ADDRESS</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TELEPHONE</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FAX #</w:t>
      </w:r>
    </w:p>
    <w:p w14:paraId="0BEEC597"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621EE6FA"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568FFCB4"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p>
    <w:p w14:paraId="6CDE7734"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CITY</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STATE</w:t>
      </w:r>
      <w:r w:rsidRPr="00D73546">
        <w:rPr>
          <w:rFonts w:ascii="Times New Roman" w:eastAsia="Times New Roman" w:hAnsi="Times New Roman" w:cs="Times New Roman"/>
          <w:sz w:val="24"/>
          <w:szCs w:val="24"/>
        </w:rPr>
        <w:tab/>
        <w:t>ZIP</w:t>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DATE</w:t>
      </w:r>
    </w:p>
    <w:p w14:paraId="2D9002B9"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08C53E5D" w14:textId="77777777" w:rsidR="00D73546" w:rsidRPr="00D73546" w:rsidRDefault="00D73546" w:rsidP="00D73546">
      <w:pPr>
        <w:spacing w:after="0" w:line="240" w:lineRule="auto"/>
        <w:jc w:val="both"/>
        <w:rPr>
          <w:rFonts w:ascii="Times New Roman" w:eastAsia="Times New Roman" w:hAnsi="Times New Roman" w:cs="Times New Roman"/>
          <w:sz w:val="24"/>
          <w:szCs w:val="24"/>
          <w:u w:val="single"/>
        </w:rPr>
      </w:pPr>
      <w:r w:rsidRPr="00D73546">
        <w:rPr>
          <w:rFonts w:ascii="Times New Roman" w:eastAsia="Times New Roman" w:hAnsi="Times New Roman" w:cs="Times New Roman"/>
          <w:sz w:val="24"/>
          <w:szCs w:val="24"/>
        </w:rPr>
        <w:t xml:space="preserve">WEB SITE: </w:t>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rPr>
        <w:tab/>
      </w:r>
      <w:r w:rsidRPr="00D73546">
        <w:rPr>
          <w:rFonts w:ascii="Times New Roman" w:eastAsia="Times New Roman" w:hAnsi="Times New Roman" w:cs="Times New Roman"/>
          <w:sz w:val="24"/>
          <w:szCs w:val="24"/>
        </w:rPr>
        <w:tab/>
        <w:t xml:space="preserve">E-MAIL ADDRESS: </w:t>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u w:val="single"/>
        </w:rPr>
        <w:tab/>
      </w:r>
    </w:p>
    <w:p w14:paraId="11F63062" w14:textId="77777777" w:rsidR="00D73546" w:rsidRPr="00D73546" w:rsidRDefault="00D73546" w:rsidP="00D73546">
      <w:pPr>
        <w:spacing w:after="0" w:line="240" w:lineRule="auto"/>
        <w:jc w:val="both"/>
        <w:rPr>
          <w:rFonts w:ascii="Times New Roman" w:eastAsia="Times New Roman" w:hAnsi="Times New Roman" w:cs="Times New Roman"/>
          <w:sz w:val="24"/>
          <w:szCs w:val="24"/>
          <w:u w:val="single"/>
        </w:rPr>
      </w:pPr>
    </w:p>
    <w:p w14:paraId="2CAAD4BA"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ARIZONA CORPORATION COMMISSION FILE NO. _______________________________</w:t>
      </w:r>
    </w:p>
    <w:p w14:paraId="30AFB518" w14:textId="77777777" w:rsidR="00D73546" w:rsidRPr="00D73546" w:rsidRDefault="00D73546" w:rsidP="00D73546">
      <w:pPr>
        <w:spacing w:after="0" w:line="240" w:lineRule="auto"/>
        <w:jc w:val="both"/>
        <w:rPr>
          <w:rFonts w:ascii="Times New Roman" w:eastAsia="Times New Roman" w:hAnsi="Times New Roman" w:cs="Times New Roman"/>
          <w:sz w:val="24"/>
          <w:szCs w:val="24"/>
        </w:rPr>
      </w:pPr>
    </w:p>
    <w:p w14:paraId="5FC3252C" w14:textId="77777777" w:rsidR="00D73546" w:rsidRPr="00D73546" w:rsidRDefault="00D73546" w:rsidP="00D73546">
      <w:pPr>
        <w:pBdr>
          <w:bottom w:val="single" w:sz="12" w:space="1" w:color="auto"/>
        </w:pBdr>
        <w:tabs>
          <w:tab w:val="left" w:pos="5773"/>
        </w:tabs>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ab/>
      </w:r>
    </w:p>
    <w:p w14:paraId="5C75DF73" w14:textId="77777777" w:rsidR="00D73546" w:rsidRPr="00D73546" w:rsidRDefault="00D73546" w:rsidP="00D73546">
      <w:pPr>
        <w:tabs>
          <w:tab w:val="left" w:pos="5547"/>
        </w:tabs>
        <w:spacing w:after="0" w:line="240" w:lineRule="auto"/>
        <w:jc w:val="both"/>
        <w:rPr>
          <w:rFonts w:ascii="Times New Roman" w:eastAsia="Times New Roman" w:hAnsi="Times New Roman" w:cs="Times New Roman"/>
          <w:sz w:val="24"/>
          <w:szCs w:val="24"/>
        </w:rPr>
      </w:pPr>
    </w:p>
    <w:p w14:paraId="310A3025"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SMALL, MINORITY, DISADVANTAGED AND WOMEN-OWNED BUSINESS ENTERPRISES (check appropriate item(s):</w:t>
      </w:r>
    </w:p>
    <w:p w14:paraId="6EE5CE76"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p>
    <w:p w14:paraId="012E689A"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rPr>
        <w:t xml:space="preserve"> Small Business Enterprise (SBE)</w:t>
      </w:r>
    </w:p>
    <w:p w14:paraId="6C6F866D"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rPr>
        <w:t xml:space="preserve"> Minority Business Enterprise (MBE)</w:t>
      </w:r>
    </w:p>
    <w:p w14:paraId="0D85036E"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rPr>
        <w:t xml:space="preserve"> Disadvantaged Business Enterprise (DBE)</w:t>
      </w:r>
    </w:p>
    <w:p w14:paraId="42E14D55" w14:textId="77777777" w:rsidR="00D73546" w:rsidRPr="00D73546" w:rsidRDefault="00D73546" w:rsidP="00D73546">
      <w:pPr>
        <w:spacing w:after="0" w:line="240" w:lineRule="auto"/>
        <w:ind w:left="720"/>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u w:val="single"/>
        </w:rPr>
        <w:tab/>
      </w:r>
      <w:r w:rsidRPr="00D73546">
        <w:rPr>
          <w:rFonts w:ascii="Times New Roman" w:eastAsia="Times New Roman" w:hAnsi="Times New Roman" w:cs="Times New Roman"/>
          <w:sz w:val="24"/>
          <w:szCs w:val="24"/>
        </w:rPr>
        <w:t xml:space="preserve"> Women-Owned Business Enterprise (WBE)</w:t>
      </w:r>
    </w:p>
    <w:p w14:paraId="58607C76" w14:textId="77777777" w:rsidR="00D73546" w:rsidRPr="00D73546" w:rsidRDefault="00D73546" w:rsidP="00D73546">
      <w:pPr>
        <w:pBdr>
          <w:bottom w:val="single" w:sz="12" w:space="1" w:color="auto"/>
        </w:pBdr>
        <w:tabs>
          <w:tab w:val="left" w:pos="5773"/>
        </w:tabs>
        <w:spacing w:after="0" w:line="240" w:lineRule="auto"/>
        <w:jc w:val="both"/>
        <w:rPr>
          <w:rFonts w:ascii="Times New Roman" w:eastAsia="Times New Roman" w:hAnsi="Times New Roman" w:cs="Times New Roman"/>
          <w:sz w:val="24"/>
          <w:szCs w:val="24"/>
        </w:rPr>
      </w:pPr>
    </w:p>
    <w:p w14:paraId="089398C2" w14:textId="77777777" w:rsidR="00D73546" w:rsidRPr="00D73546" w:rsidRDefault="00D73546" w:rsidP="00D73546">
      <w:pPr>
        <w:pBdr>
          <w:bottom w:val="single" w:sz="12" w:space="1" w:color="auto"/>
        </w:pBdr>
        <w:tabs>
          <w:tab w:val="left" w:pos="5773"/>
        </w:tabs>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Has the Vendor been certified by any jurisdiction in Arizona as a minority or woman-owned business enterprise?</w:t>
      </w:r>
    </w:p>
    <w:p w14:paraId="2157EE72" w14:textId="77777777" w:rsidR="00D73546" w:rsidRPr="00D73546" w:rsidRDefault="00D73546" w:rsidP="00D73546">
      <w:pPr>
        <w:pBdr>
          <w:bottom w:val="single" w:sz="12" w:space="1" w:color="auto"/>
        </w:pBdr>
        <w:tabs>
          <w:tab w:val="left" w:pos="5773"/>
        </w:tabs>
        <w:spacing w:after="0" w:line="240" w:lineRule="auto"/>
        <w:jc w:val="both"/>
        <w:rPr>
          <w:rFonts w:ascii="Times New Roman" w:eastAsia="Times New Roman" w:hAnsi="Times New Roman" w:cs="Times New Roman"/>
          <w:sz w:val="24"/>
          <w:szCs w:val="24"/>
        </w:rPr>
      </w:pPr>
    </w:p>
    <w:p w14:paraId="45634615" w14:textId="77777777" w:rsidR="00D73546" w:rsidRPr="00D73546" w:rsidRDefault="00D73546" w:rsidP="00D73546">
      <w:pPr>
        <w:pBdr>
          <w:bottom w:val="single" w:sz="12" w:space="1" w:color="auto"/>
        </w:pBdr>
        <w:tabs>
          <w:tab w:val="left" w:pos="5773"/>
        </w:tabs>
        <w:spacing w:after="0" w:line="240" w:lineRule="auto"/>
        <w:jc w:val="both"/>
        <w:rPr>
          <w:rFonts w:ascii="Times New Roman" w:eastAsia="Times New Roman" w:hAnsi="Times New Roman" w:cs="Times New Roman"/>
          <w:sz w:val="24"/>
          <w:szCs w:val="24"/>
        </w:rPr>
      </w:pPr>
      <w:r w:rsidRPr="00D73546">
        <w:rPr>
          <w:rFonts w:ascii="Times New Roman" w:eastAsia="Times New Roman" w:hAnsi="Times New Roman" w:cs="Times New Roman"/>
          <w:sz w:val="24"/>
          <w:szCs w:val="24"/>
        </w:rPr>
        <w:t>If yes, please provide details and documentation of the certification.</w:t>
      </w:r>
    </w:p>
    <w:p w14:paraId="0C847617" w14:textId="77777777" w:rsidR="00D73546" w:rsidRPr="00D73546" w:rsidRDefault="00D73546" w:rsidP="00D73546">
      <w:pPr>
        <w:keepNext/>
        <w:spacing w:after="0" w:line="240" w:lineRule="auto"/>
        <w:jc w:val="center"/>
        <w:outlineLvl w:val="8"/>
        <w:rPr>
          <w:rFonts w:ascii="Times New Roman" w:eastAsia="Times New Roman" w:hAnsi="Times New Roman" w:cs="Times New Roman"/>
          <w:b/>
          <w:bCs/>
          <w:sz w:val="24"/>
          <w:szCs w:val="24"/>
        </w:rPr>
      </w:pPr>
    </w:p>
    <w:p w14:paraId="50B2F764" w14:textId="77777777" w:rsidR="00D73546" w:rsidRPr="00D73546" w:rsidRDefault="00D73546" w:rsidP="00D73546">
      <w:pPr>
        <w:spacing w:after="0" w:line="240" w:lineRule="auto"/>
        <w:jc w:val="both"/>
        <w:rPr>
          <w:rFonts w:ascii="Times New Roman" w:eastAsia="Times New Roman" w:hAnsi="Times New Roman" w:cs="Times New Roman"/>
          <w:sz w:val="24"/>
          <w:szCs w:val="24"/>
        </w:rPr>
        <w:sectPr w:rsidR="00D73546" w:rsidRPr="00D73546" w:rsidSect="001E7602">
          <w:headerReference w:type="default" r:id="rId15"/>
          <w:footerReference w:type="default" r:id="rId16"/>
          <w:headerReference w:type="first" r:id="rId17"/>
          <w:footerReference w:type="first" r:id="rId18"/>
          <w:pgSz w:w="12240" w:h="15840" w:code="1"/>
          <w:pgMar w:top="720" w:right="1440" w:bottom="1296" w:left="1440" w:header="720" w:footer="576" w:gutter="0"/>
          <w:pgNumType w:start="1"/>
          <w:cols w:space="720"/>
          <w:noEndnote/>
          <w:titlePg/>
        </w:sectPr>
      </w:pPr>
    </w:p>
    <w:p w14:paraId="7CC9A984" w14:textId="77777777" w:rsidR="00201C05" w:rsidRDefault="00201C05" w:rsidP="005E6A69">
      <w:pPr>
        <w:widowControl w:val="0"/>
        <w:autoSpaceDE w:val="0"/>
        <w:autoSpaceDN w:val="0"/>
        <w:spacing w:after="0" w:line="240" w:lineRule="auto"/>
        <w:ind w:right="14"/>
        <w:jc w:val="center"/>
        <w:rPr>
          <w:rFonts w:ascii="Times New Roman" w:eastAsia="Times New Roman" w:hAnsi="Times New Roman" w:cs="Times New Roman"/>
          <w:b/>
          <w:sz w:val="24"/>
        </w:rPr>
      </w:pPr>
    </w:p>
    <w:p w14:paraId="5F792643" w14:textId="77777777" w:rsidR="005E6A69" w:rsidRPr="005E6A69" w:rsidRDefault="005E6A69" w:rsidP="005E6A69">
      <w:pPr>
        <w:widowControl w:val="0"/>
        <w:autoSpaceDE w:val="0"/>
        <w:autoSpaceDN w:val="0"/>
        <w:spacing w:after="0" w:line="240" w:lineRule="auto"/>
        <w:ind w:right="14"/>
        <w:jc w:val="center"/>
        <w:rPr>
          <w:rFonts w:ascii="Times New Roman" w:eastAsia="Times New Roman" w:hAnsi="Times New Roman" w:cs="Times New Roman"/>
          <w:b/>
          <w:sz w:val="24"/>
        </w:rPr>
      </w:pPr>
      <w:r w:rsidRPr="005E6A69">
        <w:rPr>
          <w:rFonts w:ascii="Times New Roman" w:eastAsia="Times New Roman" w:hAnsi="Times New Roman" w:cs="Times New Roman"/>
          <w:b/>
          <w:sz w:val="24"/>
        </w:rPr>
        <w:t>SOLID WASTE AND RECYCLABLE MATERIALS</w:t>
      </w:r>
    </w:p>
    <w:p w14:paraId="45BDB52D" w14:textId="77777777" w:rsidR="005E6A69" w:rsidRPr="005E6A69" w:rsidRDefault="005E6A69" w:rsidP="005E6A69">
      <w:pPr>
        <w:widowControl w:val="0"/>
        <w:autoSpaceDE w:val="0"/>
        <w:autoSpaceDN w:val="0"/>
        <w:spacing w:after="0" w:line="240" w:lineRule="auto"/>
        <w:ind w:right="14"/>
        <w:jc w:val="center"/>
        <w:rPr>
          <w:rFonts w:ascii="Times New Roman" w:eastAsia="Times New Roman" w:hAnsi="Times New Roman" w:cs="Times New Roman"/>
          <w:b/>
          <w:sz w:val="24"/>
        </w:rPr>
      </w:pPr>
      <w:r w:rsidRPr="005E6A69">
        <w:rPr>
          <w:rFonts w:ascii="Times New Roman" w:eastAsia="Times New Roman" w:hAnsi="Times New Roman" w:cs="Times New Roman"/>
          <w:b/>
          <w:sz w:val="24"/>
        </w:rPr>
        <w:t xml:space="preserve">HAULING SERVICE AGREEMENT </w:t>
      </w:r>
    </w:p>
    <w:p w14:paraId="19DC5B36" w14:textId="77777777" w:rsidR="005E6A69" w:rsidRPr="005E6A69" w:rsidRDefault="005E6A69" w:rsidP="005E6A69">
      <w:pPr>
        <w:widowControl w:val="0"/>
        <w:autoSpaceDE w:val="0"/>
        <w:autoSpaceDN w:val="0"/>
        <w:spacing w:after="0" w:line="240" w:lineRule="auto"/>
        <w:ind w:right="14"/>
        <w:jc w:val="center"/>
        <w:rPr>
          <w:rFonts w:ascii="Times New Roman" w:eastAsia="Times New Roman" w:hAnsi="Times New Roman" w:cs="Times New Roman"/>
          <w:b/>
          <w:sz w:val="24"/>
        </w:rPr>
      </w:pPr>
      <w:r w:rsidRPr="005E6A69">
        <w:rPr>
          <w:rFonts w:ascii="Times New Roman" w:eastAsia="Times New Roman" w:hAnsi="Times New Roman" w:cs="Times New Roman"/>
          <w:b/>
          <w:sz w:val="24"/>
        </w:rPr>
        <w:t>BETWEEN</w:t>
      </w:r>
    </w:p>
    <w:p w14:paraId="35A3F49E" w14:textId="77777777" w:rsidR="005E6A69" w:rsidRPr="005E6A69" w:rsidRDefault="005E6A69" w:rsidP="005E6A69">
      <w:pPr>
        <w:widowControl w:val="0"/>
        <w:autoSpaceDE w:val="0"/>
        <w:autoSpaceDN w:val="0"/>
        <w:spacing w:after="0" w:line="240" w:lineRule="auto"/>
        <w:ind w:right="14"/>
        <w:jc w:val="center"/>
        <w:rPr>
          <w:rFonts w:ascii="Times New Roman" w:eastAsia="Times New Roman" w:hAnsi="Times New Roman" w:cs="Times New Roman"/>
          <w:b/>
          <w:sz w:val="24"/>
        </w:rPr>
      </w:pPr>
      <w:r w:rsidRPr="005E6A69">
        <w:rPr>
          <w:rFonts w:ascii="Times New Roman" w:eastAsia="Times New Roman" w:hAnsi="Times New Roman" w:cs="Times New Roman"/>
          <w:b/>
          <w:sz w:val="24"/>
        </w:rPr>
        <w:t xml:space="preserve">THE SALT RIVER COMMERCIAL LANDFILL COMPANY </w:t>
      </w:r>
    </w:p>
    <w:p w14:paraId="6DEC2E9B" w14:textId="77777777" w:rsidR="005E6A69" w:rsidRPr="005E6A69" w:rsidRDefault="005E6A69" w:rsidP="005E6A69">
      <w:pPr>
        <w:widowControl w:val="0"/>
        <w:autoSpaceDE w:val="0"/>
        <w:autoSpaceDN w:val="0"/>
        <w:spacing w:after="0" w:line="240" w:lineRule="auto"/>
        <w:ind w:right="14"/>
        <w:jc w:val="center"/>
        <w:rPr>
          <w:rFonts w:ascii="Times New Roman" w:eastAsia="Times New Roman" w:hAnsi="Times New Roman" w:cs="Times New Roman"/>
          <w:b/>
          <w:sz w:val="24"/>
        </w:rPr>
      </w:pPr>
      <w:r w:rsidRPr="005E6A69">
        <w:rPr>
          <w:rFonts w:ascii="Times New Roman" w:eastAsia="Times New Roman" w:hAnsi="Times New Roman" w:cs="Times New Roman"/>
          <w:b/>
          <w:sz w:val="24"/>
        </w:rPr>
        <w:t>AND</w:t>
      </w:r>
    </w:p>
    <w:p w14:paraId="18C4EF04" w14:textId="77777777" w:rsidR="005E6A69" w:rsidRPr="005E6A69" w:rsidRDefault="005E6A69" w:rsidP="005E6A69">
      <w:pPr>
        <w:widowControl w:val="0"/>
        <w:autoSpaceDE w:val="0"/>
        <w:autoSpaceDN w:val="0"/>
        <w:spacing w:after="0" w:line="240" w:lineRule="auto"/>
        <w:ind w:right="14"/>
        <w:jc w:val="center"/>
        <w:rPr>
          <w:rFonts w:ascii="Times New Roman" w:eastAsia="Times New Roman" w:hAnsi="Times New Roman" w:cs="Times New Roman"/>
          <w:b/>
          <w:sz w:val="24"/>
        </w:rPr>
      </w:pPr>
      <w:r w:rsidRPr="005E6A69">
        <w:rPr>
          <w:rFonts w:ascii="Times New Roman" w:eastAsia="Times New Roman" w:hAnsi="Times New Roman" w:cs="Times New Roman"/>
          <w:b/>
          <w:sz w:val="24"/>
        </w:rPr>
        <w:t>____________________________</w:t>
      </w:r>
    </w:p>
    <w:p w14:paraId="561225EC" w14:textId="77777777" w:rsidR="005E6A69" w:rsidRPr="005E6A69" w:rsidRDefault="005E6A69" w:rsidP="005E6A69">
      <w:pPr>
        <w:widowControl w:val="0"/>
        <w:autoSpaceDE w:val="0"/>
        <w:autoSpaceDN w:val="0"/>
        <w:spacing w:before="9" w:after="0" w:line="240" w:lineRule="auto"/>
        <w:rPr>
          <w:rFonts w:ascii="Times New Roman" w:eastAsia="Times New Roman" w:hAnsi="Times New Roman" w:cs="Times New Roman"/>
          <w:b/>
          <w:sz w:val="23"/>
          <w:szCs w:val="24"/>
        </w:rPr>
      </w:pPr>
    </w:p>
    <w:p w14:paraId="1145B4CA" w14:textId="77777777" w:rsidR="005E6A69" w:rsidRPr="005E6A69" w:rsidRDefault="005E6A69" w:rsidP="005E6A69">
      <w:pPr>
        <w:widowControl w:val="0"/>
        <w:autoSpaceDE w:val="0"/>
        <w:autoSpaceDN w:val="0"/>
        <w:spacing w:after="0" w:line="240" w:lineRule="auto"/>
        <w:jc w:val="both"/>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THIS SOLID WASTE AND RECYCLABLE MATERIALS HAULING SERVICE AGREEMENT (this “Agreement”) is made as of December 31, 2021, by and between the Salt River Commercial Landfill Company (the “SRCLC”), a division of the Salt River Pima-Maricopa Indian Community (the “SRPMIC” or “Community”) and _____________, an Arizona corporation (the “Contractor”).</w:t>
      </w:r>
    </w:p>
    <w:p w14:paraId="3A356BFF"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2E7CDB79" w14:textId="77777777" w:rsidR="005E6A69" w:rsidRDefault="005E6A69" w:rsidP="005E6A69">
      <w:pPr>
        <w:widowControl w:val="0"/>
        <w:autoSpaceDE w:val="0"/>
        <w:autoSpaceDN w:val="0"/>
        <w:spacing w:after="0" w:line="240" w:lineRule="auto"/>
        <w:ind w:right="2980"/>
        <w:jc w:val="center"/>
        <w:rPr>
          <w:rFonts w:ascii="Times New Roman" w:eastAsia="Times New Roman" w:hAnsi="Times New Roman" w:cs="Times New Roman"/>
          <w:sz w:val="24"/>
          <w:szCs w:val="24"/>
          <w:u w:val="single"/>
        </w:rPr>
      </w:pPr>
      <w:r w:rsidRPr="005E6A69">
        <w:rPr>
          <w:rFonts w:ascii="Times New Roman" w:eastAsia="Times New Roman" w:hAnsi="Times New Roman" w:cs="Times New Roman"/>
          <w:sz w:val="24"/>
          <w:szCs w:val="24"/>
          <w:u w:val="single"/>
        </w:rPr>
        <w:t>RECITALS</w:t>
      </w:r>
    </w:p>
    <w:p w14:paraId="06FC6F87" w14:textId="77777777" w:rsidR="00EB04EA" w:rsidRPr="005E6A69" w:rsidRDefault="00EB04EA" w:rsidP="005E6A69">
      <w:pPr>
        <w:widowControl w:val="0"/>
        <w:autoSpaceDE w:val="0"/>
        <w:autoSpaceDN w:val="0"/>
        <w:spacing w:after="0" w:line="240" w:lineRule="auto"/>
        <w:ind w:right="2980"/>
        <w:jc w:val="center"/>
        <w:rPr>
          <w:rFonts w:ascii="Times New Roman" w:eastAsia="Times New Roman" w:hAnsi="Times New Roman" w:cs="Times New Roman"/>
          <w:sz w:val="24"/>
          <w:szCs w:val="24"/>
        </w:rPr>
      </w:pPr>
    </w:p>
    <w:p w14:paraId="1D4F34DC" w14:textId="77777777" w:rsidR="00542093" w:rsidRPr="00134517" w:rsidRDefault="00EB04EA" w:rsidP="00EB04EA">
      <w:pPr>
        <w:pStyle w:val="ListParagraph"/>
        <w:numPr>
          <w:ilvl w:val="0"/>
          <w:numId w:val="21"/>
        </w:numPr>
        <w:spacing w:after="0" w:line="240" w:lineRule="auto"/>
        <w:ind w:left="0" w:right="-90" w:firstLine="720"/>
        <w:jc w:val="both"/>
        <w:rPr>
          <w:rFonts w:ascii="Times New Roman" w:eastAsia="Times New Roman" w:hAnsi="Times New Roman" w:cs="Times New Roman"/>
          <w:sz w:val="24"/>
          <w:szCs w:val="24"/>
        </w:rPr>
      </w:pPr>
      <w:r w:rsidRPr="00134517">
        <w:rPr>
          <w:rFonts w:ascii="Times New Roman" w:eastAsia="Times New Roman" w:hAnsi="Times New Roman" w:cs="Times New Roman"/>
          <w:sz w:val="24"/>
          <w:szCs w:val="24"/>
        </w:rPr>
        <w:t xml:space="preserve">The SRCLC issued a Request for Proposals (the “RFP”), a copy of which is </w:t>
      </w:r>
      <w:r w:rsidR="00542093" w:rsidRPr="00134517">
        <w:rPr>
          <w:rFonts w:ascii="Times New Roman" w:eastAsia="Times New Roman" w:hAnsi="Times New Roman" w:cs="Times New Roman"/>
          <w:sz w:val="24"/>
          <w:szCs w:val="24"/>
        </w:rPr>
        <w:t xml:space="preserve">attached hereto as </w:t>
      </w:r>
      <w:r w:rsidR="00542093" w:rsidRPr="00134517">
        <w:rPr>
          <w:rFonts w:ascii="Times New Roman" w:eastAsia="Times New Roman" w:hAnsi="Times New Roman" w:cs="Times New Roman"/>
          <w:sz w:val="24"/>
          <w:szCs w:val="24"/>
          <w:u w:val="single"/>
        </w:rPr>
        <w:t>Exhibit C</w:t>
      </w:r>
      <w:r w:rsidR="00542093" w:rsidRPr="00134517">
        <w:rPr>
          <w:rFonts w:ascii="Times New Roman" w:eastAsia="Times New Roman" w:hAnsi="Times New Roman" w:cs="Times New Roman"/>
          <w:sz w:val="24"/>
          <w:szCs w:val="24"/>
        </w:rPr>
        <w:t xml:space="preserve"> and </w:t>
      </w:r>
      <w:r w:rsidRPr="00134517">
        <w:rPr>
          <w:rFonts w:ascii="Times New Roman" w:eastAsia="Times New Roman" w:hAnsi="Times New Roman" w:cs="Times New Roman"/>
          <w:sz w:val="24"/>
          <w:szCs w:val="24"/>
        </w:rPr>
        <w:t xml:space="preserve">incorporated herein by reference, seeking proposals from vendors for professional contracting services consisting of </w:t>
      </w:r>
      <w:r w:rsidR="0057001F" w:rsidRPr="00134517">
        <w:rPr>
          <w:rFonts w:ascii="Times New Roman" w:eastAsia="Times New Roman" w:hAnsi="Times New Roman" w:cs="Times New Roman"/>
          <w:sz w:val="24"/>
        </w:rPr>
        <w:t>the transportation of</w:t>
      </w:r>
      <w:r w:rsidR="00542093" w:rsidRPr="00134517">
        <w:rPr>
          <w:rFonts w:ascii="Times New Roman" w:eastAsia="Times New Roman" w:hAnsi="Times New Roman" w:cs="Times New Roman"/>
          <w:sz w:val="24"/>
        </w:rPr>
        <w:t xml:space="preserve"> solid wa</w:t>
      </w:r>
      <w:r w:rsidR="00134517" w:rsidRPr="00134517">
        <w:rPr>
          <w:rFonts w:ascii="Times New Roman" w:eastAsia="Times New Roman" w:hAnsi="Times New Roman" w:cs="Times New Roman"/>
          <w:sz w:val="24"/>
        </w:rPr>
        <w:t xml:space="preserve">ste, green </w:t>
      </w:r>
      <w:proofErr w:type="gramStart"/>
      <w:r w:rsidR="00134517" w:rsidRPr="00134517">
        <w:rPr>
          <w:rFonts w:ascii="Times New Roman" w:eastAsia="Times New Roman" w:hAnsi="Times New Roman" w:cs="Times New Roman"/>
          <w:sz w:val="24"/>
        </w:rPr>
        <w:t>waste</w:t>
      </w:r>
      <w:proofErr w:type="gramEnd"/>
      <w:r w:rsidR="00134517" w:rsidRPr="00134517">
        <w:rPr>
          <w:rFonts w:ascii="Times New Roman" w:eastAsia="Times New Roman" w:hAnsi="Times New Roman" w:cs="Times New Roman"/>
          <w:sz w:val="24"/>
        </w:rPr>
        <w:t xml:space="preserve"> and recyclable</w:t>
      </w:r>
      <w:r w:rsidR="00542093" w:rsidRPr="00134517">
        <w:rPr>
          <w:rFonts w:ascii="Times New Roman" w:eastAsia="Times New Roman" w:hAnsi="Times New Roman" w:cs="Times New Roman"/>
          <w:sz w:val="24"/>
        </w:rPr>
        <w:t>s</w:t>
      </w:r>
      <w:r w:rsidR="0057001F" w:rsidRPr="00134517">
        <w:rPr>
          <w:rFonts w:ascii="Times New Roman" w:eastAsia="Times New Roman" w:hAnsi="Times New Roman" w:cs="Times New Roman"/>
          <w:sz w:val="24"/>
        </w:rPr>
        <w:t xml:space="preserve">, </w:t>
      </w:r>
      <w:r w:rsidR="0057001F" w:rsidRPr="00134517">
        <w:rPr>
          <w:rFonts w:ascii="Times New Roman" w:eastAsia="Times New Roman" w:hAnsi="Times New Roman" w:cs="Times New Roman"/>
          <w:sz w:val="24"/>
          <w:szCs w:val="24"/>
        </w:rPr>
        <w:t xml:space="preserve">as more particularly described in the Scope of Work attached hereto as </w:t>
      </w:r>
      <w:r w:rsidR="0057001F" w:rsidRPr="00134517">
        <w:rPr>
          <w:rFonts w:ascii="Times New Roman" w:eastAsia="Times New Roman" w:hAnsi="Times New Roman" w:cs="Times New Roman"/>
          <w:sz w:val="24"/>
          <w:szCs w:val="24"/>
          <w:u w:val="single"/>
        </w:rPr>
        <w:t xml:space="preserve">Exhibit </w:t>
      </w:r>
      <w:r w:rsidR="00524FEB" w:rsidRPr="00134517">
        <w:rPr>
          <w:rFonts w:ascii="Times New Roman" w:eastAsia="Times New Roman" w:hAnsi="Times New Roman" w:cs="Times New Roman"/>
          <w:sz w:val="24"/>
          <w:szCs w:val="24"/>
          <w:u w:val="single"/>
        </w:rPr>
        <w:t>A</w:t>
      </w:r>
      <w:r w:rsidR="00524FEB" w:rsidRPr="00134517">
        <w:rPr>
          <w:rFonts w:ascii="Times New Roman" w:eastAsia="Times New Roman" w:hAnsi="Times New Roman" w:cs="Times New Roman"/>
          <w:sz w:val="24"/>
          <w:szCs w:val="24"/>
        </w:rPr>
        <w:t xml:space="preserve"> and incorporated herein by reference </w:t>
      </w:r>
      <w:r w:rsidR="0057001F" w:rsidRPr="00134517">
        <w:rPr>
          <w:rFonts w:ascii="Times New Roman" w:eastAsia="Times New Roman" w:hAnsi="Times New Roman" w:cs="Times New Roman"/>
          <w:sz w:val="24"/>
        </w:rPr>
        <w:t>(the “Services”).</w:t>
      </w:r>
    </w:p>
    <w:p w14:paraId="02AB92D9" w14:textId="77777777" w:rsidR="00EB04EA" w:rsidRPr="0070677C" w:rsidRDefault="00EB04EA" w:rsidP="00EB04EA">
      <w:pPr>
        <w:spacing w:after="0" w:line="240" w:lineRule="auto"/>
        <w:ind w:right="-90" w:firstLine="720"/>
        <w:jc w:val="both"/>
        <w:rPr>
          <w:rFonts w:ascii="Times New Roman" w:eastAsia="Times New Roman" w:hAnsi="Times New Roman" w:cs="Times New Roman"/>
          <w:sz w:val="24"/>
          <w:szCs w:val="24"/>
        </w:rPr>
      </w:pPr>
    </w:p>
    <w:p w14:paraId="0B2D47C8" w14:textId="77777777" w:rsidR="00EB04EA" w:rsidRPr="00EB04EA" w:rsidRDefault="00EB04EA" w:rsidP="00EB04EA">
      <w:pPr>
        <w:pStyle w:val="ListParagraph"/>
        <w:numPr>
          <w:ilvl w:val="0"/>
          <w:numId w:val="21"/>
        </w:numPr>
        <w:spacing w:after="0" w:line="240" w:lineRule="auto"/>
        <w:ind w:left="0" w:right="-90" w:firstLine="720"/>
        <w:jc w:val="both"/>
        <w:rPr>
          <w:rFonts w:ascii="Times New Roman" w:eastAsia="Times New Roman" w:hAnsi="Times New Roman" w:cs="Times New Roman"/>
          <w:sz w:val="24"/>
          <w:szCs w:val="24"/>
        </w:rPr>
      </w:pPr>
      <w:r w:rsidRPr="00EB04EA">
        <w:rPr>
          <w:rFonts w:ascii="Times New Roman" w:eastAsia="Times New Roman" w:hAnsi="Times New Roman" w:cs="Times New Roman"/>
          <w:sz w:val="24"/>
          <w:szCs w:val="24"/>
        </w:rPr>
        <w:t>The Con</w:t>
      </w:r>
      <w:r w:rsidR="00542093">
        <w:rPr>
          <w:rFonts w:ascii="Times New Roman" w:eastAsia="Times New Roman" w:hAnsi="Times New Roman" w:cs="Times New Roman"/>
          <w:sz w:val="24"/>
          <w:szCs w:val="24"/>
        </w:rPr>
        <w:t>tractor</w:t>
      </w:r>
      <w:r w:rsidRPr="00EB04EA">
        <w:rPr>
          <w:rFonts w:ascii="Times New Roman" w:eastAsia="Times New Roman" w:hAnsi="Times New Roman" w:cs="Times New Roman"/>
          <w:sz w:val="24"/>
          <w:szCs w:val="24"/>
        </w:rPr>
        <w:t xml:space="preserve"> responded to the RFP by submitting a proposal (the “Proposal”), attached hereto as </w:t>
      </w:r>
      <w:r w:rsidRPr="00EB04EA">
        <w:rPr>
          <w:rFonts w:ascii="Times New Roman" w:eastAsia="Times New Roman" w:hAnsi="Times New Roman" w:cs="Times New Roman"/>
          <w:sz w:val="24"/>
          <w:szCs w:val="24"/>
          <w:u w:val="single"/>
        </w:rPr>
        <w:t xml:space="preserve">Exhibit </w:t>
      </w:r>
      <w:proofErr w:type="gramStart"/>
      <w:r w:rsidR="00542093">
        <w:rPr>
          <w:rFonts w:ascii="Times New Roman" w:eastAsia="Times New Roman" w:hAnsi="Times New Roman" w:cs="Times New Roman"/>
          <w:sz w:val="24"/>
          <w:szCs w:val="24"/>
          <w:u w:val="single"/>
        </w:rPr>
        <w:t>D</w:t>
      </w:r>
      <w:proofErr w:type="gramEnd"/>
      <w:r w:rsidRPr="00EB04EA">
        <w:rPr>
          <w:rFonts w:ascii="Times New Roman" w:eastAsia="Times New Roman" w:hAnsi="Times New Roman" w:cs="Times New Roman"/>
          <w:sz w:val="24"/>
          <w:szCs w:val="24"/>
        </w:rPr>
        <w:t xml:space="preserve"> and incorporated herein by reference, and the </w:t>
      </w:r>
      <w:r w:rsidR="00542093">
        <w:rPr>
          <w:rFonts w:ascii="Times New Roman" w:eastAsia="Times New Roman" w:hAnsi="Times New Roman" w:cs="Times New Roman"/>
          <w:sz w:val="24"/>
          <w:szCs w:val="24"/>
        </w:rPr>
        <w:t>SRCLC</w:t>
      </w:r>
      <w:r w:rsidRPr="00EB04EA">
        <w:rPr>
          <w:rFonts w:ascii="Times New Roman" w:eastAsia="Times New Roman" w:hAnsi="Times New Roman" w:cs="Times New Roman"/>
          <w:sz w:val="24"/>
          <w:szCs w:val="24"/>
        </w:rPr>
        <w:t xml:space="preserve"> desires to enter</w:t>
      </w:r>
      <w:r w:rsidR="00542093">
        <w:rPr>
          <w:rFonts w:ascii="Times New Roman" w:eastAsia="Times New Roman" w:hAnsi="Times New Roman" w:cs="Times New Roman"/>
          <w:sz w:val="24"/>
          <w:szCs w:val="24"/>
        </w:rPr>
        <w:t xml:space="preserve"> into an Agreement with the Contractor</w:t>
      </w:r>
      <w:r w:rsidRPr="00EB04EA">
        <w:rPr>
          <w:rFonts w:ascii="Times New Roman" w:eastAsia="Times New Roman" w:hAnsi="Times New Roman" w:cs="Times New Roman"/>
          <w:sz w:val="24"/>
          <w:szCs w:val="24"/>
        </w:rPr>
        <w:t xml:space="preserve"> for the Services.</w:t>
      </w:r>
    </w:p>
    <w:p w14:paraId="632778EE"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7C5738E9" w14:textId="77777777" w:rsidR="005E6A69" w:rsidRPr="00EB04EA" w:rsidRDefault="005E6A69" w:rsidP="00EB04EA">
      <w:pPr>
        <w:pStyle w:val="ListParagraph"/>
        <w:widowControl w:val="0"/>
        <w:numPr>
          <w:ilvl w:val="0"/>
          <w:numId w:val="21"/>
        </w:numPr>
        <w:autoSpaceDE w:val="0"/>
        <w:autoSpaceDN w:val="0"/>
        <w:spacing w:after="0" w:line="240" w:lineRule="auto"/>
        <w:ind w:left="0" w:right="157" w:firstLine="720"/>
        <w:jc w:val="both"/>
        <w:rPr>
          <w:rFonts w:ascii="Times New Roman" w:eastAsia="Times New Roman" w:hAnsi="Times New Roman" w:cs="Times New Roman"/>
          <w:sz w:val="24"/>
        </w:rPr>
      </w:pPr>
      <w:r w:rsidRPr="00EB04EA">
        <w:rPr>
          <w:rFonts w:ascii="Times New Roman" w:eastAsia="Times New Roman" w:hAnsi="Times New Roman" w:cs="Times New Roman"/>
          <w:sz w:val="24"/>
        </w:rPr>
        <w:t xml:space="preserve">The SRCLC and the Contractor desire to have </w:t>
      </w:r>
      <w:r w:rsidR="00542093">
        <w:rPr>
          <w:rFonts w:ascii="Times New Roman" w:eastAsia="Times New Roman" w:hAnsi="Times New Roman" w:cs="Times New Roman"/>
          <w:sz w:val="24"/>
        </w:rPr>
        <w:t>the Services</w:t>
      </w:r>
      <w:r w:rsidRPr="00EB04EA">
        <w:rPr>
          <w:rFonts w:ascii="Times New Roman" w:eastAsia="Times New Roman" w:hAnsi="Times New Roman" w:cs="Times New Roman"/>
          <w:sz w:val="24"/>
        </w:rPr>
        <w:t xml:space="preserve"> commence on January 1, 2022.</w:t>
      </w:r>
    </w:p>
    <w:p w14:paraId="392F3A3B"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63D9BF60" w14:textId="77777777" w:rsidR="005E6A69" w:rsidRPr="005E6A69" w:rsidRDefault="005E6A69" w:rsidP="005E6A69">
      <w:pPr>
        <w:widowControl w:val="0"/>
        <w:autoSpaceDE w:val="0"/>
        <w:autoSpaceDN w:val="0"/>
        <w:spacing w:after="0" w:line="240" w:lineRule="auto"/>
        <w:ind w:right="2884"/>
        <w:jc w:val="center"/>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u w:val="single"/>
        </w:rPr>
        <w:t>AGREEMENT</w:t>
      </w:r>
    </w:p>
    <w:p w14:paraId="338FACD4" w14:textId="77777777" w:rsidR="005E6A69" w:rsidRPr="005E6A69" w:rsidRDefault="005E6A69" w:rsidP="005E6A69">
      <w:pPr>
        <w:widowControl w:val="0"/>
        <w:autoSpaceDE w:val="0"/>
        <w:autoSpaceDN w:val="0"/>
        <w:spacing w:before="2" w:after="0" w:line="240" w:lineRule="auto"/>
        <w:rPr>
          <w:rFonts w:ascii="Times New Roman" w:eastAsia="Times New Roman" w:hAnsi="Times New Roman" w:cs="Times New Roman"/>
          <w:sz w:val="16"/>
          <w:szCs w:val="24"/>
        </w:rPr>
      </w:pPr>
    </w:p>
    <w:p w14:paraId="29E60A86" w14:textId="77777777" w:rsidR="005E6A69" w:rsidRPr="005E6A69" w:rsidRDefault="005E6A69" w:rsidP="005E6A69">
      <w:pPr>
        <w:widowControl w:val="0"/>
        <w:autoSpaceDE w:val="0"/>
        <w:autoSpaceDN w:val="0"/>
        <w:spacing w:before="90" w:after="0" w:line="240" w:lineRule="auto"/>
        <w:ind w:right="157"/>
        <w:jc w:val="both"/>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 xml:space="preserve">NOW, THEREFORE, in consideration of the foregoing </w:t>
      </w:r>
      <w:r w:rsidR="0057001F">
        <w:rPr>
          <w:rFonts w:ascii="Times New Roman" w:eastAsia="Times New Roman" w:hAnsi="Times New Roman" w:cs="Times New Roman"/>
          <w:sz w:val="24"/>
          <w:szCs w:val="24"/>
        </w:rPr>
        <w:t xml:space="preserve">introduction and </w:t>
      </w:r>
      <w:r w:rsidRPr="005E6A69">
        <w:rPr>
          <w:rFonts w:ascii="Times New Roman" w:eastAsia="Times New Roman" w:hAnsi="Times New Roman" w:cs="Times New Roman"/>
          <w:sz w:val="24"/>
          <w:szCs w:val="24"/>
        </w:rPr>
        <w:t>recitals, which are incorporated herein by reference, the following mutual covenants and conditions, and other good and valuable consideration, the receipt and sufficiency of which are hereby acknowledged, the SRCLC and the Contractor hereby agree as follows:</w:t>
      </w:r>
    </w:p>
    <w:p w14:paraId="792E716C"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05C225AA" w14:textId="77777777" w:rsidR="005E6A69" w:rsidRPr="005E6A69" w:rsidRDefault="005E6A69" w:rsidP="005E6A69">
      <w:pPr>
        <w:widowControl w:val="0"/>
        <w:numPr>
          <w:ilvl w:val="0"/>
          <w:numId w:val="13"/>
        </w:numPr>
        <w:tabs>
          <w:tab w:val="left" w:pos="1561"/>
        </w:tabs>
        <w:autoSpaceDE w:val="0"/>
        <w:autoSpaceDN w:val="0"/>
        <w:spacing w:before="76" w:after="0" w:line="240" w:lineRule="auto"/>
        <w:ind w:left="119" w:right="155" w:firstLine="720"/>
        <w:jc w:val="both"/>
        <w:rPr>
          <w:rFonts w:ascii="Times New Roman" w:eastAsia="Times New Roman" w:hAnsi="Times New Roman" w:cs="Times New Roman"/>
          <w:sz w:val="24"/>
          <w:szCs w:val="24"/>
        </w:rPr>
      </w:pPr>
      <w:r w:rsidRPr="005E6A69">
        <w:rPr>
          <w:rFonts w:ascii="Times New Roman" w:eastAsia="Times New Roman" w:hAnsi="Times New Roman" w:cs="Times New Roman"/>
          <w:sz w:val="24"/>
          <w:u w:val="single"/>
        </w:rPr>
        <w:t>Term of Agreement</w:t>
      </w:r>
      <w:r w:rsidRPr="005E6A69">
        <w:rPr>
          <w:rFonts w:ascii="Times New Roman" w:eastAsia="Times New Roman" w:hAnsi="Times New Roman" w:cs="Times New Roman"/>
          <w:sz w:val="24"/>
        </w:rPr>
        <w:t>. This Agreement shall be effective as of the date first set forth above and shall remain in full force and effect until December 31, 2026 (the “Initial Term”), unless terminated as otherwise provided in this Agreement. After the expiration of the Initial Term, this Agreement may be renewed for one additional five-year term (a “Renewal Term”) if (</w:t>
      </w:r>
      <w:proofErr w:type="spellStart"/>
      <w:r w:rsidRPr="005E6A69">
        <w:rPr>
          <w:rFonts w:ascii="Times New Roman" w:eastAsia="Times New Roman" w:hAnsi="Times New Roman" w:cs="Times New Roman"/>
          <w:sz w:val="24"/>
        </w:rPr>
        <w:t>i</w:t>
      </w:r>
      <w:proofErr w:type="spellEnd"/>
      <w:r w:rsidRPr="005E6A69">
        <w:rPr>
          <w:rFonts w:ascii="Times New Roman" w:eastAsia="Times New Roman" w:hAnsi="Times New Roman" w:cs="Times New Roman"/>
          <w:sz w:val="24"/>
        </w:rPr>
        <w:t xml:space="preserve">) it is deemed in the best </w:t>
      </w:r>
      <w:r w:rsidRPr="005E6A69">
        <w:rPr>
          <w:rFonts w:ascii="Times New Roman" w:eastAsia="Times New Roman" w:hAnsi="Times New Roman" w:cs="Times New Roman"/>
        </w:rPr>
        <w:t>interests of the SRCLC</w:t>
      </w:r>
      <w:r w:rsidRPr="005E6A69">
        <w:rPr>
          <w:rFonts w:ascii="Times New Roman" w:eastAsia="Times New Roman" w:hAnsi="Times New Roman" w:cs="Times New Roman"/>
          <w:sz w:val="24"/>
          <w:szCs w:val="24"/>
        </w:rPr>
        <w:t xml:space="preserve">, subject to availability of funds for renewal in each subsequent period, (ii) at least 30 days prior to the end of the then-current term of the Agreement, the SRCLC requests, in writing, to extend the Agreement for an additional five-year term and (iii) the SRCLC and the Contractor each approves the additional five-year term in writing (including any price adjustments approved as part of this Agreement), as evidenced by the parties signatures thereon.  The Initial Term and any Renewal Term are </w:t>
      </w:r>
      <w:r w:rsidRPr="005E6A69">
        <w:rPr>
          <w:rFonts w:ascii="Times New Roman" w:eastAsia="Times New Roman" w:hAnsi="Times New Roman" w:cs="Times New Roman"/>
          <w:sz w:val="24"/>
          <w:szCs w:val="24"/>
        </w:rPr>
        <w:lastRenderedPageBreak/>
        <w:t>collectively referred to herein as the “Term.” Upon renewal, the terms and conditions of this Agreement shall remain in full force and effect.</w:t>
      </w:r>
    </w:p>
    <w:p w14:paraId="042B8DC1" w14:textId="77777777" w:rsidR="005E6A69" w:rsidRPr="005E6A69" w:rsidRDefault="005E6A69" w:rsidP="005E6A69">
      <w:pPr>
        <w:widowControl w:val="0"/>
        <w:autoSpaceDE w:val="0"/>
        <w:autoSpaceDN w:val="0"/>
        <w:spacing w:before="1" w:after="0" w:line="240" w:lineRule="auto"/>
        <w:rPr>
          <w:rFonts w:ascii="Times New Roman" w:eastAsia="Times New Roman" w:hAnsi="Times New Roman" w:cs="Times New Roman"/>
          <w:sz w:val="24"/>
          <w:szCs w:val="24"/>
        </w:rPr>
      </w:pPr>
    </w:p>
    <w:p w14:paraId="15E9D1EC" w14:textId="77777777" w:rsidR="00854EA7" w:rsidRDefault="005E6A69" w:rsidP="00854EA7">
      <w:pPr>
        <w:widowControl w:val="0"/>
        <w:numPr>
          <w:ilvl w:val="0"/>
          <w:numId w:val="13"/>
        </w:numPr>
        <w:tabs>
          <w:tab w:val="left" w:pos="1560"/>
          <w:tab w:val="left" w:pos="1561"/>
        </w:tabs>
        <w:autoSpaceDE w:val="0"/>
        <w:autoSpaceDN w:val="0"/>
        <w:spacing w:after="0" w:line="240" w:lineRule="auto"/>
        <w:ind w:right="157" w:firstLine="72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Scope of Work</w:t>
      </w:r>
      <w:r w:rsidRPr="005E6A69">
        <w:rPr>
          <w:rFonts w:ascii="Times New Roman" w:eastAsia="Times New Roman" w:hAnsi="Times New Roman" w:cs="Times New Roman"/>
          <w:sz w:val="24"/>
        </w:rPr>
        <w:t xml:space="preserve">. Contractor shall provide the </w:t>
      </w:r>
      <w:r w:rsidR="00524FEB">
        <w:rPr>
          <w:rFonts w:ascii="Times New Roman" w:eastAsia="Times New Roman" w:hAnsi="Times New Roman" w:cs="Times New Roman"/>
          <w:sz w:val="24"/>
        </w:rPr>
        <w:t>S</w:t>
      </w:r>
      <w:r w:rsidRPr="005E6A69">
        <w:rPr>
          <w:rFonts w:ascii="Times New Roman" w:eastAsia="Times New Roman" w:hAnsi="Times New Roman" w:cs="Times New Roman"/>
          <w:sz w:val="24"/>
        </w:rPr>
        <w:t xml:space="preserve">ervices as set forth in the Scope of Work, attached hereto as </w:t>
      </w:r>
      <w:r w:rsidRPr="005E6A69">
        <w:rPr>
          <w:rFonts w:ascii="Times New Roman" w:eastAsia="Times New Roman" w:hAnsi="Times New Roman" w:cs="Times New Roman"/>
          <w:sz w:val="24"/>
          <w:u w:val="single"/>
        </w:rPr>
        <w:t>Exhibit A</w:t>
      </w:r>
      <w:r w:rsidRPr="005E6A69">
        <w:rPr>
          <w:rFonts w:ascii="Times New Roman" w:eastAsia="Times New Roman" w:hAnsi="Times New Roman" w:cs="Times New Roman"/>
          <w:sz w:val="24"/>
        </w:rPr>
        <w:t xml:space="preserve"> and incorporated herein by reference.</w:t>
      </w:r>
    </w:p>
    <w:p w14:paraId="4627160A" w14:textId="77777777" w:rsidR="00854EA7" w:rsidRPr="00854EA7" w:rsidRDefault="00854EA7" w:rsidP="00854EA7">
      <w:pPr>
        <w:widowControl w:val="0"/>
        <w:tabs>
          <w:tab w:val="left" w:pos="1560"/>
          <w:tab w:val="left" w:pos="1561"/>
        </w:tabs>
        <w:autoSpaceDE w:val="0"/>
        <w:autoSpaceDN w:val="0"/>
        <w:spacing w:after="0" w:line="240" w:lineRule="auto"/>
        <w:ind w:right="157"/>
        <w:jc w:val="both"/>
        <w:rPr>
          <w:rFonts w:ascii="Times New Roman" w:eastAsia="Times New Roman" w:hAnsi="Times New Roman" w:cs="Times New Roman"/>
          <w:sz w:val="24"/>
        </w:rPr>
      </w:pPr>
    </w:p>
    <w:p w14:paraId="64854629" w14:textId="77777777" w:rsidR="00854EA7" w:rsidRDefault="00854EA7" w:rsidP="00854EA7">
      <w:pPr>
        <w:widowControl w:val="0"/>
        <w:numPr>
          <w:ilvl w:val="0"/>
          <w:numId w:val="13"/>
        </w:numPr>
        <w:tabs>
          <w:tab w:val="left" w:pos="1560"/>
          <w:tab w:val="left" w:pos="1561"/>
        </w:tabs>
        <w:autoSpaceDE w:val="0"/>
        <w:autoSpaceDN w:val="0"/>
        <w:spacing w:after="0" w:line="240" w:lineRule="auto"/>
        <w:ind w:right="157" w:firstLine="720"/>
        <w:jc w:val="both"/>
        <w:rPr>
          <w:rFonts w:ascii="Times New Roman" w:eastAsia="Times New Roman" w:hAnsi="Times New Roman" w:cs="Times New Roman"/>
          <w:sz w:val="24"/>
        </w:rPr>
      </w:pPr>
      <w:r w:rsidRPr="00854EA7">
        <w:rPr>
          <w:rFonts w:ascii="Times New Roman" w:eastAsia="Times New Roman" w:hAnsi="Times New Roman" w:cs="Times New Roman"/>
          <w:bCs/>
          <w:sz w:val="24"/>
          <w:szCs w:val="24"/>
          <w:u w:val="single"/>
        </w:rPr>
        <w:t>Inspection, Safety and Compliance</w:t>
      </w:r>
      <w:r w:rsidRPr="00854EA7">
        <w:rPr>
          <w:rFonts w:ascii="Times New Roman" w:eastAsia="Times New Roman" w:hAnsi="Times New Roman" w:cs="Times New Roman"/>
          <w:bCs/>
          <w:caps/>
          <w:sz w:val="24"/>
          <w:szCs w:val="24"/>
        </w:rPr>
        <w:t>.</w:t>
      </w:r>
      <w:r w:rsidRPr="00854EA7">
        <w:rPr>
          <w:rFonts w:ascii="Times New Roman" w:eastAsia="Times New Roman" w:hAnsi="Times New Roman" w:cs="Times New Roman"/>
          <w:bCs/>
          <w:sz w:val="24"/>
          <w:szCs w:val="24"/>
        </w:rPr>
        <w:t xml:space="preserve">  Contractor must inform itself fully of the conditions relating to the Services and the employment of labor thereon.  Failure to do so will not relieve the Contractor of its obligation to furnish all material and labor necessary to carry out the provisions of this Agreement.  Insofar as possible the Contractor, in carrying out its work, must employ such methods or means as will not cause any interruption of or interference with the work of any other contractor.  </w:t>
      </w:r>
      <w:r w:rsidRPr="00854EA7">
        <w:rPr>
          <w:rFonts w:ascii="Times New Roman" w:eastAsia="Times New Roman" w:hAnsi="Times New Roman" w:cs="Times New Roman"/>
          <w:sz w:val="24"/>
          <w:szCs w:val="24"/>
        </w:rPr>
        <w:t xml:space="preserve">Contractor affirms that it (A) has inspected the jobsite, (B) has thoroughly reviewed this Agreement and (C) is not relying on any opinions or representations of </w:t>
      </w:r>
      <w:r>
        <w:rPr>
          <w:rFonts w:ascii="Times New Roman" w:eastAsia="Times New Roman" w:hAnsi="Times New Roman" w:cs="Times New Roman"/>
          <w:sz w:val="24"/>
          <w:szCs w:val="24"/>
        </w:rPr>
        <w:t>SRCLC</w:t>
      </w:r>
      <w:r w:rsidRPr="00854EA7">
        <w:rPr>
          <w:rFonts w:ascii="Times New Roman" w:eastAsia="Times New Roman" w:hAnsi="Times New Roman" w:cs="Times New Roman"/>
          <w:sz w:val="24"/>
          <w:szCs w:val="24"/>
        </w:rPr>
        <w:t>.</w:t>
      </w:r>
    </w:p>
    <w:p w14:paraId="67E18C80" w14:textId="77777777" w:rsidR="00854EA7" w:rsidRPr="00854EA7" w:rsidRDefault="00854EA7" w:rsidP="00854EA7">
      <w:pPr>
        <w:widowControl w:val="0"/>
        <w:tabs>
          <w:tab w:val="left" w:pos="1560"/>
          <w:tab w:val="left" w:pos="1561"/>
        </w:tabs>
        <w:autoSpaceDE w:val="0"/>
        <w:autoSpaceDN w:val="0"/>
        <w:spacing w:after="0" w:line="240" w:lineRule="auto"/>
        <w:ind w:right="157"/>
        <w:jc w:val="both"/>
        <w:rPr>
          <w:rFonts w:ascii="Times New Roman" w:eastAsia="Times New Roman" w:hAnsi="Times New Roman" w:cs="Times New Roman"/>
          <w:sz w:val="24"/>
        </w:rPr>
      </w:pPr>
    </w:p>
    <w:p w14:paraId="52D80322" w14:textId="77777777" w:rsidR="00854EA7" w:rsidRPr="00854EA7" w:rsidRDefault="00854EA7" w:rsidP="00854EA7">
      <w:pPr>
        <w:widowControl w:val="0"/>
        <w:numPr>
          <w:ilvl w:val="0"/>
          <w:numId w:val="13"/>
        </w:numPr>
        <w:tabs>
          <w:tab w:val="left" w:pos="1560"/>
          <w:tab w:val="left" w:pos="1561"/>
        </w:tabs>
        <w:autoSpaceDE w:val="0"/>
        <w:autoSpaceDN w:val="0"/>
        <w:spacing w:after="0" w:line="240" w:lineRule="auto"/>
        <w:ind w:right="157" w:firstLine="720"/>
        <w:jc w:val="both"/>
        <w:rPr>
          <w:rFonts w:ascii="Times New Roman" w:eastAsia="Times New Roman" w:hAnsi="Times New Roman" w:cs="Times New Roman"/>
          <w:sz w:val="24"/>
        </w:rPr>
      </w:pPr>
      <w:r w:rsidRPr="009A4D0F">
        <w:rPr>
          <w:rFonts w:ascii="Times New Roman" w:eastAsia="Times New Roman" w:hAnsi="Times New Roman" w:cs="Times New Roman"/>
          <w:spacing w:val="-2"/>
          <w:sz w:val="24"/>
          <w:szCs w:val="24"/>
          <w:u w:val="single"/>
        </w:rPr>
        <w:t>Safety Plan</w:t>
      </w:r>
      <w:r w:rsidRPr="009A4D0F">
        <w:rPr>
          <w:rFonts w:ascii="Times New Roman" w:eastAsia="Times New Roman" w:hAnsi="Times New Roman" w:cs="Times New Roman"/>
          <w:spacing w:val="-2"/>
          <w:sz w:val="24"/>
          <w:szCs w:val="24"/>
        </w:rPr>
        <w:t xml:space="preserve">.  Contractor is responsible for all safety precautions and programs and shall perform the Work in accordance with a safety plan that is compliant with Occupational Safety and Health Administration (“OSHA”), American National Standards Institute and National Institute for Occupational Safety and Health standards.  Contractor shall provide all protection and necessary supervision to implement said Safety Plan.  Contractor shall take all reasonable precautions for the safety of and provide reasonable protection to prevent damage, </w:t>
      </w:r>
      <w:proofErr w:type="gramStart"/>
      <w:r w:rsidRPr="009A4D0F">
        <w:rPr>
          <w:rFonts w:ascii="Times New Roman" w:eastAsia="Times New Roman" w:hAnsi="Times New Roman" w:cs="Times New Roman"/>
          <w:spacing w:val="-2"/>
          <w:sz w:val="24"/>
          <w:szCs w:val="24"/>
        </w:rPr>
        <w:t>injury</w:t>
      </w:r>
      <w:proofErr w:type="gramEnd"/>
      <w:r w:rsidRPr="009A4D0F">
        <w:rPr>
          <w:rFonts w:ascii="Times New Roman" w:eastAsia="Times New Roman" w:hAnsi="Times New Roman" w:cs="Times New Roman"/>
          <w:spacing w:val="-2"/>
          <w:sz w:val="24"/>
          <w:szCs w:val="24"/>
        </w:rPr>
        <w:t xml:space="preserve"> or loss to: (A) employees or others on the </w:t>
      </w:r>
      <w:r>
        <w:rPr>
          <w:rFonts w:ascii="Times New Roman" w:eastAsia="Times New Roman" w:hAnsi="Times New Roman" w:cs="Times New Roman"/>
          <w:spacing w:val="-2"/>
          <w:sz w:val="24"/>
          <w:szCs w:val="24"/>
        </w:rPr>
        <w:t>p</w:t>
      </w:r>
      <w:r w:rsidRPr="009A4D0F">
        <w:rPr>
          <w:rFonts w:ascii="Times New Roman" w:eastAsia="Times New Roman" w:hAnsi="Times New Roman" w:cs="Times New Roman"/>
          <w:spacing w:val="-2"/>
          <w:sz w:val="24"/>
          <w:szCs w:val="24"/>
        </w:rPr>
        <w:t xml:space="preserve">roject, (B) the </w:t>
      </w:r>
      <w:r>
        <w:rPr>
          <w:rFonts w:ascii="Times New Roman" w:eastAsia="Times New Roman" w:hAnsi="Times New Roman" w:cs="Times New Roman"/>
          <w:spacing w:val="-2"/>
          <w:sz w:val="24"/>
          <w:szCs w:val="24"/>
        </w:rPr>
        <w:t>w</w:t>
      </w:r>
      <w:r w:rsidRPr="009A4D0F">
        <w:rPr>
          <w:rFonts w:ascii="Times New Roman" w:eastAsia="Times New Roman" w:hAnsi="Times New Roman" w:cs="Times New Roman"/>
          <w:spacing w:val="-2"/>
          <w:sz w:val="24"/>
          <w:szCs w:val="24"/>
        </w:rPr>
        <w:t xml:space="preserve">ork and materials and (C) other property at the </w:t>
      </w:r>
      <w:r>
        <w:rPr>
          <w:rFonts w:ascii="Times New Roman" w:eastAsia="Times New Roman" w:hAnsi="Times New Roman" w:cs="Times New Roman"/>
          <w:spacing w:val="-2"/>
          <w:sz w:val="24"/>
          <w:szCs w:val="24"/>
        </w:rPr>
        <w:t>p</w:t>
      </w:r>
      <w:r w:rsidRPr="009A4D0F">
        <w:rPr>
          <w:rFonts w:ascii="Times New Roman" w:eastAsia="Times New Roman" w:hAnsi="Times New Roman" w:cs="Times New Roman"/>
          <w:spacing w:val="-2"/>
          <w:sz w:val="24"/>
          <w:szCs w:val="24"/>
        </w:rPr>
        <w:t xml:space="preserve">roject or adjacent thereto.  Contractor shall designate a responsible person on the </w:t>
      </w:r>
      <w:r>
        <w:rPr>
          <w:rFonts w:ascii="Times New Roman" w:eastAsia="Times New Roman" w:hAnsi="Times New Roman" w:cs="Times New Roman"/>
          <w:spacing w:val="-2"/>
          <w:sz w:val="24"/>
          <w:szCs w:val="24"/>
        </w:rPr>
        <w:t>p</w:t>
      </w:r>
      <w:r w:rsidRPr="009A4D0F">
        <w:rPr>
          <w:rFonts w:ascii="Times New Roman" w:eastAsia="Times New Roman" w:hAnsi="Times New Roman" w:cs="Times New Roman"/>
          <w:spacing w:val="-2"/>
          <w:sz w:val="24"/>
          <w:szCs w:val="24"/>
        </w:rPr>
        <w:t>roject whose duty shall be prevention of accidents.</w:t>
      </w:r>
    </w:p>
    <w:p w14:paraId="43FD1A20" w14:textId="77777777" w:rsidR="005E6A69" w:rsidRPr="005E6A69" w:rsidRDefault="005E6A69" w:rsidP="005E6A69">
      <w:pPr>
        <w:widowControl w:val="0"/>
        <w:autoSpaceDE w:val="0"/>
        <w:autoSpaceDN w:val="0"/>
        <w:spacing w:before="2" w:after="0" w:line="240" w:lineRule="auto"/>
        <w:rPr>
          <w:rFonts w:ascii="Times New Roman" w:eastAsia="Times New Roman" w:hAnsi="Times New Roman" w:cs="Times New Roman"/>
          <w:sz w:val="24"/>
          <w:szCs w:val="24"/>
        </w:rPr>
      </w:pPr>
    </w:p>
    <w:p w14:paraId="5FE0113E" w14:textId="77777777" w:rsidR="005E6A69" w:rsidRPr="005E6A69" w:rsidRDefault="005E6A69" w:rsidP="005E6A69">
      <w:pPr>
        <w:keepNext/>
        <w:widowControl w:val="0"/>
        <w:numPr>
          <w:ilvl w:val="0"/>
          <w:numId w:val="13"/>
        </w:numPr>
        <w:tabs>
          <w:tab w:val="left" w:pos="1559"/>
          <w:tab w:val="left" w:pos="1560"/>
        </w:tabs>
        <w:autoSpaceDE w:val="0"/>
        <w:autoSpaceDN w:val="0"/>
        <w:spacing w:after="0" w:line="240" w:lineRule="auto"/>
        <w:ind w:left="1560" w:hanging="72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Compensation</w:t>
      </w:r>
      <w:r w:rsidRPr="005E6A69">
        <w:rPr>
          <w:rFonts w:ascii="Times New Roman" w:eastAsia="Times New Roman" w:hAnsi="Times New Roman" w:cs="Times New Roman"/>
          <w:sz w:val="24"/>
        </w:rPr>
        <w:t>.</w:t>
      </w:r>
    </w:p>
    <w:p w14:paraId="32026CA3" w14:textId="77777777" w:rsidR="005E6A69" w:rsidRPr="005E6A69" w:rsidRDefault="005E6A69" w:rsidP="005E6A69">
      <w:pPr>
        <w:keepNext/>
        <w:widowControl w:val="0"/>
        <w:autoSpaceDE w:val="0"/>
        <w:autoSpaceDN w:val="0"/>
        <w:spacing w:after="0" w:line="240" w:lineRule="auto"/>
        <w:rPr>
          <w:rFonts w:ascii="Times New Roman" w:eastAsia="Times New Roman" w:hAnsi="Times New Roman" w:cs="Times New Roman"/>
          <w:sz w:val="16"/>
          <w:szCs w:val="24"/>
        </w:rPr>
      </w:pPr>
    </w:p>
    <w:p w14:paraId="220E7F62" w14:textId="77777777" w:rsidR="005E6A69" w:rsidRPr="005E6A69" w:rsidRDefault="005E6A69" w:rsidP="005E6A69">
      <w:pPr>
        <w:keepNext/>
        <w:widowControl w:val="0"/>
        <w:numPr>
          <w:ilvl w:val="1"/>
          <w:numId w:val="13"/>
        </w:numPr>
        <w:tabs>
          <w:tab w:val="left" w:pos="2281"/>
        </w:tabs>
        <w:autoSpaceDE w:val="0"/>
        <w:autoSpaceDN w:val="0"/>
        <w:spacing w:after="0" w:line="240" w:lineRule="auto"/>
        <w:ind w:right="155"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Base Rate</w:t>
      </w:r>
      <w:r w:rsidRPr="005E6A69">
        <w:rPr>
          <w:rFonts w:ascii="Times New Roman" w:eastAsia="Times New Roman" w:hAnsi="Times New Roman" w:cs="Times New Roman"/>
          <w:sz w:val="24"/>
        </w:rPr>
        <w:t xml:space="preserve">. The SRCLC shall pay Contractor an amount for the Services (transporting) of solid waste, green waste and recyclables as set forth in the Fee Schedule, attached as </w:t>
      </w:r>
      <w:r w:rsidRPr="005E6A69">
        <w:rPr>
          <w:rFonts w:ascii="Times New Roman" w:eastAsia="Times New Roman" w:hAnsi="Times New Roman" w:cs="Times New Roman"/>
          <w:sz w:val="24"/>
          <w:u w:val="single"/>
        </w:rPr>
        <w:t>Exhibit B</w:t>
      </w:r>
      <w:r w:rsidRPr="005E6A69">
        <w:rPr>
          <w:rFonts w:ascii="Times New Roman" w:eastAsia="Times New Roman" w:hAnsi="Times New Roman" w:cs="Times New Roman"/>
          <w:sz w:val="24"/>
        </w:rPr>
        <w:t xml:space="preserve"> (the “Base Rate”). The Base Rate shall be stated as a price per load for each </w:t>
      </w:r>
      <w:proofErr w:type="gramStart"/>
      <w:r w:rsidRPr="005E6A69">
        <w:rPr>
          <w:rFonts w:ascii="Times New Roman" w:eastAsia="Times New Roman" w:hAnsi="Times New Roman" w:cs="Times New Roman"/>
          <w:sz w:val="24"/>
        </w:rPr>
        <w:t>fully</w:t>
      </w:r>
      <w:r w:rsidR="00854EA7">
        <w:rPr>
          <w:rFonts w:ascii="Times New Roman" w:eastAsia="Times New Roman" w:hAnsi="Times New Roman" w:cs="Times New Roman"/>
          <w:sz w:val="24"/>
        </w:rPr>
        <w:t>-</w:t>
      </w:r>
      <w:r w:rsidRPr="005E6A69">
        <w:rPr>
          <w:rFonts w:ascii="Times New Roman" w:eastAsia="Times New Roman" w:hAnsi="Times New Roman" w:cs="Times New Roman"/>
          <w:sz w:val="24"/>
        </w:rPr>
        <w:t>loaded</w:t>
      </w:r>
      <w:proofErr w:type="gramEnd"/>
      <w:r w:rsidRPr="005E6A69">
        <w:rPr>
          <w:rFonts w:ascii="Times New Roman" w:eastAsia="Times New Roman" w:hAnsi="Times New Roman" w:cs="Times New Roman"/>
          <w:sz w:val="24"/>
        </w:rPr>
        <w:t xml:space="preserve"> SRCLC-supplied trailer</w:t>
      </w:r>
      <w:r w:rsidR="00854EA7">
        <w:rPr>
          <w:rFonts w:ascii="Times New Roman" w:eastAsia="Times New Roman" w:hAnsi="Times New Roman" w:cs="Times New Roman"/>
          <w:sz w:val="24"/>
        </w:rPr>
        <w:t xml:space="preserve">; if Contractor uses its own trailers, the parties shall agree to the equivalent </w:t>
      </w:r>
      <w:r w:rsidR="00D66CDF">
        <w:rPr>
          <w:rFonts w:ascii="Times New Roman" w:eastAsia="Times New Roman" w:hAnsi="Times New Roman" w:cs="Times New Roman"/>
          <w:sz w:val="24"/>
        </w:rPr>
        <w:t>size of those trailers as compared to the SRCLC-supplied trailers and the Base Rate shall be adjusted accordingly</w:t>
      </w:r>
      <w:r w:rsidRPr="005E6A69">
        <w:rPr>
          <w:rFonts w:ascii="Times New Roman" w:eastAsia="Times New Roman" w:hAnsi="Times New Roman" w:cs="Times New Roman"/>
          <w:sz w:val="24"/>
        </w:rPr>
        <w:t>.</w:t>
      </w:r>
    </w:p>
    <w:p w14:paraId="2139A819"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3"/>
          <w:szCs w:val="24"/>
        </w:rPr>
      </w:pPr>
    </w:p>
    <w:p w14:paraId="3BF28439" w14:textId="77777777" w:rsidR="005E6A69" w:rsidRPr="005E6A69" w:rsidRDefault="005E6A69" w:rsidP="005E6A69">
      <w:pPr>
        <w:widowControl w:val="0"/>
        <w:numPr>
          <w:ilvl w:val="1"/>
          <w:numId w:val="13"/>
        </w:numPr>
        <w:tabs>
          <w:tab w:val="left" w:pos="2281"/>
        </w:tabs>
        <w:autoSpaceDE w:val="0"/>
        <w:autoSpaceDN w:val="0"/>
        <w:spacing w:after="0" w:line="240" w:lineRule="auto"/>
        <w:ind w:left="119" w:right="156"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Alternate Site Adjustments</w:t>
      </w:r>
      <w:r w:rsidRPr="005E6A69">
        <w:rPr>
          <w:rFonts w:ascii="Times New Roman" w:eastAsia="Times New Roman" w:hAnsi="Times New Roman" w:cs="Times New Roman"/>
          <w:sz w:val="24"/>
        </w:rPr>
        <w:t xml:space="preserve">. </w:t>
      </w:r>
      <w:proofErr w:type="gramStart"/>
      <w:r w:rsidRPr="005E6A69">
        <w:rPr>
          <w:rFonts w:ascii="Times New Roman" w:eastAsia="Times New Roman" w:hAnsi="Times New Roman" w:cs="Times New Roman"/>
          <w:sz w:val="24"/>
        </w:rPr>
        <w:t>In the event that</w:t>
      </w:r>
      <w:proofErr w:type="gramEnd"/>
      <w:r w:rsidRPr="005E6A69">
        <w:rPr>
          <w:rFonts w:ascii="Times New Roman" w:eastAsia="Times New Roman" w:hAnsi="Times New Roman" w:cs="Times New Roman"/>
          <w:sz w:val="24"/>
        </w:rPr>
        <w:t xml:space="preserve"> the SRCLC directs the Contractor to haul recyclables to an alternate location, any additional fuel and/or labor costs will be </w:t>
      </w:r>
      <w:r w:rsidR="00D66CDF">
        <w:rPr>
          <w:rFonts w:ascii="Times New Roman" w:eastAsia="Times New Roman" w:hAnsi="Times New Roman" w:cs="Times New Roman"/>
          <w:sz w:val="24"/>
        </w:rPr>
        <w:t>reimbursed, without markup,</w:t>
      </w:r>
      <w:r w:rsidRPr="005E6A69">
        <w:rPr>
          <w:rFonts w:ascii="Times New Roman" w:eastAsia="Times New Roman" w:hAnsi="Times New Roman" w:cs="Times New Roman"/>
          <w:sz w:val="24"/>
        </w:rPr>
        <w:t xml:space="preserve"> to the Contractor upon receipt and approval by SRCLC of invoices detailing any increased costs incurred by the Contractor due to the location of the alternate site.</w:t>
      </w:r>
    </w:p>
    <w:p w14:paraId="61C760F0"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rPr>
      </w:pPr>
    </w:p>
    <w:p w14:paraId="38DEB60C" w14:textId="77777777" w:rsidR="005E6A69" w:rsidRPr="005E6A69" w:rsidRDefault="005E6A69" w:rsidP="005E6A69">
      <w:pPr>
        <w:widowControl w:val="0"/>
        <w:numPr>
          <w:ilvl w:val="0"/>
          <w:numId w:val="13"/>
        </w:numPr>
        <w:tabs>
          <w:tab w:val="left" w:pos="1561"/>
        </w:tabs>
        <w:autoSpaceDE w:val="0"/>
        <w:autoSpaceDN w:val="0"/>
        <w:spacing w:after="0" w:line="240" w:lineRule="auto"/>
        <w:ind w:right="156" w:firstLine="71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Payments</w:t>
      </w:r>
      <w:r w:rsidRPr="005E6A69">
        <w:rPr>
          <w:rFonts w:ascii="Times New Roman" w:eastAsia="Times New Roman" w:hAnsi="Times New Roman" w:cs="Times New Roman"/>
          <w:sz w:val="24"/>
        </w:rPr>
        <w:t xml:space="preserve">. The SRCLC shall pay the Contractor weekly, based upon work performed and completed to date, and upon submission and approval of invoices. All invoices shall document and itemize all work completed to date. The invoice statement shall include a record of loads hauled by type in sufficient detail to justify payment, as more particularly set forth in the Fee Schedule attached hereto as </w:t>
      </w:r>
      <w:r w:rsidRPr="005E6A69">
        <w:rPr>
          <w:rFonts w:ascii="Times New Roman" w:eastAsia="Times New Roman" w:hAnsi="Times New Roman" w:cs="Times New Roman"/>
          <w:sz w:val="24"/>
          <w:u w:val="single"/>
        </w:rPr>
        <w:t>Exhibit B</w:t>
      </w:r>
      <w:r w:rsidRPr="005E6A69">
        <w:rPr>
          <w:rFonts w:ascii="Times New Roman" w:eastAsia="Times New Roman" w:hAnsi="Times New Roman" w:cs="Times New Roman"/>
          <w:sz w:val="24"/>
        </w:rPr>
        <w:t>.</w:t>
      </w:r>
    </w:p>
    <w:p w14:paraId="52FAC28D" w14:textId="77777777" w:rsidR="005E6A69" w:rsidRPr="005E6A69" w:rsidRDefault="005E6A69" w:rsidP="005E6A69">
      <w:pPr>
        <w:widowControl w:val="0"/>
        <w:autoSpaceDE w:val="0"/>
        <w:autoSpaceDN w:val="0"/>
        <w:spacing w:before="3" w:after="0" w:line="240" w:lineRule="auto"/>
        <w:rPr>
          <w:rFonts w:ascii="Times New Roman" w:eastAsia="Times New Roman" w:hAnsi="Times New Roman" w:cs="Times New Roman"/>
          <w:sz w:val="24"/>
          <w:szCs w:val="24"/>
        </w:rPr>
      </w:pPr>
    </w:p>
    <w:p w14:paraId="79066D0B" w14:textId="77777777" w:rsidR="005E6A69" w:rsidRPr="005E6A69" w:rsidRDefault="005E6A69" w:rsidP="005E6A69">
      <w:pPr>
        <w:widowControl w:val="0"/>
        <w:numPr>
          <w:ilvl w:val="0"/>
          <w:numId w:val="13"/>
        </w:numPr>
        <w:tabs>
          <w:tab w:val="left" w:pos="1561"/>
        </w:tabs>
        <w:autoSpaceDE w:val="0"/>
        <w:autoSpaceDN w:val="0"/>
        <w:spacing w:before="90" w:after="0" w:line="240" w:lineRule="auto"/>
        <w:ind w:right="156" w:firstLine="72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lastRenderedPageBreak/>
        <w:t>Documents</w:t>
      </w:r>
      <w:r w:rsidRPr="005E6A69">
        <w:rPr>
          <w:rFonts w:ascii="Times New Roman" w:eastAsia="Times New Roman" w:hAnsi="Times New Roman" w:cs="Times New Roman"/>
          <w:sz w:val="24"/>
        </w:rPr>
        <w:t>. All documents prepared and submitted to the SRCLC pursuant to this Agreement shall be the property of the SRCLC.</w:t>
      </w:r>
    </w:p>
    <w:p w14:paraId="06922653"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2FD50436" w14:textId="77777777" w:rsidR="005E6A69" w:rsidRPr="005E6A69" w:rsidRDefault="005E6A69" w:rsidP="005E6A69">
      <w:pPr>
        <w:widowControl w:val="0"/>
        <w:numPr>
          <w:ilvl w:val="0"/>
          <w:numId w:val="13"/>
        </w:numPr>
        <w:tabs>
          <w:tab w:val="left" w:pos="1561"/>
        </w:tabs>
        <w:autoSpaceDE w:val="0"/>
        <w:autoSpaceDN w:val="0"/>
        <w:spacing w:after="0" w:line="240" w:lineRule="auto"/>
        <w:ind w:right="155" w:firstLine="720"/>
        <w:jc w:val="both"/>
        <w:rPr>
          <w:rFonts w:ascii="Times New Roman" w:eastAsia="Times New Roman" w:hAnsi="Times New Roman" w:cs="Times New Roman"/>
        </w:rPr>
      </w:pPr>
      <w:r w:rsidRPr="005E6A69">
        <w:rPr>
          <w:rFonts w:ascii="Times New Roman" w:eastAsia="Times New Roman" w:hAnsi="Times New Roman" w:cs="Times New Roman"/>
          <w:sz w:val="24"/>
          <w:u w:val="single"/>
        </w:rPr>
        <w:t>Contractor Personnel</w:t>
      </w:r>
      <w:r w:rsidRPr="005E6A69">
        <w:rPr>
          <w:rFonts w:ascii="Times New Roman" w:eastAsia="Times New Roman" w:hAnsi="Times New Roman" w:cs="Times New Roman"/>
          <w:sz w:val="24"/>
        </w:rPr>
        <w:t>. Contractor shall provide adequate, experienced personnel, capable of and devoted to the successful completion of the Services to be performed under this Agreement.</w:t>
      </w:r>
    </w:p>
    <w:p w14:paraId="1A0F5F17" w14:textId="77777777" w:rsidR="005E6A69" w:rsidRPr="005E6A69" w:rsidRDefault="005E6A69" w:rsidP="005E6A69">
      <w:pPr>
        <w:widowControl w:val="0"/>
        <w:tabs>
          <w:tab w:val="left" w:pos="1561"/>
        </w:tabs>
        <w:autoSpaceDE w:val="0"/>
        <w:autoSpaceDN w:val="0"/>
        <w:spacing w:after="0" w:line="240" w:lineRule="auto"/>
        <w:ind w:right="155"/>
        <w:rPr>
          <w:rFonts w:ascii="Times New Roman" w:eastAsia="Times New Roman" w:hAnsi="Times New Roman" w:cs="Times New Roman"/>
        </w:rPr>
      </w:pPr>
    </w:p>
    <w:p w14:paraId="5ABFB62B" w14:textId="77777777" w:rsidR="005E6A69" w:rsidRPr="005E6A69" w:rsidRDefault="005E6A69" w:rsidP="005E6A69">
      <w:pPr>
        <w:widowControl w:val="0"/>
        <w:numPr>
          <w:ilvl w:val="0"/>
          <w:numId w:val="13"/>
        </w:numPr>
        <w:tabs>
          <w:tab w:val="left" w:pos="1561"/>
        </w:tabs>
        <w:autoSpaceDE w:val="0"/>
        <w:autoSpaceDN w:val="0"/>
        <w:spacing w:after="0" w:line="240" w:lineRule="auto"/>
        <w:ind w:right="156" w:firstLine="72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Inspection; Acceptance</w:t>
      </w:r>
      <w:r w:rsidRPr="005E6A69">
        <w:rPr>
          <w:rFonts w:ascii="Times New Roman" w:eastAsia="Times New Roman" w:hAnsi="Times New Roman" w:cs="Times New Roman"/>
          <w:sz w:val="24"/>
        </w:rPr>
        <w:t>. All work shall be subject to inspection and acceptance by the SRCLC at reasonable times during Contractor’s performance. The Contractor shall provide and maintain a self-inspection system that is acceptable to the SRCLC.</w:t>
      </w:r>
    </w:p>
    <w:p w14:paraId="07BC6E09"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62D5FDA6" w14:textId="77777777" w:rsidR="00694765" w:rsidRDefault="005E6A69" w:rsidP="00694765">
      <w:pPr>
        <w:widowControl w:val="0"/>
        <w:numPr>
          <w:ilvl w:val="0"/>
          <w:numId w:val="13"/>
        </w:numPr>
        <w:tabs>
          <w:tab w:val="left" w:pos="1561"/>
        </w:tabs>
        <w:autoSpaceDE w:val="0"/>
        <w:autoSpaceDN w:val="0"/>
        <w:spacing w:after="0" w:line="240" w:lineRule="auto"/>
        <w:ind w:right="155" w:firstLine="72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Licenses</w:t>
      </w:r>
      <w:r w:rsidRPr="005E6A69">
        <w:rPr>
          <w:rFonts w:ascii="Times New Roman" w:eastAsia="Times New Roman" w:hAnsi="Times New Roman" w:cs="Times New Roman"/>
          <w:sz w:val="24"/>
        </w:rPr>
        <w:t xml:space="preserve">. Contractor shall maintain in </w:t>
      </w:r>
      <w:proofErr w:type="gramStart"/>
      <w:r w:rsidRPr="005E6A69">
        <w:rPr>
          <w:rFonts w:ascii="Times New Roman" w:eastAsia="Times New Roman" w:hAnsi="Times New Roman" w:cs="Times New Roman"/>
          <w:sz w:val="24"/>
        </w:rPr>
        <w:t>current status</w:t>
      </w:r>
      <w:proofErr w:type="gramEnd"/>
      <w:r w:rsidRPr="005E6A69">
        <w:rPr>
          <w:rFonts w:ascii="Times New Roman" w:eastAsia="Times New Roman" w:hAnsi="Times New Roman" w:cs="Times New Roman"/>
          <w:sz w:val="24"/>
        </w:rPr>
        <w:t xml:space="preserve"> all federal, state and local licenses and permits required for the operation of the business conducted by the Contractor. The SRCLC has no obligation to provide Contractor, its </w:t>
      </w:r>
      <w:proofErr w:type="gramStart"/>
      <w:r w:rsidRPr="005E6A69">
        <w:rPr>
          <w:rFonts w:ascii="Times New Roman" w:eastAsia="Times New Roman" w:hAnsi="Times New Roman" w:cs="Times New Roman"/>
          <w:sz w:val="24"/>
        </w:rPr>
        <w:t>employees</w:t>
      </w:r>
      <w:proofErr w:type="gramEnd"/>
      <w:r w:rsidRPr="005E6A69">
        <w:rPr>
          <w:rFonts w:ascii="Times New Roman" w:eastAsia="Times New Roman" w:hAnsi="Times New Roman" w:cs="Times New Roman"/>
          <w:sz w:val="24"/>
        </w:rPr>
        <w:t xml:space="preserve"> or subcontractors any business registrations or licenses required to perform the specific services set forth in this Agreement.</w:t>
      </w:r>
      <w:r w:rsidR="00694765" w:rsidRPr="00694765">
        <w:rPr>
          <w:rFonts w:ascii="Times New Roman" w:eastAsia="Times New Roman" w:hAnsi="Times New Roman" w:cs="Times New Roman"/>
          <w:sz w:val="24"/>
          <w:szCs w:val="24"/>
          <w:u w:val="single"/>
        </w:rPr>
        <w:t xml:space="preserve"> </w:t>
      </w:r>
    </w:p>
    <w:p w14:paraId="4670B3DA" w14:textId="77777777" w:rsidR="00694765" w:rsidRPr="00694765" w:rsidRDefault="00694765" w:rsidP="00694765">
      <w:pPr>
        <w:widowControl w:val="0"/>
        <w:tabs>
          <w:tab w:val="left" w:pos="1561"/>
        </w:tabs>
        <w:autoSpaceDE w:val="0"/>
        <w:autoSpaceDN w:val="0"/>
        <w:spacing w:after="0" w:line="240" w:lineRule="auto"/>
        <w:ind w:right="155"/>
        <w:jc w:val="both"/>
        <w:rPr>
          <w:rFonts w:ascii="Times New Roman" w:eastAsia="Times New Roman" w:hAnsi="Times New Roman" w:cs="Times New Roman"/>
          <w:sz w:val="24"/>
        </w:rPr>
      </w:pPr>
    </w:p>
    <w:p w14:paraId="6CB09745" w14:textId="77777777" w:rsidR="005E6A69" w:rsidRPr="00694765" w:rsidRDefault="00694765" w:rsidP="005E6A69">
      <w:pPr>
        <w:widowControl w:val="0"/>
        <w:numPr>
          <w:ilvl w:val="0"/>
          <w:numId w:val="13"/>
        </w:numPr>
        <w:tabs>
          <w:tab w:val="left" w:pos="1561"/>
        </w:tabs>
        <w:autoSpaceDE w:val="0"/>
        <w:autoSpaceDN w:val="0"/>
        <w:spacing w:after="0" w:line="240" w:lineRule="auto"/>
        <w:ind w:right="155" w:firstLine="720"/>
        <w:jc w:val="both"/>
        <w:rPr>
          <w:rFonts w:ascii="Times New Roman" w:eastAsia="Times New Roman" w:hAnsi="Times New Roman" w:cs="Times New Roman"/>
          <w:sz w:val="24"/>
        </w:rPr>
      </w:pPr>
      <w:r w:rsidRPr="009A4D0F">
        <w:rPr>
          <w:rFonts w:ascii="Times New Roman" w:eastAsia="Times New Roman" w:hAnsi="Times New Roman" w:cs="Times New Roman"/>
          <w:sz w:val="24"/>
          <w:szCs w:val="24"/>
          <w:u w:val="single"/>
        </w:rPr>
        <w:t>Performance Warranty</w:t>
      </w:r>
      <w:r w:rsidRPr="009A4D0F">
        <w:rPr>
          <w:rFonts w:ascii="Times New Roman" w:eastAsia="Times New Roman" w:hAnsi="Times New Roman" w:cs="Times New Roman"/>
          <w:sz w:val="24"/>
          <w:szCs w:val="24"/>
        </w:rPr>
        <w:t>.  Contractor warrants that the Services rendered will conform to the requirements of this Agreement and with the care and skill ordinarily used by members of the same profession practicing under similar circumstances at the same time and in the same locality.</w:t>
      </w:r>
    </w:p>
    <w:p w14:paraId="4DA8338B" w14:textId="77777777" w:rsidR="00171979" w:rsidRPr="005E6A69" w:rsidRDefault="00171979" w:rsidP="005E6A69">
      <w:pPr>
        <w:widowControl w:val="0"/>
        <w:autoSpaceDE w:val="0"/>
        <w:autoSpaceDN w:val="0"/>
        <w:spacing w:after="0" w:line="240" w:lineRule="auto"/>
        <w:rPr>
          <w:rFonts w:ascii="Times New Roman" w:eastAsia="Times New Roman" w:hAnsi="Times New Roman" w:cs="Times New Roman"/>
          <w:sz w:val="24"/>
          <w:szCs w:val="24"/>
        </w:rPr>
      </w:pPr>
    </w:p>
    <w:p w14:paraId="48CE308A" w14:textId="77777777" w:rsidR="005E6A69" w:rsidRPr="005E6A69" w:rsidRDefault="005E6A69" w:rsidP="005E6A69">
      <w:pPr>
        <w:widowControl w:val="0"/>
        <w:numPr>
          <w:ilvl w:val="0"/>
          <w:numId w:val="13"/>
        </w:numPr>
        <w:tabs>
          <w:tab w:val="left" w:pos="1560"/>
        </w:tabs>
        <w:autoSpaceDE w:val="0"/>
        <w:autoSpaceDN w:val="0"/>
        <w:spacing w:before="76" w:after="0" w:line="240" w:lineRule="auto"/>
        <w:ind w:left="119" w:right="143" w:firstLine="720"/>
        <w:jc w:val="both"/>
        <w:rPr>
          <w:rFonts w:ascii="Times New Roman" w:eastAsia="Times New Roman" w:hAnsi="Times New Roman" w:cs="Times New Roman"/>
          <w:sz w:val="24"/>
          <w:szCs w:val="24"/>
        </w:rPr>
      </w:pPr>
      <w:r w:rsidRPr="005E6A69">
        <w:rPr>
          <w:rFonts w:ascii="Times New Roman" w:eastAsia="Times New Roman" w:hAnsi="Times New Roman" w:cs="Times New Roman"/>
          <w:sz w:val="24"/>
          <w:u w:val="single"/>
        </w:rPr>
        <w:t>Indemnification</w:t>
      </w:r>
      <w:r w:rsidRPr="005E6A69">
        <w:rPr>
          <w:rFonts w:ascii="Times New Roman" w:eastAsia="Times New Roman" w:hAnsi="Times New Roman" w:cs="Times New Roman"/>
          <w:sz w:val="24"/>
        </w:rPr>
        <w:t xml:space="preserve">. To the fullest extent permitted by law, the Contractor shall indemnify, defend and hold harmless the SRCLC and </w:t>
      </w:r>
      <w:r w:rsidR="00694765">
        <w:rPr>
          <w:rFonts w:ascii="Times New Roman" w:eastAsia="Times New Roman" w:hAnsi="Times New Roman" w:cs="Times New Roman"/>
          <w:sz w:val="24"/>
        </w:rPr>
        <w:t>board member</w:t>
      </w:r>
      <w:r w:rsidRPr="005E6A69">
        <w:rPr>
          <w:rFonts w:ascii="Times New Roman" w:eastAsia="Times New Roman" w:hAnsi="Times New Roman" w:cs="Times New Roman"/>
          <w:sz w:val="24"/>
        </w:rPr>
        <w:t xml:space="preserve">, employee or agent thereof (the SRCLC and any such person being herein called an “Indemnified Party”), for, from and against any and all losses, claims, damages, liabilities, costs and expenses (including, but not limited to, reasonable attorneys’ fees, court costs and the costs of appellate proceedings) to which any such Indemnified Party may become subject, under any theory of liability whatsoever (“Claims”), insofar as such Claims (or actions </w:t>
      </w:r>
      <w:r w:rsidRPr="005E6A69">
        <w:rPr>
          <w:rFonts w:ascii="Times New Roman" w:eastAsia="Times New Roman" w:hAnsi="Times New Roman" w:cs="Times New Roman"/>
          <w:sz w:val="24"/>
          <w:szCs w:val="24"/>
        </w:rPr>
        <w:t xml:space="preserve">in respect thereof) relate to, arise out of, or are caused by or based upon the negligent acts, intentional misconduct, errors, mistakes or omissions, in connection with the </w:t>
      </w:r>
      <w:r w:rsidR="00694765">
        <w:rPr>
          <w:rFonts w:ascii="Times New Roman" w:eastAsia="Times New Roman" w:hAnsi="Times New Roman" w:cs="Times New Roman"/>
          <w:sz w:val="24"/>
          <w:szCs w:val="24"/>
        </w:rPr>
        <w:t>S</w:t>
      </w:r>
      <w:r w:rsidRPr="005E6A69">
        <w:rPr>
          <w:rFonts w:ascii="Times New Roman" w:eastAsia="Times New Roman" w:hAnsi="Times New Roman" w:cs="Times New Roman"/>
          <w:sz w:val="24"/>
          <w:szCs w:val="24"/>
        </w:rPr>
        <w:t xml:space="preserve">ervices of the Contractor, its officers, employees, agents, or any tier of subcontractor in </w:t>
      </w:r>
      <w:r w:rsidR="00694765">
        <w:rPr>
          <w:rFonts w:ascii="Times New Roman" w:eastAsia="Times New Roman" w:hAnsi="Times New Roman" w:cs="Times New Roman"/>
          <w:sz w:val="24"/>
          <w:szCs w:val="24"/>
        </w:rPr>
        <w:t xml:space="preserve">connection with Contractor’s Services in </w:t>
      </w:r>
      <w:r w:rsidRPr="005E6A69">
        <w:rPr>
          <w:rFonts w:ascii="Times New Roman" w:eastAsia="Times New Roman" w:hAnsi="Times New Roman" w:cs="Times New Roman"/>
          <w:sz w:val="24"/>
          <w:szCs w:val="24"/>
        </w:rPr>
        <w:t>the performance of this Agreement. The amount and type of insurance coverage requirements set forth below will in no way be construed as limiting the scope of the indemnity in this Section.</w:t>
      </w:r>
    </w:p>
    <w:p w14:paraId="2928FE31"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24AC7266" w14:textId="77777777" w:rsidR="005E6A69" w:rsidRPr="005E6A69" w:rsidRDefault="005E6A69" w:rsidP="005E6A69">
      <w:pPr>
        <w:widowControl w:val="0"/>
        <w:numPr>
          <w:ilvl w:val="0"/>
          <w:numId w:val="13"/>
        </w:numPr>
        <w:tabs>
          <w:tab w:val="left" w:pos="1560"/>
          <w:tab w:val="left" w:pos="1561"/>
        </w:tabs>
        <w:autoSpaceDE w:val="0"/>
        <w:autoSpaceDN w:val="0"/>
        <w:spacing w:before="1" w:after="0" w:line="240" w:lineRule="auto"/>
        <w:ind w:left="1560" w:hanging="722"/>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Insurance; Bonds</w:t>
      </w:r>
      <w:r w:rsidRPr="005E6A69">
        <w:rPr>
          <w:rFonts w:ascii="Times New Roman" w:eastAsia="Times New Roman" w:hAnsi="Times New Roman" w:cs="Times New Roman"/>
          <w:sz w:val="24"/>
        </w:rPr>
        <w:t>.</w:t>
      </w:r>
    </w:p>
    <w:p w14:paraId="06AD694E" w14:textId="77777777" w:rsidR="005E6A69" w:rsidRPr="005E6A69" w:rsidRDefault="005E6A69" w:rsidP="005E6A69">
      <w:pPr>
        <w:widowControl w:val="0"/>
        <w:autoSpaceDE w:val="0"/>
        <w:autoSpaceDN w:val="0"/>
        <w:spacing w:before="2" w:after="0" w:line="240" w:lineRule="auto"/>
        <w:rPr>
          <w:rFonts w:ascii="Times New Roman" w:eastAsia="Times New Roman" w:hAnsi="Times New Roman" w:cs="Times New Roman"/>
          <w:sz w:val="24"/>
          <w:szCs w:val="24"/>
        </w:rPr>
      </w:pPr>
    </w:p>
    <w:p w14:paraId="45AD9C4B" w14:textId="77777777" w:rsidR="005E6A69" w:rsidRPr="005E6A69" w:rsidRDefault="005E6A69" w:rsidP="005E6A69">
      <w:pPr>
        <w:widowControl w:val="0"/>
        <w:numPr>
          <w:ilvl w:val="1"/>
          <w:numId w:val="13"/>
        </w:numPr>
        <w:tabs>
          <w:tab w:val="left" w:pos="2280"/>
          <w:tab w:val="left" w:pos="2281"/>
        </w:tabs>
        <w:autoSpaceDE w:val="0"/>
        <w:autoSpaceDN w:val="0"/>
        <w:spacing w:before="90" w:after="0" w:line="240" w:lineRule="auto"/>
        <w:ind w:left="2280"/>
        <w:jc w:val="both"/>
        <w:rPr>
          <w:rFonts w:ascii="Times New Roman" w:eastAsia="Times New Roman" w:hAnsi="Times New Roman" w:cs="Times New Roman"/>
          <w:sz w:val="24"/>
        </w:rPr>
      </w:pPr>
      <w:r w:rsidRPr="005E6A69">
        <w:rPr>
          <w:rFonts w:ascii="Courier New" w:eastAsia="Times New Roman" w:hAnsi="Courier New" w:cs="Times New Roman"/>
          <w:noProof/>
          <w:sz w:val="24"/>
          <w:szCs w:val="20"/>
        </w:rPr>
        <mc:AlternateContent>
          <mc:Choice Requires="wps">
            <w:drawing>
              <wp:anchor distT="0" distB="0" distL="114300" distR="114300" simplePos="0" relativeHeight="251659264" behindDoc="0" locked="0" layoutInCell="1" allowOverlap="1" wp14:anchorId="2BCA1595" wp14:editId="02AABF9D">
                <wp:simplePos x="0" y="0"/>
                <wp:positionH relativeFrom="page">
                  <wp:posOffset>2286000</wp:posOffset>
                </wp:positionH>
                <wp:positionV relativeFrom="paragraph">
                  <wp:posOffset>215900</wp:posOffset>
                </wp:positionV>
                <wp:extent cx="483235" cy="7620"/>
                <wp:effectExtent l="0" t="0" r="0" b="0"/>
                <wp:wrapNone/>
                <wp:docPr id="5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31EB" id="docshape3" o:spid="_x0000_s1026" style="position:absolute;margin-left:180pt;margin-top:17pt;width:38.0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" fillcolor="black" stroked="f">
                <w10:wrap anchorx="page"/>
              </v:rect>
            </w:pict>
          </mc:Fallback>
        </mc:AlternateContent>
      </w:r>
      <w:r w:rsidRPr="005E6A69">
        <w:rPr>
          <w:rFonts w:ascii="Times New Roman" w:eastAsia="Times New Roman" w:hAnsi="Times New Roman" w:cs="Times New Roman"/>
          <w:sz w:val="24"/>
        </w:rPr>
        <w:t>General.</w:t>
      </w:r>
    </w:p>
    <w:p w14:paraId="3051C39C" w14:textId="77777777" w:rsidR="005E6A69" w:rsidRPr="005E6A69" w:rsidRDefault="005E6A69" w:rsidP="005E6A69">
      <w:pPr>
        <w:widowControl w:val="0"/>
        <w:autoSpaceDE w:val="0"/>
        <w:autoSpaceDN w:val="0"/>
        <w:spacing w:before="2" w:after="0" w:line="240" w:lineRule="auto"/>
        <w:rPr>
          <w:rFonts w:ascii="Times New Roman" w:eastAsia="Times New Roman" w:hAnsi="Times New Roman" w:cs="Times New Roman"/>
          <w:sz w:val="24"/>
          <w:szCs w:val="24"/>
        </w:rPr>
      </w:pPr>
    </w:p>
    <w:p w14:paraId="4BCA13C2" w14:textId="77777777" w:rsidR="005E6A69" w:rsidRPr="005E6A69" w:rsidRDefault="005E6A69" w:rsidP="005E6A69">
      <w:pPr>
        <w:widowControl w:val="0"/>
        <w:numPr>
          <w:ilvl w:val="2"/>
          <w:numId w:val="13"/>
        </w:numPr>
        <w:tabs>
          <w:tab w:val="left" w:pos="3001"/>
        </w:tabs>
        <w:autoSpaceDE w:val="0"/>
        <w:autoSpaceDN w:val="0"/>
        <w:spacing w:before="90" w:after="0" w:line="240" w:lineRule="auto"/>
        <w:ind w:right="156" w:firstLine="2160"/>
        <w:jc w:val="both"/>
        <w:rPr>
          <w:rFonts w:ascii="Times New Roman" w:eastAsia="Times New Roman" w:hAnsi="Times New Roman" w:cs="Times New Roman"/>
          <w:sz w:val="24"/>
        </w:rPr>
      </w:pPr>
      <w:r w:rsidRPr="005E6A69">
        <w:rPr>
          <w:rFonts w:ascii="Courier New" w:eastAsia="Times New Roman" w:hAnsi="Courier New" w:cs="Times New Roman"/>
          <w:noProof/>
          <w:sz w:val="24"/>
          <w:szCs w:val="20"/>
        </w:rPr>
        <mc:AlternateContent>
          <mc:Choice Requires="wps">
            <w:drawing>
              <wp:anchor distT="0" distB="0" distL="114300" distR="114300" simplePos="0" relativeHeight="251660288" behindDoc="1" locked="0" layoutInCell="1" allowOverlap="1" wp14:anchorId="6B858C46" wp14:editId="7D635A01">
                <wp:simplePos x="0" y="0"/>
                <wp:positionH relativeFrom="page">
                  <wp:posOffset>2743200</wp:posOffset>
                </wp:positionH>
                <wp:positionV relativeFrom="paragraph">
                  <wp:posOffset>215900</wp:posOffset>
                </wp:positionV>
                <wp:extent cx="1406525" cy="7620"/>
                <wp:effectExtent l="0" t="0" r="0" b="0"/>
                <wp:wrapNone/>
                <wp:docPr id="5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B9D4E" id="docshape4" o:spid="_x0000_s1026" style="position:absolute;margin-left:3in;margin-top:17pt;width:110.7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" fillcolor="black" stroked="f">
                <w10:wrap anchorx="page"/>
              </v:rect>
            </w:pict>
          </mc:Fallback>
        </mc:AlternateContent>
      </w:r>
      <w:r w:rsidRPr="005E6A69">
        <w:rPr>
          <w:rFonts w:ascii="Times New Roman" w:eastAsia="Times New Roman" w:hAnsi="Times New Roman" w:cs="Times New Roman"/>
          <w:sz w:val="24"/>
        </w:rPr>
        <w:t>Insurer Qualifications. Without limiting any obligations or liabilities of Contractor, Contractor shall purchase and maintain, at its own expense, hereinafter stipulated minimum insurance with insurance companies duly licensed by the State of Arizona with an AM Best, Inc. rating of A- or above with policies and forms satisfactory to the SRCLC. Failure to maintain insurance as specified herein may result in termination of this Agreement at the SRCLC’s option.</w:t>
      </w:r>
    </w:p>
    <w:p w14:paraId="2264DC62"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12676C74" w14:textId="77777777" w:rsidR="005E6A69" w:rsidRPr="005E6A69" w:rsidRDefault="005E6A69" w:rsidP="005E6A69">
      <w:pPr>
        <w:widowControl w:val="0"/>
        <w:numPr>
          <w:ilvl w:val="2"/>
          <w:numId w:val="13"/>
        </w:numPr>
        <w:tabs>
          <w:tab w:val="left" w:pos="3001"/>
        </w:tabs>
        <w:autoSpaceDE w:val="0"/>
        <w:autoSpaceDN w:val="0"/>
        <w:spacing w:after="0" w:line="240" w:lineRule="auto"/>
        <w:ind w:right="154"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No Representation of Coverage Adequacy</w:t>
      </w:r>
      <w:r w:rsidRPr="005E6A69">
        <w:rPr>
          <w:rFonts w:ascii="Times New Roman" w:eastAsia="Times New Roman" w:hAnsi="Times New Roman" w:cs="Times New Roman"/>
          <w:sz w:val="24"/>
        </w:rPr>
        <w:t xml:space="preserve">. By requiring insurance herein, SRCLC does not represent that coverage and limits will be adequate to protect Contractor. The SRCLC reserves the right to review any and all of the insurance policies and/or endorsements cited in this </w:t>
      </w:r>
      <w:proofErr w:type="gramStart"/>
      <w:r w:rsidRPr="005E6A69">
        <w:rPr>
          <w:rFonts w:ascii="Times New Roman" w:eastAsia="Times New Roman" w:hAnsi="Times New Roman" w:cs="Times New Roman"/>
          <w:sz w:val="24"/>
        </w:rPr>
        <w:t>Agreement, but</w:t>
      </w:r>
      <w:proofErr w:type="gramEnd"/>
      <w:r w:rsidRPr="005E6A69">
        <w:rPr>
          <w:rFonts w:ascii="Times New Roman" w:eastAsia="Times New Roman" w:hAnsi="Times New Roman" w:cs="Times New Roman"/>
          <w:sz w:val="24"/>
        </w:rPr>
        <w:t xml:space="preserve"> has no obligation to do so. Failure to demand such evidence of full compliance with the insurance requirements set forth in this Agreement or failure to identify any insurance deficiency shall not relieve Contractor from, nor be construed or deemed a waiver of, its obligation to </w:t>
      </w:r>
      <w:proofErr w:type="gramStart"/>
      <w:r w:rsidRPr="005E6A69">
        <w:rPr>
          <w:rFonts w:ascii="Times New Roman" w:eastAsia="Times New Roman" w:hAnsi="Times New Roman" w:cs="Times New Roman"/>
          <w:sz w:val="24"/>
        </w:rPr>
        <w:t>maintain the required insurance at all times</w:t>
      </w:r>
      <w:proofErr w:type="gramEnd"/>
      <w:r w:rsidRPr="005E6A69">
        <w:rPr>
          <w:rFonts w:ascii="Times New Roman" w:eastAsia="Times New Roman" w:hAnsi="Times New Roman" w:cs="Times New Roman"/>
          <w:sz w:val="24"/>
        </w:rPr>
        <w:t xml:space="preserve"> during the performance of this Agreement.</w:t>
      </w:r>
    </w:p>
    <w:p w14:paraId="24B8513E"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4E118CB7" w14:textId="77777777" w:rsidR="005E6A69" w:rsidRPr="005E6A69" w:rsidRDefault="005E6A69" w:rsidP="005E6A69">
      <w:pPr>
        <w:widowControl w:val="0"/>
        <w:numPr>
          <w:ilvl w:val="2"/>
          <w:numId w:val="13"/>
        </w:numPr>
        <w:tabs>
          <w:tab w:val="left" w:pos="3000"/>
        </w:tabs>
        <w:autoSpaceDE w:val="0"/>
        <w:autoSpaceDN w:val="0"/>
        <w:spacing w:after="0" w:line="240" w:lineRule="auto"/>
        <w:ind w:right="156" w:firstLine="215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Additional Insured</w:t>
      </w:r>
      <w:r w:rsidRPr="005E6A69">
        <w:rPr>
          <w:rFonts w:ascii="Times New Roman" w:eastAsia="Times New Roman" w:hAnsi="Times New Roman" w:cs="Times New Roman"/>
          <w:sz w:val="24"/>
        </w:rPr>
        <w:t xml:space="preserve">. All insurance coverage and self-insured retention or deductible portions, except Workers’ Compensation insurance and Professional Liability insurance, if applicable, shall name, to the fullest extent permitted by law for claims arising out of the performance of this Agreement, the SRCLC, its agents, representatives, officers, directors, </w:t>
      </w:r>
      <w:proofErr w:type="gramStart"/>
      <w:r w:rsidRPr="005E6A69">
        <w:rPr>
          <w:rFonts w:ascii="Times New Roman" w:eastAsia="Times New Roman" w:hAnsi="Times New Roman" w:cs="Times New Roman"/>
          <w:sz w:val="24"/>
        </w:rPr>
        <w:t>officials</w:t>
      </w:r>
      <w:proofErr w:type="gramEnd"/>
      <w:r w:rsidRPr="005E6A69">
        <w:rPr>
          <w:rFonts w:ascii="Times New Roman" w:eastAsia="Times New Roman" w:hAnsi="Times New Roman" w:cs="Times New Roman"/>
          <w:sz w:val="24"/>
        </w:rPr>
        <w:t xml:space="preserve"> and employees as Additional </w:t>
      </w:r>
      <w:r w:rsidR="00694765">
        <w:rPr>
          <w:rFonts w:ascii="Times New Roman" w:eastAsia="Times New Roman" w:hAnsi="Times New Roman" w:cs="Times New Roman"/>
          <w:sz w:val="24"/>
        </w:rPr>
        <w:t xml:space="preserve">Named </w:t>
      </w:r>
      <w:r w:rsidRPr="005E6A69">
        <w:rPr>
          <w:rFonts w:ascii="Times New Roman" w:eastAsia="Times New Roman" w:hAnsi="Times New Roman" w:cs="Times New Roman"/>
          <w:sz w:val="24"/>
        </w:rPr>
        <w:t>Insured as specified under the respective coverage sections of this Agreement.</w:t>
      </w:r>
    </w:p>
    <w:p w14:paraId="1250367A" w14:textId="77777777" w:rsidR="005E6A69" w:rsidRPr="005E6A69" w:rsidRDefault="005E6A69" w:rsidP="005E6A69">
      <w:pPr>
        <w:widowControl w:val="0"/>
        <w:autoSpaceDE w:val="0"/>
        <w:autoSpaceDN w:val="0"/>
        <w:spacing w:before="10" w:after="0" w:line="240" w:lineRule="auto"/>
        <w:rPr>
          <w:rFonts w:ascii="Times New Roman" w:eastAsia="Times New Roman" w:hAnsi="Times New Roman" w:cs="Times New Roman"/>
          <w:sz w:val="23"/>
          <w:szCs w:val="24"/>
        </w:rPr>
      </w:pPr>
    </w:p>
    <w:p w14:paraId="2A46B2AD" w14:textId="77777777" w:rsidR="005E6A69" w:rsidRPr="005E6A69" w:rsidRDefault="005E6A69" w:rsidP="005E6A69">
      <w:pPr>
        <w:widowControl w:val="0"/>
        <w:numPr>
          <w:ilvl w:val="2"/>
          <w:numId w:val="13"/>
        </w:numPr>
        <w:tabs>
          <w:tab w:val="left" w:pos="3001"/>
        </w:tabs>
        <w:autoSpaceDE w:val="0"/>
        <w:autoSpaceDN w:val="0"/>
        <w:spacing w:after="0" w:line="240" w:lineRule="auto"/>
        <w:ind w:right="155"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Coverage Term</w:t>
      </w:r>
      <w:r w:rsidRPr="005E6A69">
        <w:rPr>
          <w:rFonts w:ascii="Times New Roman" w:eastAsia="Times New Roman" w:hAnsi="Times New Roman" w:cs="Times New Roman"/>
          <w:sz w:val="24"/>
        </w:rPr>
        <w:t xml:space="preserve">. All insurance required herein shall be maintained in full force and effect until all work or services required to be performed under the terms of this Agreement are satisfactorily performed, </w:t>
      </w:r>
      <w:proofErr w:type="gramStart"/>
      <w:r w:rsidRPr="005E6A69">
        <w:rPr>
          <w:rFonts w:ascii="Times New Roman" w:eastAsia="Times New Roman" w:hAnsi="Times New Roman" w:cs="Times New Roman"/>
          <w:sz w:val="24"/>
        </w:rPr>
        <w:t>completed</w:t>
      </w:r>
      <w:proofErr w:type="gramEnd"/>
      <w:r w:rsidRPr="005E6A69">
        <w:rPr>
          <w:rFonts w:ascii="Times New Roman" w:eastAsia="Times New Roman" w:hAnsi="Times New Roman" w:cs="Times New Roman"/>
          <w:sz w:val="24"/>
        </w:rPr>
        <w:t xml:space="preserve"> and formally accepted by the SRCLC, unless specified otherwise in this Agreement.</w:t>
      </w:r>
    </w:p>
    <w:p w14:paraId="75414DD8"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65543DBE" w14:textId="77777777" w:rsidR="00694765" w:rsidRDefault="005E6A69" w:rsidP="00694765">
      <w:pPr>
        <w:widowControl w:val="0"/>
        <w:numPr>
          <w:ilvl w:val="2"/>
          <w:numId w:val="13"/>
        </w:numPr>
        <w:tabs>
          <w:tab w:val="left" w:pos="3000"/>
        </w:tabs>
        <w:autoSpaceDE w:val="0"/>
        <w:autoSpaceDN w:val="0"/>
        <w:spacing w:before="1" w:after="0" w:line="240" w:lineRule="auto"/>
        <w:ind w:left="120" w:right="153" w:firstLine="215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Primary Insurance</w:t>
      </w:r>
      <w:r w:rsidRPr="005E6A69">
        <w:rPr>
          <w:rFonts w:ascii="Times New Roman" w:eastAsia="Times New Roman" w:hAnsi="Times New Roman" w:cs="Times New Roman"/>
          <w:sz w:val="24"/>
        </w:rPr>
        <w:t>. Contractor’s insurance shall be primary insurance with respect to performance of this Agreement and in the protection of the SRCLC as an Additional Insured.</w:t>
      </w:r>
    </w:p>
    <w:p w14:paraId="6BD19FFA" w14:textId="77777777" w:rsidR="00694765" w:rsidRPr="00694765" w:rsidRDefault="00694765" w:rsidP="00694765">
      <w:pPr>
        <w:widowControl w:val="0"/>
        <w:tabs>
          <w:tab w:val="left" w:pos="3000"/>
        </w:tabs>
        <w:autoSpaceDE w:val="0"/>
        <w:autoSpaceDN w:val="0"/>
        <w:spacing w:before="1" w:after="0" w:line="240" w:lineRule="auto"/>
        <w:ind w:right="153"/>
        <w:jc w:val="both"/>
        <w:rPr>
          <w:rFonts w:ascii="Times New Roman" w:eastAsia="Times New Roman" w:hAnsi="Times New Roman" w:cs="Times New Roman"/>
          <w:sz w:val="24"/>
        </w:rPr>
      </w:pPr>
    </w:p>
    <w:p w14:paraId="63F3209F" w14:textId="77777777" w:rsidR="00694765" w:rsidRPr="005E6A69" w:rsidRDefault="00694765" w:rsidP="005E6A69">
      <w:pPr>
        <w:widowControl w:val="0"/>
        <w:numPr>
          <w:ilvl w:val="2"/>
          <w:numId w:val="13"/>
        </w:numPr>
        <w:tabs>
          <w:tab w:val="left" w:pos="3000"/>
        </w:tabs>
        <w:autoSpaceDE w:val="0"/>
        <w:autoSpaceDN w:val="0"/>
        <w:spacing w:before="1" w:after="0" w:line="240" w:lineRule="auto"/>
        <w:ind w:left="120" w:right="153" w:firstLine="2159"/>
        <w:jc w:val="both"/>
        <w:rPr>
          <w:rFonts w:ascii="Times New Roman" w:eastAsia="Times New Roman" w:hAnsi="Times New Roman" w:cs="Times New Roman"/>
          <w:sz w:val="24"/>
        </w:rPr>
      </w:pPr>
      <w:r w:rsidRPr="009A4D0F">
        <w:rPr>
          <w:rFonts w:ascii="Times New Roman" w:eastAsia="Times New Roman" w:hAnsi="Times New Roman" w:cs="Times New Roman"/>
          <w:sz w:val="24"/>
          <w:szCs w:val="24"/>
          <w:u w:val="single"/>
        </w:rPr>
        <w:t>Claims Made</w:t>
      </w:r>
      <w:r w:rsidRPr="009A4D0F">
        <w:rPr>
          <w:rFonts w:ascii="Times New Roman" w:eastAsia="Times New Roman" w:hAnsi="Times New Roman" w:cs="Times New Roman"/>
          <w:sz w:val="24"/>
          <w:szCs w:val="24"/>
        </w:rPr>
        <w:t>.</w:t>
      </w:r>
      <w:r w:rsidRPr="009A4D0F">
        <w:rPr>
          <w:rFonts w:ascii="Times New Roman" w:eastAsia="Times New Roman" w:hAnsi="Times New Roman" w:cs="Times New Roman"/>
          <w:b/>
          <w:sz w:val="24"/>
          <w:szCs w:val="24"/>
        </w:rPr>
        <w:t xml:space="preserve">  </w:t>
      </w:r>
      <w:r w:rsidRPr="009A4D0F">
        <w:rPr>
          <w:rFonts w:ascii="Times New Roman" w:eastAsia="Times New Roman" w:hAnsi="Times New Roman" w:cs="Times New Roman"/>
          <w:sz w:val="24"/>
          <w:szCs w:val="24"/>
        </w:rPr>
        <w:t>In the event any insurance policies required by this Agreement are written on a “claims made” basis, coverage shall extend, either by keeping coverage in force or purchasing an extended reporting option, for three years past completion and acceptance of the services.  Such continuing coverage shall be evidenced by submission of annual Certificates of Insurance and necessary endorsements citing applicable coverage is in force and contains the provisions as required herein for the three-year period.</w:t>
      </w:r>
    </w:p>
    <w:p w14:paraId="013755B2"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42DF50A6" w14:textId="77777777" w:rsidR="005E6A69" w:rsidRPr="005E6A69" w:rsidRDefault="005E6A69" w:rsidP="005E6A69">
      <w:pPr>
        <w:widowControl w:val="0"/>
        <w:numPr>
          <w:ilvl w:val="2"/>
          <w:numId w:val="13"/>
        </w:numPr>
        <w:tabs>
          <w:tab w:val="left" w:pos="3001"/>
        </w:tabs>
        <w:autoSpaceDE w:val="0"/>
        <w:autoSpaceDN w:val="0"/>
        <w:spacing w:after="0" w:line="240" w:lineRule="auto"/>
        <w:ind w:left="120" w:right="156"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Waiver</w:t>
      </w:r>
      <w:r w:rsidRPr="005E6A69">
        <w:rPr>
          <w:rFonts w:ascii="Times New Roman" w:eastAsia="Times New Roman" w:hAnsi="Times New Roman" w:cs="Times New Roman"/>
          <w:sz w:val="24"/>
        </w:rPr>
        <w:t xml:space="preserve">. All policies, except for Professional Liability, including Workers’ Compensation insurance, shall contain a waiver of rights of recovery (subrogation) against the SRCLC, its agents, representatives, officials, </w:t>
      </w:r>
      <w:proofErr w:type="gramStart"/>
      <w:r w:rsidRPr="005E6A69">
        <w:rPr>
          <w:rFonts w:ascii="Times New Roman" w:eastAsia="Times New Roman" w:hAnsi="Times New Roman" w:cs="Times New Roman"/>
          <w:sz w:val="24"/>
        </w:rPr>
        <w:t>officers</w:t>
      </w:r>
      <w:proofErr w:type="gramEnd"/>
      <w:r w:rsidRPr="005E6A69">
        <w:rPr>
          <w:rFonts w:ascii="Times New Roman" w:eastAsia="Times New Roman" w:hAnsi="Times New Roman" w:cs="Times New Roman"/>
          <w:sz w:val="24"/>
        </w:rPr>
        <w:t xml:space="preserve"> and employees for any claims arising out of the work or services of Contractor. Contractor shall arrange to have such subrogation waivers incorporated into each policy via formal written endorsement thereto.</w:t>
      </w:r>
    </w:p>
    <w:p w14:paraId="0C25D8FC"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2301F0F9" w14:textId="77777777" w:rsidR="005E6A69" w:rsidRPr="005E6A69" w:rsidRDefault="005E6A69" w:rsidP="005E6A69">
      <w:pPr>
        <w:widowControl w:val="0"/>
        <w:numPr>
          <w:ilvl w:val="2"/>
          <w:numId w:val="13"/>
        </w:numPr>
        <w:tabs>
          <w:tab w:val="left" w:pos="3001"/>
        </w:tabs>
        <w:autoSpaceDE w:val="0"/>
        <w:autoSpaceDN w:val="0"/>
        <w:spacing w:before="76" w:after="0" w:line="240" w:lineRule="auto"/>
        <w:ind w:right="156" w:firstLine="2160"/>
        <w:jc w:val="both"/>
        <w:rPr>
          <w:rFonts w:ascii="Times New Roman" w:eastAsia="Times New Roman" w:hAnsi="Times New Roman" w:cs="Times New Roman"/>
          <w:sz w:val="24"/>
          <w:szCs w:val="24"/>
        </w:rPr>
      </w:pPr>
      <w:r w:rsidRPr="005E6A69">
        <w:rPr>
          <w:rFonts w:ascii="Times New Roman" w:eastAsia="Times New Roman" w:hAnsi="Times New Roman" w:cs="Times New Roman"/>
          <w:sz w:val="24"/>
          <w:u w:val="single"/>
        </w:rPr>
        <w:t>Policy Deductibles and/or Self-Insured Retentions</w:t>
      </w:r>
      <w:r w:rsidRPr="005E6A69">
        <w:rPr>
          <w:rFonts w:ascii="Times New Roman" w:eastAsia="Times New Roman" w:hAnsi="Times New Roman" w:cs="Times New Roman"/>
          <w:sz w:val="24"/>
        </w:rPr>
        <w:t>. The policies set forth in these requirements may provide coverage that contains deductibles or self-</w:t>
      </w:r>
      <w:r w:rsidRPr="005E6A69">
        <w:rPr>
          <w:rFonts w:ascii="Times New Roman" w:eastAsia="Times New Roman" w:hAnsi="Times New Roman" w:cs="Times New Roman"/>
          <w:sz w:val="24"/>
          <w:szCs w:val="24"/>
        </w:rPr>
        <w:t>insured retention amounts. Such deductibles or self-insured retention shall not be applicable with respect to the policy limits provided to the SRCLC. Contractor shall be solely responsible for any such deductible or self-insured retention amount.</w:t>
      </w:r>
    </w:p>
    <w:p w14:paraId="1C86477E"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667167BD" w14:textId="77777777" w:rsidR="005E6A69" w:rsidRPr="005E6A69" w:rsidRDefault="005E6A69" w:rsidP="005E6A69">
      <w:pPr>
        <w:widowControl w:val="0"/>
        <w:numPr>
          <w:ilvl w:val="2"/>
          <w:numId w:val="13"/>
        </w:numPr>
        <w:tabs>
          <w:tab w:val="left" w:pos="3000"/>
        </w:tabs>
        <w:autoSpaceDE w:val="0"/>
        <w:autoSpaceDN w:val="0"/>
        <w:spacing w:before="1" w:after="0" w:line="240" w:lineRule="auto"/>
        <w:ind w:left="120" w:right="155"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Use of Subcontractors</w:t>
      </w:r>
      <w:r w:rsidRPr="005E6A69">
        <w:rPr>
          <w:rFonts w:ascii="Times New Roman" w:eastAsia="Times New Roman" w:hAnsi="Times New Roman" w:cs="Times New Roman"/>
          <w:sz w:val="24"/>
        </w:rPr>
        <w:t xml:space="preserve">. If any work under this Agreement is </w:t>
      </w:r>
      <w:r w:rsidRPr="005E6A69">
        <w:rPr>
          <w:rFonts w:ascii="Times New Roman" w:eastAsia="Times New Roman" w:hAnsi="Times New Roman" w:cs="Times New Roman"/>
          <w:sz w:val="24"/>
        </w:rPr>
        <w:lastRenderedPageBreak/>
        <w:t>subcontracted in any way, Contractor shall execute written agreements with its subcontractors containing the indemnification provisions set forth in this Section and insurance requirements set forth herein protecting the SRCLC and Contractor. Contractor shall be responsible for executing any agreements with its subcontractors and obtaining certificates of insurance verifying the insurance requirements.</w:t>
      </w:r>
    </w:p>
    <w:p w14:paraId="27A5BBFE"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1C29BC31" w14:textId="77777777" w:rsidR="005E6A69" w:rsidRPr="005E6A69" w:rsidRDefault="005E6A69" w:rsidP="005E6A69">
      <w:pPr>
        <w:widowControl w:val="0"/>
        <w:numPr>
          <w:ilvl w:val="2"/>
          <w:numId w:val="13"/>
        </w:numPr>
        <w:tabs>
          <w:tab w:val="left" w:pos="3001"/>
        </w:tabs>
        <w:autoSpaceDE w:val="0"/>
        <w:autoSpaceDN w:val="0"/>
        <w:spacing w:after="0" w:line="240" w:lineRule="auto"/>
        <w:ind w:left="120" w:right="152"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Evidence of Insurance</w:t>
      </w:r>
      <w:r w:rsidRPr="005E6A69">
        <w:rPr>
          <w:rFonts w:ascii="Times New Roman" w:eastAsia="Times New Roman" w:hAnsi="Times New Roman" w:cs="Times New Roman"/>
          <w:sz w:val="24"/>
        </w:rPr>
        <w:t xml:space="preserve">. Prior to commencing any work or services under this Agreement, Contractor will provide the SRCLC with suitable evidence of insurance in the form of certificates of insurance and a copy of the declaration page(s) of the insurance policies as required by this Agreement, issued by Contractor’s insurance insurer(s) as evidence that policies are placed with acceptable insurers as specified herein and provide the required coverages, conditions and limits of coverage specified in this Agreement and that such coverage and provisions are in full force and effect. Confidential information such as the policy premium may be redacted from the declaration page(s) of each insurance policy, provided that such redactions do not alter any of the information required by this Agreement. The SRCLC shall reasonably rely upon the certificates of insurance and declaration page(s) of the insurance policies as evidence of </w:t>
      </w:r>
      <w:proofErr w:type="gramStart"/>
      <w:r w:rsidRPr="005E6A69">
        <w:rPr>
          <w:rFonts w:ascii="Times New Roman" w:eastAsia="Times New Roman" w:hAnsi="Times New Roman" w:cs="Times New Roman"/>
          <w:sz w:val="24"/>
        </w:rPr>
        <w:t>coverage</w:t>
      </w:r>
      <w:proofErr w:type="gramEnd"/>
      <w:r w:rsidRPr="005E6A69">
        <w:rPr>
          <w:rFonts w:ascii="Times New Roman" w:eastAsia="Times New Roman" w:hAnsi="Times New Roman" w:cs="Times New Roman"/>
          <w:sz w:val="24"/>
        </w:rPr>
        <w:t xml:space="preserve"> but such acceptance and reliance shall not waive or alter in any way the insurance requirements or obligations of this Agreement. If any of the policies required by this Agreement expire during the life of this Agreement, it shall be Contractor’s responsibility to forward renewal certificates and declaration page(s) to the SRCLC 30 days prior to the expiration date. All certificates of insurance and declarations required by this Agreement shall be identified by referencing the RFP title or this Agreement. Additionally, certificates of insurance and declaration page(s) of the insurance policies submitted without referencing the appropriate RFP title or reference to this Agreement, as applicable, will be subject to rejection and may be returned or discarded. </w:t>
      </w:r>
      <w:r w:rsidRPr="005E6A69">
        <w:rPr>
          <w:rFonts w:ascii="Times New Roman" w:eastAsia="Times New Roman" w:hAnsi="Times New Roman" w:cs="Times New Roman"/>
          <w:sz w:val="24"/>
          <w:u w:val="single"/>
        </w:rPr>
        <w:t>Certificates of insurance and declaration page(s) shall specifically</w:t>
      </w:r>
      <w:r w:rsidRPr="005E6A69">
        <w:rPr>
          <w:rFonts w:ascii="Times New Roman" w:eastAsia="Times New Roman" w:hAnsi="Times New Roman" w:cs="Times New Roman"/>
          <w:sz w:val="24"/>
        </w:rPr>
        <w:t xml:space="preserve"> </w:t>
      </w:r>
      <w:r w:rsidRPr="005E6A69">
        <w:rPr>
          <w:rFonts w:ascii="Times New Roman" w:eastAsia="Times New Roman" w:hAnsi="Times New Roman" w:cs="Times New Roman"/>
          <w:sz w:val="24"/>
          <w:u w:val="single"/>
        </w:rPr>
        <w:t>include the following provisions</w:t>
      </w:r>
      <w:r w:rsidRPr="005E6A69">
        <w:rPr>
          <w:rFonts w:ascii="Times New Roman" w:eastAsia="Times New Roman" w:hAnsi="Times New Roman" w:cs="Times New Roman"/>
          <w:sz w:val="24"/>
        </w:rPr>
        <w:t>:</w:t>
      </w:r>
    </w:p>
    <w:p w14:paraId="08257121" w14:textId="77777777" w:rsidR="005E6A69" w:rsidRPr="005E6A69" w:rsidRDefault="005E6A69" w:rsidP="005E6A69">
      <w:pPr>
        <w:widowControl w:val="0"/>
        <w:autoSpaceDE w:val="0"/>
        <w:autoSpaceDN w:val="0"/>
        <w:spacing w:before="2" w:after="0" w:line="240" w:lineRule="auto"/>
        <w:rPr>
          <w:rFonts w:ascii="Times New Roman" w:eastAsia="Times New Roman" w:hAnsi="Times New Roman" w:cs="Times New Roman"/>
          <w:sz w:val="16"/>
          <w:szCs w:val="24"/>
        </w:rPr>
      </w:pPr>
    </w:p>
    <w:p w14:paraId="1F71C3DA" w14:textId="77777777" w:rsidR="005E6A69" w:rsidRPr="005E6A69" w:rsidRDefault="005E6A69" w:rsidP="005E6A69">
      <w:pPr>
        <w:widowControl w:val="0"/>
        <w:numPr>
          <w:ilvl w:val="0"/>
          <w:numId w:val="12"/>
        </w:numPr>
        <w:tabs>
          <w:tab w:val="left" w:pos="3000"/>
          <w:tab w:val="left" w:pos="3001"/>
        </w:tabs>
        <w:autoSpaceDE w:val="0"/>
        <w:autoSpaceDN w:val="0"/>
        <w:spacing w:before="90" w:after="0" w:line="240" w:lineRule="auto"/>
        <w:ind w:left="835" w:right="158"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rPr>
        <w:t xml:space="preserve">The SRCLC, its agents, representatives, officers, directors, </w:t>
      </w:r>
      <w:proofErr w:type="gramStart"/>
      <w:r w:rsidRPr="005E6A69">
        <w:rPr>
          <w:rFonts w:ascii="Times New Roman" w:eastAsia="Times New Roman" w:hAnsi="Times New Roman" w:cs="Times New Roman"/>
          <w:sz w:val="24"/>
        </w:rPr>
        <w:t>officials</w:t>
      </w:r>
      <w:proofErr w:type="gramEnd"/>
      <w:r w:rsidRPr="005E6A69">
        <w:rPr>
          <w:rFonts w:ascii="Times New Roman" w:eastAsia="Times New Roman" w:hAnsi="Times New Roman" w:cs="Times New Roman"/>
          <w:sz w:val="24"/>
        </w:rPr>
        <w:t xml:space="preserve"> and employees are Additional Insureds as follows:</w:t>
      </w:r>
    </w:p>
    <w:p w14:paraId="6A7332E5"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60747DF1" w14:textId="77777777" w:rsidR="005E6A69" w:rsidRPr="005E6A69" w:rsidRDefault="005E6A69" w:rsidP="005E6A69">
      <w:pPr>
        <w:widowControl w:val="0"/>
        <w:numPr>
          <w:ilvl w:val="1"/>
          <w:numId w:val="12"/>
        </w:numPr>
        <w:tabs>
          <w:tab w:val="left" w:pos="3720"/>
          <w:tab w:val="left" w:pos="3721"/>
        </w:tabs>
        <w:autoSpaceDE w:val="0"/>
        <w:autoSpaceDN w:val="0"/>
        <w:spacing w:after="0" w:line="240" w:lineRule="auto"/>
        <w:ind w:left="1559" w:right="158"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rPr>
        <w:t>Commercial General Liability - Under Insurance Services Office, Inc., (“ISO”) Form CG 20 10 0</w:t>
      </w:r>
      <w:r w:rsidR="00CC4B52">
        <w:rPr>
          <w:rFonts w:ascii="Times New Roman" w:eastAsia="Times New Roman" w:hAnsi="Times New Roman" w:cs="Times New Roman"/>
          <w:sz w:val="24"/>
        </w:rPr>
        <w:t>4</w:t>
      </w:r>
      <w:r w:rsidRPr="005E6A69">
        <w:rPr>
          <w:rFonts w:ascii="Times New Roman" w:eastAsia="Times New Roman" w:hAnsi="Times New Roman" w:cs="Times New Roman"/>
          <w:sz w:val="24"/>
        </w:rPr>
        <w:t xml:space="preserve"> </w:t>
      </w:r>
      <w:r w:rsidR="00CC4B52">
        <w:rPr>
          <w:rFonts w:ascii="Times New Roman" w:eastAsia="Times New Roman" w:hAnsi="Times New Roman" w:cs="Times New Roman"/>
          <w:sz w:val="24"/>
        </w:rPr>
        <w:t>13</w:t>
      </w:r>
      <w:r w:rsidRPr="005E6A69">
        <w:rPr>
          <w:rFonts w:ascii="Times New Roman" w:eastAsia="Times New Roman" w:hAnsi="Times New Roman" w:cs="Times New Roman"/>
          <w:sz w:val="24"/>
        </w:rPr>
        <w:t xml:space="preserve"> or equivalent.</w:t>
      </w:r>
    </w:p>
    <w:p w14:paraId="70105EF7"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3F181075" w14:textId="77777777" w:rsidR="005E6A69" w:rsidRPr="005E6A69" w:rsidRDefault="005E6A69" w:rsidP="005E6A69">
      <w:pPr>
        <w:widowControl w:val="0"/>
        <w:numPr>
          <w:ilvl w:val="1"/>
          <w:numId w:val="12"/>
        </w:numPr>
        <w:tabs>
          <w:tab w:val="left" w:pos="3720"/>
          <w:tab w:val="left" w:pos="3721"/>
        </w:tabs>
        <w:autoSpaceDE w:val="0"/>
        <w:autoSpaceDN w:val="0"/>
        <w:spacing w:before="76" w:after="0" w:line="240" w:lineRule="auto"/>
        <w:ind w:left="3720" w:hanging="722"/>
        <w:jc w:val="both"/>
        <w:rPr>
          <w:rFonts w:ascii="Times New Roman" w:eastAsia="Times New Roman" w:hAnsi="Times New Roman" w:cs="Times New Roman"/>
          <w:sz w:val="24"/>
        </w:rPr>
      </w:pPr>
      <w:r w:rsidRPr="005E6A69">
        <w:rPr>
          <w:rFonts w:ascii="Times New Roman" w:eastAsia="Times New Roman" w:hAnsi="Times New Roman" w:cs="Times New Roman"/>
          <w:sz w:val="24"/>
        </w:rPr>
        <w:t>Auto Liability - Under ISO Form CA 20 48 or equivalent.</w:t>
      </w:r>
    </w:p>
    <w:p w14:paraId="193C338B" w14:textId="77777777" w:rsidR="005E6A69" w:rsidRPr="005E6A69" w:rsidRDefault="005E6A69" w:rsidP="005E6A69">
      <w:pPr>
        <w:widowControl w:val="0"/>
        <w:autoSpaceDE w:val="0"/>
        <w:autoSpaceDN w:val="0"/>
        <w:spacing w:after="0" w:line="240" w:lineRule="auto"/>
        <w:ind w:right="156"/>
        <w:jc w:val="both"/>
        <w:rPr>
          <w:rFonts w:ascii="Times New Roman" w:eastAsia="Times New Roman" w:hAnsi="Times New Roman" w:cs="Times New Roman"/>
          <w:sz w:val="24"/>
        </w:rPr>
      </w:pPr>
    </w:p>
    <w:p w14:paraId="35922993" w14:textId="77777777" w:rsidR="005E6A69" w:rsidRPr="005E6A69" w:rsidRDefault="005E6A69" w:rsidP="005E6A69">
      <w:pPr>
        <w:widowControl w:val="0"/>
        <w:numPr>
          <w:ilvl w:val="1"/>
          <w:numId w:val="12"/>
        </w:numPr>
        <w:tabs>
          <w:tab w:val="left" w:pos="3720"/>
          <w:tab w:val="left" w:pos="3721"/>
        </w:tabs>
        <w:autoSpaceDE w:val="0"/>
        <w:autoSpaceDN w:val="0"/>
        <w:spacing w:before="76" w:after="0" w:line="240" w:lineRule="auto"/>
        <w:ind w:left="3720" w:hanging="722"/>
        <w:jc w:val="both"/>
        <w:rPr>
          <w:rFonts w:ascii="Times New Roman" w:eastAsia="Times New Roman" w:hAnsi="Times New Roman" w:cs="Times New Roman"/>
          <w:sz w:val="24"/>
        </w:rPr>
      </w:pPr>
      <w:r w:rsidRPr="005E6A69">
        <w:rPr>
          <w:rFonts w:ascii="Times New Roman" w:eastAsia="Times New Roman" w:hAnsi="Times New Roman" w:cs="Times New Roman"/>
          <w:sz w:val="24"/>
        </w:rPr>
        <w:t>Excess Liability - Follow Form to underlying insurance.</w:t>
      </w:r>
    </w:p>
    <w:p w14:paraId="4351AA38"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2EFBFA91" w14:textId="77777777" w:rsidR="005E6A69" w:rsidRPr="005E6A69" w:rsidRDefault="005E6A69" w:rsidP="005E6A69">
      <w:pPr>
        <w:widowControl w:val="0"/>
        <w:numPr>
          <w:ilvl w:val="0"/>
          <w:numId w:val="12"/>
        </w:numPr>
        <w:tabs>
          <w:tab w:val="left" w:pos="3000"/>
        </w:tabs>
        <w:autoSpaceDE w:val="0"/>
        <w:autoSpaceDN w:val="0"/>
        <w:spacing w:after="0" w:line="240" w:lineRule="auto"/>
        <w:ind w:left="839" w:right="156"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rPr>
        <w:t>Contractor’s insurance shall be primary insurance with respect to performance of th</w:t>
      </w:r>
      <w:r w:rsidR="00CC4B52">
        <w:rPr>
          <w:rFonts w:ascii="Times New Roman" w:eastAsia="Times New Roman" w:hAnsi="Times New Roman" w:cs="Times New Roman"/>
          <w:sz w:val="24"/>
        </w:rPr>
        <w:t>is</w:t>
      </w:r>
      <w:r w:rsidRPr="005E6A69">
        <w:rPr>
          <w:rFonts w:ascii="Times New Roman" w:eastAsia="Times New Roman" w:hAnsi="Times New Roman" w:cs="Times New Roman"/>
          <w:sz w:val="24"/>
        </w:rPr>
        <w:t xml:space="preserve"> Agreement.</w:t>
      </w:r>
    </w:p>
    <w:p w14:paraId="13C84673"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05435EFB" w14:textId="77777777" w:rsidR="005E6A69" w:rsidRPr="005E6A69" w:rsidRDefault="005E6A69" w:rsidP="005E6A69">
      <w:pPr>
        <w:widowControl w:val="0"/>
        <w:numPr>
          <w:ilvl w:val="0"/>
          <w:numId w:val="12"/>
        </w:numPr>
        <w:tabs>
          <w:tab w:val="left" w:pos="3000"/>
        </w:tabs>
        <w:autoSpaceDE w:val="0"/>
        <w:autoSpaceDN w:val="0"/>
        <w:spacing w:before="1" w:after="0" w:line="240" w:lineRule="auto"/>
        <w:ind w:left="839" w:right="156"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rPr>
        <w:t>All policies,</w:t>
      </w:r>
      <w:r w:rsidR="00CC4B52">
        <w:rPr>
          <w:rFonts w:ascii="Times New Roman" w:eastAsia="Times New Roman" w:hAnsi="Times New Roman" w:cs="Times New Roman"/>
          <w:sz w:val="24"/>
        </w:rPr>
        <w:t xml:space="preserve"> except for Professional Liability (if required),</w:t>
      </w:r>
      <w:r w:rsidRPr="005E6A69">
        <w:rPr>
          <w:rFonts w:ascii="Times New Roman" w:eastAsia="Times New Roman" w:hAnsi="Times New Roman" w:cs="Times New Roman"/>
          <w:sz w:val="24"/>
        </w:rPr>
        <w:t xml:space="preserve"> including Workers’ Compensation, waive rights of recovery (subrogation) against SRCLC, its agents, representatives, officers, </w:t>
      </w:r>
      <w:proofErr w:type="gramStart"/>
      <w:r w:rsidRPr="005E6A69">
        <w:rPr>
          <w:rFonts w:ascii="Times New Roman" w:eastAsia="Times New Roman" w:hAnsi="Times New Roman" w:cs="Times New Roman"/>
          <w:sz w:val="24"/>
        </w:rPr>
        <w:t>officials</w:t>
      </w:r>
      <w:proofErr w:type="gramEnd"/>
      <w:r w:rsidRPr="005E6A69">
        <w:rPr>
          <w:rFonts w:ascii="Times New Roman" w:eastAsia="Times New Roman" w:hAnsi="Times New Roman" w:cs="Times New Roman"/>
          <w:sz w:val="24"/>
        </w:rPr>
        <w:t xml:space="preserve"> and employees for any claims arising out of work or services performed by Contractor under this Agreement.</w:t>
      </w:r>
    </w:p>
    <w:p w14:paraId="049F7551"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74644564" w14:textId="77777777" w:rsidR="005E6A69" w:rsidRDefault="00CC4B52" w:rsidP="005E6A69">
      <w:pPr>
        <w:widowControl w:val="0"/>
        <w:numPr>
          <w:ilvl w:val="0"/>
          <w:numId w:val="12"/>
        </w:numPr>
        <w:tabs>
          <w:tab w:val="left" w:pos="3001"/>
        </w:tabs>
        <w:autoSpaceDE w:val="0"/>
        <w:autoSpaceDN w:val="0"/>
        <w:spacing w:after="0" w:line="240" w:lineRule="auto"/>
        <w:ind w:left="839" w:right="155" w:firstLine="1440"/>
        <w:jc w:val="both"/>
        <w:rPr>
          <w:rFonts w:ascii="Times New Roman" w:eastAsia="Times New Roman" w:hAnsi="Times New Roman" w:cs="Times New Roman"/>
          <w:sz w:val="24"/>
        </w:rPr>
      </w:pPr>
      <w:r>
        <w:rPr>
          <w:rFonts w:ascii="Times New Roman" w:eastAsia="Times New Roman" w:hAnsi="Times New Roman" w:cs="Times New Roman"/>
          <w:sz w:val="24"/>
        </w:rPr>
        <w:t>ACORD certificate of insurance form 25 (2014/01) is preferred</w:t>
      </w:r>
      <w:r w:rsidR="005E6A69" w:rsidRPr="005E6A69">
        <w:rPr>
          <w:rFonts w:ascii="Times New Roman" w:eastAsia="Times New Roman" w:hAnsi="Times New Roman" w:cs="Times New Roman"/>
          <w:sz w:val="24"/>
        </w:rPr>
        <w:t xml:space="preserve">. </w:t>
      </w:r>
      <w:r w:rsidR="005E6A69" w:rsidRPr="005E6A69">
        <w:rPr>
          <w:rFonts w:ascii="Times New Roman" w:eastAsia="Times New Roman" w:hAnsi="Times New Roman" w:cs="Times New Roman"/>
          <w:sz w:val="24"/>
        </w:rPr>
        <w:lastRenderedPageBreak/>
        <w:t>If ACORD certificate of insurance form</w:t>
      </w:r>
      <w:r>
        <w:rPr>
          <w:rFonts w:ascii="Times New Roman" w:eastAsia="Times New Roman" w:hAnsi="Times New Roman" w:cs="Times New Roman"/>
          <w:sz w:val="24"/>
        </w:rPr>
        <w:t xml:space="preserve"> 25 (2001/08)</w:t>
      </w:r>
      <w:r w:rsidR="005E6A69" w:rsidRPr="005E6A69">
        <w:rPr>
          <w:rFonts w:ascii="Times New Roman" w:eastAsia="Times New Roman" w:hAnsi="Times New Roman" w:cs="Times New Roman"/>
          <w:sz w:val="24"/>
        </w:rPr>
        <w:t xml:space="preserve"> is used, the phrases in the cancellation provision “endeavor to” and “but failure to mail such notice shall impose no obligation or liability of any kind upon the company, its agents or representatives” shall be deleted. Certificate forms other than ACORD form shall have similar restrictive language deleted.</w:t>
      </w:r>
    </w:p>
    <w:p w14:paraId="45C70A89" w14:textId="77777777" w:rsidR="00CC4B52" w:rsidRDefault="00CC4B52" w:rsidP="00CC4B52">
      <w:pPr>
        <w:spacing w:after="0" w:line="240" w:lineRule="auto"/>
        <w:jc w:val="both"/>
        <w:rPr>
          <w:rFonts w:ascii="Times New Roman" w:eastAsia="Times New Roman" w:hAnsi="Times New Roman" w:cs="Times New Roman"/>
          <w:sz w:val="24"/>
          <w:szCs w:val="24"/>
        </w:rPr>
      </w:pPr>
    </w:p>
    <w:p w14:paraId="7FEBF153" w14:textId="77777777" w:rsidR="00CC4B52" w:rsidRDefault="00CC4B52" w:rsidP="00CC4B52">
      <w:pPr>
        <w:spacing w:after="0" w:line="240" w:lineRule="auto"/>
        <w:ind w:left="90" w:firstLine="2160"/>
        <w:jc w:val="both"/>
        <w:rPr>
          <w:rFonts w:ascii="Times New Roman" w:eastAsia="Times New Roman" w:hAnsi="Times New Roman" w:cs="Times New Roman"/>
          <w:sz w:val="24"/>
          <w:szCs w:val="24"/>
        </w:rPr>
      </w:pPr>
      <w:r w:rsidRPr="00CC4B52">
        <w:rPr>
          <w:rFonts w:ascii="Times New Roman" w:eastAsia="Times New Roman" w:hAnsi="Times New Roman" w:cs="Times New Roman"/>
          <w:sz w:val="24"/>
          <w:szCs w:val="24"/>
        </w:rPr>
        <w:t>K.</w:t>
      </w:r>
      <w:r w:rsidRPr="00CC4B52">
        <w:rPr>
          <w:rFonts w:ascii="Times New Roman" w:eastAsia="Times New Roman" w:hAnsi="Times New Roman" w:cs="Times New Roman"/>
          <w:sz w:val="24"/>
          <w:szCs w:val="24"/>
        </w:rPr>
        <w:tab/>
      </w:r>
      <w:r w:rsidRPr="00CC4B52">
        <w:rPr>
          <w:rFonts w:ascii="Times New Roman" w:eastAsia="Times New Roman" w:hAnsi="Times New Roman" w:cs="Times New Roman"/>
          <w:sz w:val="24"/>
          <w:szCs w:val="24"/>
          <w:u w:val="single"/>
        </w:rPr>
        <w:t>Endorsements</w:t>
      </w:r>
      <w:r>
        <w:rPr>
          <w:rFonts w:ascii="Times New Roman" w:eastAsia="Times New Roman" w:hAnsi="Times New Roman" w:cs="Times New Roman"/>
          <w:sz w:val="24"/>
          <w:szCs w:val="24"/>
        </w:rPr>
        <w:t>.</w:t>
      </w:r>
      <w:r w:rsidRPr="00CC4B52">
        <w:rPr>
          <w:rFonts w:ascii="Times New Roman" w:eastAsia="Times New Roman" w:hAnsi="Times New Roman" w:cs="Times New Roman"/>
          <w:sz w:val="24"/>
          <w:szCs w:val="24"/>
        </w:rPr>
        <w:t xml:space="preserve"> Contractor shall provide the </w:t>
      </w:r>
      <w:r w:rsidR="00862C70">
        <w:rPr>
          <w:rFonts w:ascii="Times New Roman" w:eastAsia="Times New Roman" w:hAnsi="Times New Roman" w:cs="Times New Roman"/>
          <w:sz w:val="24"/>
          <w:szCs w:val="24"/>
        </w:rPr>
        <w:t>SRCLC</w:t>
      </w:r>
      <w:r w:rsidRPr="00CC4B52">
        <w:rPr>
          <w:rFonts w:ascii="Times New Roman" w:eastAsia="Times New Roman" w:hAnsi="Times New Roman" w:cs="Times New Roman"/>
          <w:sz w:val="24"/>
          <w:szCs w:val="24"/>
        </w:rPr>
        <w:t xml:space="preserve"> with the necessary endorsements to ensure </w:t>
      </w:r>
      <w:r w:rsidR="00862C70">
        <w:rPr>
          <w:rFonts w:ascii="Times New Roman" w:eastAsia="Times New Roman" w:hAnsi="Times New Roman" w:cs="Times New Roman"/>
          <w:sz w:val="24"/>
          <w:szCs w:val="24"/>
        </w:rPr>
        <w:t>SRCLC</w:t>
      </w:r>
      <w:r w:rsidRPr="00CC4B52">
        <w:rPr>
          <w:rFonts w:ascii="Times New Roman" w:eastAsia="Times New Roman" w:hAnsi="Times New Roman" w:cs="Times New Roman"/>
          <w:sz w:val="24"/>
          <w:szCs w:val="24"/>
        </w:rPr>
        <w:t xml:space="preserve"> is provided the insurance coverage set forth in this Section.</w:t>
      </w:r>
    </w:p>
    <w:p w14:paraId="1995E8E7" w14:textId="77777777" w:rsidR="00862C70" w:rsidRPr="00CC4B52" w:rsidRDefault="00862C70" w:rsidP="00CC4B52">
      <w:pPr>
        <w:spacing w:after="0" w:line="240" w:lineRule="auto"/>
        <w:ind w:left="90" w:firstLine="2160"/>
        <w:jc w:val="both"/>
        <w:rPr>
          <w:rFonts w:ascii="Times New Roman" w:eastAsia="Times New Roman" w:hAnsi="Times New Roman" w:cs="Times New Roman"/>
          <w:sz w:val="24"/>
          <w:szCs w:val="24"/>
        </w:rPr>
      </w:pPr>
    </w:p>
    <w:p w14:paraId="2714A130" w14:textId="77777777" w:rsidR="005E6A69" w:rsidRPr="005E6A69" w:rsidRDefault="005E6A69" w:rsidP="005E6A69">
      <w:pPr>
        <w:widowControl w:val="0"/>
        <w:numPr>
          <w:ilvl w:val="1"/>
          <w:numId w:val="13"/>
        </w:numPr>
        <w:tabs>
          <w:tab w:val="left" w:pos="2280"/>
          <w:tab w:val="left" w:pos="2281"/>
        </w:tabs>
        <w:autoSpaceDE w:val="0"/>
        <w:autoSpaceDN w:val="0"/>
        <w:spacing w:after="0" w:line="240" w:lineRule="auto"/>
        <w:ind w:left="2280" w:hanging="722"/>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Required Insurance Coverage</w:t>
      </w:r>
      <w:r w:rsidRPr="005E6A69">
        <w:rPr>
          <w:rFonts w:ascii="Times New Roman" w:eastAsia="Times New Roman" w:hAnsi="Times New Roman" w:cs="Times New Roman"/>
          <w:sz w:val="24"/>
        </w:rPr>
        <w:t>.</w:t>
      </w:r>
    </w:p>
    <w:p w14:paraId="5D787BE9" w14:textId="77777777" w:rsidR="005E6A69" w:rsidRPr="005E6A69" w:rsidRDefault="005E6A69" w:rsidP="005E6A69">
      <w:pPr>
        <w:widowControl w:val="0"/>
        <w:autoSpaceDE w:val="0"/>
        <w:autoSpaceDN w:val="0"/>
        <w:spacing w:before="2" w:after="0" w:line="240" w:lineRule="auto"/>
        <w:rPr>
          <w:rFonts w:ascii="Times New Roman" w:eastAsia="Times New Roman" w:hAnsi="Times New Roman" w:cs="Times New Roman"/>
          <w:sz w:val="16"/>
          <w:szCs w:val="24"/>
        </w:rPr>
      </w:pPr>
    </w:p>
    <w:p w14:paraId="723692CD" w14:textId="77777777" w:rsidR="005E6A69" w:rsidRPr="005E6A69" w:rsidRDefault="005E6A69" w:rsidP="005E6A69">
      <w:pPr>
        <w:widowControl w:val="0"/>
        <w:numPr>
          <w:ilvl w:val="2"/>
          <w:numId w:val="13"/>
        </w:numPr>
        <w:tabs>
          <w:tab w:val="left" w:pos="3001"/>
        </w:tabs>
        <w:autoSpaceDE w:val="0"/>
        <w:autoSpaceDN w:val="0"/>
        <w:spacing w:before="90" w:after="0" w:line="240" w:lineRule="auto"/>
        <w:ind w:right="155"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Commercial General Liability</w:t>
      </w:r>
      <w:r w:rsidRPr="005E6A69">
        <w:rPr>
          <w:rFonts w:ascii="Times New Roman" w:eastAsia="Times New Roman" w:hAnsi="Times New Roman" w:cs="Times New Roman"/>
          <w:sz w:val="24"/>
        </w:rPr>
        <w:t xml:space="preserve">. Contractor shall maintain “occurrence” form Commercial General Liability insurance with an unimpaired limit of not less than $1,000,000 for each occurrence, $2,000,000 Products and Completed Operations Annual Aggregate and a $2,000,000 General Aggregate Limit. The policy shall cover liability arising from premises, operations, independent contractors, products-completed operations, personal </w:t>
      </w:r>
      <w:proofErr w:type="gramStart"/>
      <w:r w:rsidRPr="005E6A69">
        <w:rPr>
          <w:rFonts w:ascii="Times New Roman" w:eastAsia="Times New Roman" w:hAnsi="Times New Roman" w:cs="Times New Roman"/>
          <w:sz w:val="24"/>
        </w:rPr>
        <w:t>injury</w:t>
      </w:r>
      <w:proofErr w:type="gramEnd"/>
      <w:r w:rsidRPr="005E6A69">
        <w:rPr>
          <w:rFonts w:ascii="Times New Roman" w:eastAsia="Times New Roman" w:hAnsi="Times New Roman" w:cs="Times New Roman"/>
          <w:sz w:val="24"/>
        </w:rPr>
        <w:t xml:space="preserve"> and advertising injury. Coverage under the policy will be at least as broad as ISO policy form CG 00 </w:t>
      </w:r>
      <w:r w:rsidR="00862C70">
        <w:rPr>
          <w:rFonts w:ascii="Times New Roman" w:eastAsia="Times New Roman" w:hAnsi="Times New Roman" w:cs="Times New Roman"/>
          <w:sz w:val="24"/>
        </w:rPr>
        <w:t>0104 13</w:t>
      </w:r>
      <w:r w:rsidRPr="005E6A69">
        <w:rPr>
          <w:rFonts w:ascii="Times New Roman" w:eastAsia="Times New Roman" w:hAnsi="Times New Roman" w:cs="Times New Roman"/>
          <w:sz w:val="24"/>
        </w:rPr>
        <w:t xml:space="preserve"> or equivalent thereof, including but not limited to, separation of insured’s clause. To the fullest extent allowed by law, for claims arising out of the performance of this Agreement, the SRCLC, its agents, representatives, officers, officials and employees shall be cited as an Additional Insured under ISO, Commercial General Liability Additional Insured Endorsement form CG </w:t>
      </w:r>
      <w:r w:rsidR="00862C70">
        <w:rPr>
          <w:rFonts w:ascii="Times New Roman" w:eastAsia="Times New Roman" w:hAnsi="Times New Roman" w:cs="Times New Roman"/>
          <w:sz w:val="24"/>
        </w:rPr>
        <w:t>20 10 04 13</w:t>
      </w:r>
      <w:r w:rsidRPr="005E6A69">
        <w:rPr>
          <w:rFonts w:ascii="Times New Roman" w:eastAsia="Times New Roman" w:hAnsi="Times New Roman" w:cs="Times New Roman"/>
          <w:sz w:val="24"/>
        </w:rPr>
        <w:t>, or equivalent, which shall read “Who is an Insured (Section II) is amended to include as an insured the person or organization shown in the Schedule, but only with respect to liability arising out of “your work” for that insured by or for you.” If any Excess insurance is utilized to fulfill the requirements of this subsection, such Excess insurance shall be “follow form” equal or broader in coverage scope than underlying insurance.</w:t>
      </w:r>
    </w:p>
    <w:p w14:paraId="32AAB7A9" w14:textId="77777777" w:rsid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5A54AB87" w14:textId="77777777" w:rsidR="00171979" w:rsidRPr="005E6A69" w:rsidRDefault="0017197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7D4551C6" w14:textId="77777777" w:rsidR="005E6A69" w:rsidRDefault="005E6A69" w:rsidP="005E6A69">
      <w:pPr>
        <w:widowControl w:val="0"/>
        <w:numPr>
          <w:ilvl w:val="2"/>
          <w:numId w:val="13"/>
        </w:numPr>
        <w:tabs>
          <w:tab w:val="left" w:pos="3000"/>
        </w:tabs>
        <w:autoSpaceDE w:val="0"/>
        <w:autoSpaceDN w:val="0"/>
        <w:spacing w:after="0" w:line="240" w:lineRule="auto"/>
        <w:ind w:right="155" w:firstLine="215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Vehicle Liability</w:t>
      </w:r>
      <w:r w:rsidRPr="005E6A69">
        <w:rPr>
          <w:rFonts w:ascii="Times New Roman" w:eastAsia="Times New Roman" w:hAnsi="Times New Roman" w:cs="Times New Roman"/>
          <w:sz w:val="24"/>
        </w:rPr>
        <w:t xml:space="preserve">. Contractor shall maintain Business Automobile Liability insurance with a limit of $2,000,000 each occurrence on Contractor’s owned, </w:t>
      </w:r>
      <w:proofErr w:type="gramStart"/>
      <w:r w:rsidRPr="005E6A69">
        <w:rPr>
          <w:rFonts w:ascii="Times New Roman" w:eastAsia="Times New Roman" w:hAnsi="Times New Roman" w:cs="Times New Roman"/>
          <w:sz w:val="24"/>
        </w:rPr>
        <w:t>hired</w:t>
      </w:r>
      <w:proofErr w:type="gramEnd"/>
      <w:r w:rsidRPr="005E6A69">
        <w:rPr>
          <w:rFonts w:ascii="Times New Roman" w:eastAsia="Times New Roman" w:hAnsi="Times New Roman" w:cs="Times New Roman"/>
          <w:sz w:val="24"/>
        </w:rPr>
        <w:t xml:space="preserve"> and non-owned vehicles assigned to or used in the performance of the Contractor’s work or services under this Agreement. Coverage will be at least as broad as ISO coverage code “1” “any auto” policy form CA 00 01 12 93 or equivalent thereof. To the fullest extent allowed by law, for claims arising out of the performance of this Agreement, the SRCLC, its agents, representatives, officers, directors, </w:t>
      </w:r>
      <w:proofErr w:type="gramStart"/>
      <w:r w:rsidRPr="005E6A69">
        <w:rPr>
          <w:rFonts w:ascii="Times New Roman" w:eastAsia="Times New Roman" w:hAnsi="Times New Roman" w:cs="Times New Roman"/>
          <w:sz w:val="24"/>
        </w:rPr>
        <w:t>officials</w:t>
      </w:r>
      <w:proofErr w:type="gramEnd"/>
      <w:r w:rsidRPr="005E6A69">
        <w:rPr>
          <w:rFonts w:ascii="Times New Roman" w:eastAsia="Times New Roman" w:hAnsi="Times New Roman" w:cs="Times New Roman"/>
          <w:sz w:val="24"/>
        </w:rPr>
        <w:t xml:space="preserve"> and employees shall be cited as an Additional Insured under ISO Business Auto policy Designated Insured Endorsement form CA 20 48 or equivalent. If any Excess insurance is utilized to fulfill the requirements of this subsection, such Excess insurance shall be “follow form” equal or broader in coverage scope than underlying insurance.</w:t>
      </w:r>
    </w:p>
    <w:p w14:paraId="2F2CF1D6" w14:textId="77777777" w:rsidR="00176800" w:rsidRDefault="00176800" w:rsidP="00176800">
      <w:pPr>
        <w:widowControl w:val="0"/>
        <w:tabs>
          <w:tab w:val="left" w:pos="3000"/>
        </w:tabs>
        <w:autoSpaceDE w:val="0"/>
        <w:autoSpaceDN w:val="0"/>
        <w:spacing w:after="0" w:line="240" w:lineRule="auto"/>
        <w:ind w:left="2278" w:right="155"/>
        <w:jc w:val="both"/>
        <w:rPr>
          <w:rFonts w:ascii="Times New Roman" w:eastAsia="Times New Roman" w:hAnsi="Times New Roman" w:cs="Times New Roman"/>
          <w:sz w:val="24"/>
        </w:rPr>
      </w:pPr>
    </w:p>
    <w:p w14:paraId="675F232C" w14:textId="77777777" w:rsidR="00862C70" w:rsidRDefault="00862C70" w:rsidP="005E6A69">
      <w:pPr>
        <w:widowControl w:val="0"/>
        <w:numPr>
          <w:ilvl w:val="2"/>
          <w:numId w:val="13"/>
        </w:numPr>
        <w:tabs>
          <w:tab w:val="left" w:pos="3000"/>
        </w:tabs>
        <w:autoSpaceDE w:val="0"/>
        <w:autoSpaceDN w:val="0"/>
        <w:spacing w:after="0" w:line="240" w:lineRule="auto"/>
        <w:ind w:right="155" w:firstLine="2159"/>
        <w:jc w:val="both"/>
        <w:rPr>
          <w:rFonts w:ascii="Times New Roman" w:eastAsia="Times New Roman" w:hAnsi="Times New Roman" w:cs="Times New Roman"/>
          <w:sz w:val="24"/>
        </w:rPr>
      </w:pPr>
      <w:r>
        <w:rPr>
          <w:rFonts w:ascii="Times New Roman" w:eastAsia="Times New Roman" w:hAnsi="Times New Roman" w:cs="Times New Roman"/>
          <w:sz w:val="24"/>
          <w:u w:val="single"/>
        </w:rPr>
        <w:t>Professional Liability</w:t>
      </w:r>
      <w:r w:rsidRPr="00862C70">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862C70">
        <w:rPr>
          <w:rFonts w:ascii="Times New Roman" w:eastAsia="Times New Roman" w:hAnsi="Times New Roman" w:cs="Times New Roman"/>
          <w:sz w:val="24"/>
          <w:u w:val="single"/>
        </w:rPr>
        <w:t>Intentionally omitted</w:t>
      </w:r>
      <w:r>
        <w:rPr>
          <w:rFonts w:ascii="Times New Roman" w:eastAsia="Times New Roman" w:hAnsi="Times New Roman" w:cs="Times New Roman"/>
          <w:sz w:val="24"/>
        </w:rPr>
        <w:t xml:space="preserve">. </w:t>
      </w:r>
    </w:p>
    <w:p w14:paraId="281E5844" w14:textId="77777777" w:rsidR="00176800" w:rsidRPr="005E6A69" w:rsidRDefault="00176800" w:rsidP="00176800">
      <w:pPr>
        <w:widowControl w:val="0"/>
        <w:tabs>
          <w:tab w:val="left" w:pos="3000"/>
        </w:tabs>
        <w:autoSpaceDE w:val="0"/>
        <w:autoSpaceDN w:val="0"/>
        <w:spacing w:after="0" w:line="240" w:lineRule="auto"/>
        <w:ind w:left="2278" w:right="155"/>
        <w:jc w:val="both"/>
        <w:rPr>
          <w:rFonts w:ascii="Times New Roman" w:eastAsia="Times New Roman" w:hAnsi="Times New Roman" w:cs="Times New Roman"/>
          <w:sz w:val="24"/>
        </w:rPr>
      </w:pPr>
    </w:p>
    <w:p w14:paraId="47D52DC5" w14:textId="77777777" w:rsidR="005E6A69" w:rsidRPr="005E6A69" w:rsidRDefault="005E6A69" w:rsidP="005E6A69">
      <w:pPr>
        <w:widowControl w:val="0"/>
        <w:numPr>
          <w:ilvl w:val="2"/>
          <w:numId w:val="13"/>
        </w:numPr>
        <w:tabs>
          <w:tab w:val="left" w:pos="3000"/>
        </w:tabs>
        <w:autoSpaceDE w:val="0"/>
        <w:autoSpaceDN w:val="0"/>
        <w:spacing w:before="76" w:after="0" w:line="240" w:lineRule="auto"/>
        <w:ind w:left="120" w:right="155" w:firstLine="215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Workers’ Compensation Insurance</w:t>
      </w:r>
      <w:r w:rsidRPr="005E6A69">
        <w:rPr>
          <w:rFonts w:ascii="Times New Roman" w:eastAsia="Times New Roman" w:hAnsi="Times New Roman" w:cs="Times New Roman"/>
          <w:sz w:val="24"/>
        </w:rPr>
        <w:t xml:space="preserve">. </w:t>
      </w:r>
      <w:r w:rsidR="00862C70">
        <w:rPr>
          <w:rFonts w:ascii="Times New Roman" w:eastAsia="Times New Roman" w:hAnsi="Times New Roman" w:cs="Times New Roman"/>
          <w:sz w:val="24"/>
        </w:rPr>
        <w:t xml:space="preserve">If Contractor employs anyone who is required by law to be covered by workers’ compensation insurance, </w:t>
      </w:r>
      <w:r w:rsidRPr="005E6A69">
        <w:rPr>
          <w:rFonts w:ascii="Times New Roman" w:eastAsia="Times New Roman" w:hAnsi="Times New Roman" w:cs="Times New Roman"/>
          <w:sz w:val="24"/>
        </w:rPr>
        <w:t xml:space="preserve">Contractor shall maintain Workers’ Compensation insurance to cover obligations imposed by federal and </w:t>
      </w:r>
      <w:r w:rsidRPr="005E6A69">
        <w:rPr>
          <w:rFonts w:ascii="Times New Roman" w:eastAsia="Times New Roman" w:hAnsi="Times New Roman" w:cs="Times New Roman"/>
          <w:sz w:val="24"/>
        </w:rPr>
        <w:lastRenderedPageBreak/>
        <w:t>state statutes having jurisdiction over Contractor’s employees engaged in the performance of work or services under this Agreement and shall also maintain Employers Liability Insurance of not less than $500,000 for each accident, $500,000 disease for each employee and $1,000,000 disease policy limit.</w:t>
      </w:r>
    </w:p>
    <w:p w14:paraId="5849AFCA"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1DE9AE54" w14:textId="77777777" w:rsidR="005E6A69" w:rsidRPr="005E6A69" w:rsidRDefault="005E6A69" w:rsidP="005E6A69">
      <w:pPr>
        <w:widowControl w:val="0"/>
        <w:numPr>
          <w:ilvl w:val="1"/>
          <w:numId w:val="13"/>
        </w:numPr>
        <w:tabs>
          <w:tab w:val="left" w:pos="2281"/>
        </w:tabs>
        <w:autoSpaceDE w:val="0"/>
        <w:autoSpaceDN w:val="0"/>
        <w:spacing w:before="1" w:after="0" w:line="240" w:lineRule="auto"/>
        <w:ind w:right="158"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Cancellation and Expiration Notice</w:t>
      </w:r>
      <w:r w:rsidRPr="005E6A69">
        <w:rPr>
          <w:rFonts w:ascii="Times New Roman" w:eastAsia="Times New Roman" w:hAnsi="Times New Roman" w:cs="Times New Roman"/>
          <w:sz w:val="24"/>
        </w:rPr>
        <w:t xml:space="preserve">. Insurance required herein shall not expire, be canceled, or </w:t>
      </w:r>
      <w:r w:rsidR="00862C70">
        <w:rPr>
          <w:rFonts w:ascii="Times New Roman" w:eastAsia="Times New Roman" w:hAnsi="Times New Roman" w:cs="Times New Roman"/>
          <w:sz w:val="24"/>
        </w:rPr>
        <w:t xml:space="preserve">be </w:t>
      </w:r>
      <w:r w:rsidRPr="005E6A69">
        <w:rPr>
          <w:rFonts w:ascii="Times New Roman" w:eastAsia="Times New Roman" w:hAnsi="Times New Roman" w:cs="Times New Roman"/>
          <w:sz w:val="24"/>
        </w:rPr>
        <w:t>materially change</w:t>
      </w:r>
      <w:r w:rsidR="00862C70">
        <w:rPr>
          <w:rFonts w:ascii="Times New Roman" w:eastAsia="Times New Roman" w:hAnsi="Times New Roman" w:cs="Times New Roman"/>
          <w:sz w:val="24"/>
        </w:rPr>
        <w:t>d</w:t>
      </w:r>
      <w:r w:rsidRPr="005E6A69">
        <w:rPr>
          <w:rFonts w:ascii="Times New Roman" w:eastAsia="Times New Roman" w:hAnsi="Times New Roman" w:cs="Times New Roman"/>
          <w:sz w:val="24"/>
        </w:rPr>
        <w:t xml:space="preserve"> without 30 days’ prior written notice to the SRCLC.</w:t>
      </w:r>
    </w:p>
    <w:p w14:paraId="28D18D1B"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0A1F0E51" w14:textId="77777777" w:rsidR="005E6A69" w:rsidRPr="005E6A69" w:rsidRDefault="005E6A69" w:rsidP="005E6A69">
      <w:pPr>
        <w:widowControl w:val="0"/>
        <w:numPr>
          <w:ilvl w:val="1"/>
          <w:numId w:val="13"/>
        </w:numPr>
        <w:tabs>
          <w:tab w:val="left" w:pos="2281"/>
        </w:tabs>
        <w:autoSpaceDE w:val="0"/>
        <w:autoSpaceDN w:val="0"/>
        <w:spacing w:after="0" w:line="240" w:lineRule="auto"/>
        <w:ind w:left="119" w:right="155" w:firstLine="1425"/>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Performance Bond</w:t>
      </w:r>
      <w:r w:rsidRPr="005E6A69">
        <w:rPr>
          <w:rFonts w:ascii="Times New Roman" w:eastAsia="Times New Roman" w:hAnsi="Times New Roman" w:cs="Times New Roman"/>
          <w:sz w:val="24"/>
        </w:rPr>
        <w:t xml:space="preserve">.  </w:t>
      </w:r>
      <w:r w:rsidRPr="005E6A69">
        <w:rPr>
          <w:rFonts w:ascii="Times New Roman" w:eastAsia="Times New Roman" w:hAnsi="Times New Roman" w:cs="Times New Roman"/>
          <w:sz w:val="24"/>
          <w:u w:val="single"/>
        </w:rPr>
        <w:t>Intentionally Omitted</w:t>
      </w:r>
      <w:r w:rsidRPr="005E6A69">
        <w:rPr>
          <w:rFonts w:ascii="Times New Roman" w:eastAsia="Times New Roman" w:hAnsi="Times New Roman" w:cs="Times New Roman"/>
          <w:sz w:val="24"/>
        </w:rPr>
        <w:t>.</w:t>
      </w:r>
    </w:p>
    <w:p w14:paraId="6474F42B" w14:textId="77777777" w:rsidR="005E6A69" w:rsidRPr="005E6A69" w:rsidRDefault="005E6A69" w:rsidP="005E6A69">
      <w:pPr>
        <w:widowControl w:val="0"/>
        <w:autoSpaceDE w:val="0"/>
        <w:autoSpaceDN w:val="0"/>
        <w:spacing w:before="6" w:after="0" w:line="240" w:lineRule="auto"/>
        <w:rPr>
          <w:rFonts w:ascii="Times New Roman" w:eastAsia="Times New Roman" w:hAnsi="Times New Roman" w:cs="Times New Roman"/>
          <w:sz w:val="23"/>
          <w:szCs w:val="24"/>
        </w:rPr>
      </w:pPr>
    </w:p>
    <w:p w14:paraId="75C7FF0B" w14:textId="77777777" w:rsidR="005E6A69" w:rsidRPr="005E6A69" w:rsidRDefault="005E6A69" w:rsidP="005E6A69">
      <w:pPr>
        <w:widowControl w:val="0"/>
        <w:numPr>
          <w:ilvl w:val="1"/>
          <w:numId w:val="13"/>
        </w:numPr>
        <w:tabs>
          <w:tab w:val="left" w:pos="2280"/>
        </w:tabs>
        <w:autoSpaceDE w:val="0"/>
        <w:autoSpaceDN w:val="0"/>
        <w:spacing w:after="0" w:line="235" w:lineRule="auto"/>
        <w:ind w:left="119" w:right="155"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Payment Bond</w:t>
      </w:r>
      <w:r w:rsidRPr="005E6A69">
        <w:rPr>
          <w:rFonts w:ascii="Times New Roman" w:eastAsia="Times New Roman" w:hAnsi="Times New Roman" w:cs="Times New Roman"/>
          <w:sz w:val="24"/>
        </w:rPr>
        <w:t xml:space="preserve">.   </w:t>
      </w:r>
      <w:r w:rsidRPr="005E6A69">
        <w:rPr>
          <w:rFonts w:ascii="Times New Roman" w:eastAsia="Times New Roman" w:hAnsi="Times New Roman" w:cs="Times New Roman"/>
          <w:sz w:val="24"/>
          <w:u w:val="single"/>
        </w:rPr>
        <w:t>Intentionally Omitted</w:t>
      </w:r>
      <w:r w:rsidRPr="005E6A69">
        <w:rPr>
          <w:rFonts w:ascii="Times New Roman" w:eastAsia="Times New Roman" w:hAnsi="Times New Roman" w:cs="Times New Roman"/>
          <w:sz w:val="24"/>
        </w:rPr>
        <w:t>.</w:t>
      </w:r>
    </w:p>
    <w:p w14:paraId="149038A4" w14:textId="77777777" w:rsidR="005E6A69" w:rsidRPr="005E6A69" w:rsidRDefault="005E6A69" w:rsidP="005E6A69">
      <w:pPr>
        <w:widowControl w:val="0"/>
        <w:autoSpaceDE w:val="0"/>
        <w:autoSpaceDN w:val="0"/>
        <w:spacing w:after="0" w:line="240" w:lineRule="auto"/>
        <w:ind w:right="156"/>
        <w:jc w:val="both"/>
        <w:rPr>
          <w:rFonts w:ascii="Times New Roman" w:eastAsia="Times New Roman" w:hAnsi="Times New Roman" w:cs="Times New Roman"/>
          <w:sz w:val="24"/>
        </w:rPr>
      </w:pPr>
    </w:p>
    <w:p w14:paraId="7BD9B7ED" w14:textId="77777777" w:rsidR="005E6A69" w:rsidRPr="005E6A69" w:rsidRDefault="005E6A69" w:rsidP="005E6A69">
      <w:pPr>
        <w:widowControl w:val="0"/>
        <w:numPr>
          <w:ilvl w:val="0"/>
          <w:numId w:val="13"/>
        </w:numPr>
        <w:tabs>
          <w:tab w:val="left" w:pos="1560"/>
          <w:tab w:val="left" w:pos="1561"/>
        </w:tabs>
        <w:autoSpaceDE w:val="0"/>
        <w:autoSpaceDN w:val="0"/>
        <w:spacing w:before="73" w:after="0" w:line="240" w:lineRule="auto"/>
        <w:ind w:left="1560" w:hanging="722"/>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SRCLC Liability Limited; Sovereign Immunity</w:t>
      </w:r>
      <w:r w:rsidRPr="005E6A69">
        <w:rPr>
          <w:rFonts w:ascii="Times New Roman" w:eastAsia="Times New Roman" w:hAnsi="Times New Roman" w:cs="Times New Roman"/>
          <w:sz w:val="24"/>
        </w:rPr>
        <w:t>.</w:t>
      </w:r>
    </w:p>
    <w:p w14:paraId="6A7202D2" w14:textId="77777777" w:rsidR="005E6A69" w:rsidRPr="005E6A69" w:rsidRDefault="005E6A69" w:rsidP="005E6A69">
      <w:pPr>
        <w:widowControl w:val="0"/>
        <w:autoSpaceDE w:val="0"/>
        <w:autoSpaceDN w:val="0"/>
        <w:spacing w:before="1" w:after="0" w:line="240" w:lineRule="auto"/>
        <w:rPr>
          <w:rFonts w:ascii="Times New Roman" w:eastAsia="Times New Roman" w:hAnsi="Times New Roman" w:cs="Times New Roman"/>
          <w:sz w:val="15"/>
          <w:szCs w:val="24"/>
        </w:rPr>
      </w:pPr>
    </w:p>
    <w:p w14:paraId="32E318B8" w14:textId="77777777" w:rsidR="005E6A69" w:rsidRPr="005E6A69" w:rsidRDefault="005E6A69" w:rsidP="005E6A69">
      <w:pPr>
        <w:widowControl w:val="0"/>
        <w:numPr>
          <w:ilvl w:val="1"/>
          <w:numId w:val="13"/>
        </w:numPr>
        <w:tabs>
          <w:tab w:val="left" w:pos="2279"/>
          <w:tab w:val="left" w:pos="2281"/>
        </w:tabs>
        <w:autoSpaceDE w:val="0"/>
        <w:autoSpaceDN w:val="0"/>
        <w:spacing w:before="90" w:after="0" w:line="240" w:lineRule="auto"/>
        <w:ind w:left="228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Limitation of Liability and Financial Obligations of the SRCLC</w:t>
      </w:r>
      <w:r w:rsidRPr="005E6A69">
        <w:rPr>
          <w:rFonts w:ascii="Times New Roman" w:eastAsia="Times New Roman" w:hAnsi="Times New Roman" w:cs="Times New Roman"/>
          <w:sz w:val="24"/>
        </w:rPr>
        <w:t>.</w:t>
      </w:r>
    </w:p>
    <w:p w14:paraId="4D3809EF" w14:textId="77777777" w:rsidR="005E6A69" w:rsidRPr="005E6A69" w:rsidRDefault="005E6A69" w:rsidP="005E6A69">
      <w:pPr>
        <w:widowControl w:val="0"/>
        <w:autoSpaceDE w:val="0"/>
        <w:autoSpaceDN w:val="0"/>
        <w:spacing w:before="3" w:after="0" w:line="240" w:lineRule="auto"/>
        <w:rPr>
          <w:rFonts w:ascii="Times New Roman" w:eastAsia="Times New Roman" w:hAnsi="Times New Roman" w:cs="Times New Roman"/>
          <w:sz w:val="15"/>
          <w:szCs w:val="24"/>
        </w:rPr>
      </w:pPr>
    </w:p>
    <w:p w14:paraId="79E1ED6A" w14:textId="77777777" w:rsidR="005E6A69" w:rsidRPr="005E6A69" w:rsidRDefault="005E6A69" w:rsidP="005E6A69">
      <w:pPr>
        <w:widowControl w:val="0"/>
        <w:numPr>
          <w:ilvl w:val="2"/>
          <w:numId w:val="13"/>
        </w:numPr>
        <w:tabs>
          <w:tab w:val="left" w:pos="3001"/>
        </w:tabs>
        <w:autoSpaceDE w:val="0"/>
        <w:autoSpaceDN w:val="0"/>
        <w:spacing w:before="95" w:after="0" w:line="235" w:lineRule="auto"/>
        <w:ind w:left="120" w:right="155"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Liability Limited to Specific Assets</w:t>
      </w:r>
      <w:r w:rsidRPr="005E6A69">
        <w:rPr>
          <w:rFonts w:ascii="Times New Roman" w:eastAsia="Times New Roman" w:hAnsi="Times New Roman" w:cs="Times New Roman"/>
          <w:sz w:val="24"/>
        </w:rPr>
        <w:t xml:space="preserve">. The SRCLC’s aggregate liability, obligation and financial exposure shall always remain limited solely and specifically to the assets of the SRCLC, obtained through the operation of the Salt River Landfill.   Such liability, obligation and financial exposure shall never include or obligate any real property, personal property or accounts or any other assets of the Salt River Pima-Maricopa Indian Community, or any other SRPMIC Division, department, authority, enterprise, </w:t>
      </w:r>
      <w:proofErr w:type="gramStart"/>
      <w:r w:rsidRPr="005E6A69">
        <w:rPr>
          <w:rFonts w:ascii="Times New Roman" w:eastAsia="Times New Roman" w:hAnsi="Times New Roman" w:cs="Times New Roman"/>
          <w:sz w:val="24"/>
        </w:rPr>
        <w:t>subdivision</w:t>
      </w:r>
      <w:proofErr w:type="gramEnd"/>
      <w:r w:rsidRPr="005E6A69">
        <w:rPr>
          <w:rFonts w:ascii="Times New Roman" w:eastAsia="Times New Roman" w:hAnsi="Times New Roman" w:cs="Times New Roman"/>
          <w:sz w:val="24"/>
        </w:rPr>
        <w:t xml:space="preserve"> or entity. No liability, obligation, financial </w:t>
      </w:r>
      <w:proofErr w:type="gramStart"/>
      <w:r w:rsidRPr="005E6A69">
        <w:rPr>
          <w:rFonts w:ascii="Times New Roman" w:eastAsia="Times New Roman" w:hAnsi="Times New Roman" w:cs="Times New Roman"/>
          <w:sz w:val="24"/>
        </w:rPr>
        <w:t>exposure</w:t>
      </w:r>
      <w:proofErr w:type="gramEnd"/>
      <w:r w:rsidRPr="005E6A69">
        <w:rPr>
          <w:rFonts w:ascii="Times New Roman" w:eastAsia="Times New Roman" w:hAnsi="Times New Roman" w:cs="Times New Roman"/>
          <w:sz w:val="24"/>
        </w:rPr>
        <w:t xml:space="preserve"> or debt of the SRCLC shall extend to those assets transferred from the accounts or business of the SRCLC to the accounts of the SRPMIC or to amounts payable to the SRPMIC by the SRCLC.</w:t>
      </w:r>
    </w:p>
    <w:p w14:paraId="6B5DE24F" w14:textId="77777777" w:rsidR="005E6A69" w:rsidRPr="005E6A69" w:rsidRDefault="005E6A69" w:rsidP="005E6A69">
      <w:pPr>
        <w:widowControl w:val="0"/>
        <w:autoSpaceDE w:val="0"/>
        <w:autoSpaceDN w:val="0"/>
        <w:spacing w:before="7" w:after="0" w:line="240" w:lineRule="auto"/>
        <w:rPr>
          <w:rFonts w:ascii="Times New Roman" w:eastAsia="Times New Roman" w:hAnsi="Times New Roman" w:cs="Times New Roman"/>
          <w:sz w:val="23"/>
          <w:szCs w:val="24"/>
        </w:rPr>
      </w:pPr>
    </w:p>
    <w:p w14:paraId="0BBFD2A2" w14:textId="77777777" w:rsidR="005E6A69" w:rsidRPr="005E6A69" w:rsidRDefault="005E6A69" w:rsidP="005E6A69">
      <w:pPr>
        <w:widowControl w:val="0"/>
        <w:numPr>
          <w:ilvl w:val="2"/>
          <w:numId w:val="13"/>
        </w:numPr>
        <w:tabs>
          <w:tab w:val="left" w:pos="3001"/>
        </w:tabs>
        <w:autoSpaceDE w:val="0"/>
        <w:autoSpaceDN w:val="0"/>
        <w:spacing w:after="0" w:line="240" w:lineRule="auto"/>
        <w:ind w:left="120" w:right="156"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Obligations Limited</w:t>
      </w:r>
      <w:r w:rsidRPr="005E6A69">
        <w:rPr>
          <w:rFonts w:ascii="Times New Roman" w:eastAsia="Times New Roman" w:hAnsi="Times New Roman" w:cs="Times New Roman"/>
          <w:sz w:val="24"/>
        </w:rPr>
        <w:t>. All obligations incurred in connection with the SRCLC shall be special obligations of the SRCLC payable solely from the assets of the SRCLC, separate and apart from the assets of the SRPMIC.</w:t>
      </w:r>
    </w:p>
    <w:p w14:paraId="590053E9"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7CA00149" w14:textId="77777777" w:rsidR="005E6A69" w:rsidRPr="005E6A69" w:rsidRDefault="005E6A69" w:rsidP="005E6A69">
      <w:pPr>
        <w:widowControl w:val="0"/>
        <w:numPr>
          <w:ilvl w:val="2"/>
          <w:numId w:val="13"/>
        </w:numPr>
        <w:tabs>
          <w:tab w:val="left" w:pos="3001"/>
        </w:tabs>
        <w:autoSpaceDE w:val="0"/>
        <w:autoSpaceDN w:val="0"/>
        <w:spacing w:after="0" w:line="240" w:lineRule="auto"/>
        <w:ind w:left="120" w:right="156"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Not General Obligations</w:t>
      </w:r>
      <w:r w:rsidRPr="005E6A69">
        <w:rPr>
          <w:rFonts w:ascii="Times New Roman" w:eastAsia="Times New Roman" w:hAnsi="Times New Roman" w:cs="Times New Roman"/>
          <w:sz w:val="24"/>
        </w:rPr>
        <w:t>. The SRCLC’s obligations are not general obligations of the SRPMIC and are limited only to those assets of the SRCLC pertaining to this Agreement.</w:t>
      </w:r>
    </w:p>
    <w:p w14:paraId="215E4016"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37CD5B7E" w14:textId="77777777" w:rsidR="005E6A69" w:rsidRPr="005E6A69" w:rsidRDefault="005E6A69" w:rsidP="005E6A69">
      <w:pPr>
        <w:widowControl w:val="0"/>
        <w:numPr>
          <w:ilvl w:val="2"/>
          <w:numId w:val="13"/>
        </w:numPr>
        <w:tabs>
          <w:tab w:val="left" w:pos="3001"/>
        </w:tabs>
        <w:autoSpaceDE w:val="0"/>
        <w:autoSpaceDN w:val="0"/>
        <w:spacing w:before="1" w:after="0" w:line="240" w:lineRule="auto"/>
        <w:ind w:right="156"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No Claims Against SRPMIC</w:t>
      </w:r>
      <w:r w:rsidRPr="005E6A69">
        <w:rPr>
          <w:rFonts w:ascii="Times New Roman" w:eastAsia="Times New Roman" w:hAnsi="Times New Roman" w:cs="Times New Roman"/>
          <w:sz w:val="24"/>
        </w:rPr>
        <w:t xml:space="preserve">. No claim for liability or any other payment obligation in relation to the activities of the SRCLC may be brought against the SRPMIC or the SRPMIC’s other assets or property, including those of other Divisions, departments, authorities, affiliates, enterprises, </w:t>
      </w:r>
      <w:proofErr w:type="gramStart"/>
      <w:r w:rsidRPr="005E6A69">
        <w:rPr>
          <w:rFonts w:ascii="Times New Roman" w:eastAsia="Times New Roman" w:hAnsi="Times New Roman" w:cs="Times New Roman"/>
          <w:sz w:val="24"/>
        </w:rPr>
        <w:t>subdivisions</w:t>
      </w:r>
      <w:proofErr w:type="gramEnd"/>
      <w:r w:rsidRPr="005E6A69">
        <w:rPr>
          <w:rFonts w:ascii="Times New Roman" w:eastAsia="Times New Roman" w:hAnsi="Times New Roman" w:cs="Times New Roman"/>
          <w:sz w:val="24"/>
        </w:rPr>
        <w:t xml:space="preserve"> or entities of the SRPMIC.</w:t>
      </w:r>
    </w:p>
    <w:p w14:paraId="5C3BBFE5"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7B3DAD33" w14:textId="77777777" w:rsidR="005E6A69" w:rsidRPr="005E6A69" w:rsidRDefault="005E6A69" w:rsidP="005E6A69">
      <w:pPr>
        <w:widowControl w:val="0"/>
        <w:numPr>
          <w:ilvl w:val="2"/>
          <w:numId w:val="13"/>
        </w:numPr>
        <w:tabs>
          <w:tab w:val="left" w:pos="3001"/>
        </w:tabs>
        <w:autoSpaceDE w:val="0"/>
        <w:autoSpaceDN w:val="0"/>
        <w:spacing w:after="0" w:line="240" w:lineRule="auto"/>
        <w:ind w:left="120" w:right="157" w:firstLine="215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Limited to Compensatory Damages</w:t>
      </w:r>
      <w:r w:rsidRPr="005E6A69">
        <w:rPr>
          <w:rFonts w:ascii="Times New Roman" w:eastAsia="Times New Roman" w:hAnsi="Times New Roman" w:cs="Times New Roman"/>
          <w:sz w:val="24"/>
        </w:rPr>
        <w:t xml:space="preserve">. The SRCLC’s liability under this Agreement is expressly limited to actual compensatory damages and shall not include consequential, </w:t>
      </w:r>
      <w:proofErr w:type="gramStart"/>
      <w:r w:rsidRPr="005E6A69">
        <w:rPr>
          <w:rFonts w:ascii="Times New Roman" w:eastAsia="Times New Roman" w:hAnsi="Times New Roman" w:cs="Times New Roman"/>
          <w:sz w:val="24"/>
        </w:rPr>
        <w:t>special</w:t>
      </w:r>
      <w:proofErr w:type="gramEnd"/>
      <w:r w:rsidRPr="005E6A69">
        <w:rPr>
          <w:rFonts w:ascii="Times New Roman" w:eastAsia="Times New Roman" w:hAnsi="Times New Roman" w:cs="Times New Roman"/>
          <w:sz w:val="24"/>
        </w:rPr>
        <w:t xml:space="preserve"> or punitive damages.</w:t>
      </w:r>
    </w:p>
    <w:p w14:paraId="082A64C8"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5D690BD2" w14:textId="77777777" w:rsidR="005E6A69" w:rsidRPr="005E6A69" w:rsidRDefault="005E6A69" w:rsidP="005E6A69">
      <w:pPr>
        <w:widowControl w:val="0"/>
        <w:numPr>
          <w:ilvl w:val="1"/>
          <w:numId w:val="13"/>
        </w:numPr>
        <w:tabs>
          <w:tab w:val="left" w:pos="2280"/>
          <w:tab w:val="left" w:pos="2281"/>
        </w:tabs>
        <w:autoSpaceDE w:val="0"/>
        <w:autoSpaceDN w:val="0"/>
        <w:spacing w:after="0" w:line="240" w:lineRule="auto"/>
        <w:ind w:left="228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Dispute Resolution and Limited Waiver of Sovereign Immunity</w:t>
      </w:r>
      <w:r w:rsidRPr="005E6A69">
        <w:rPr>
          <w:rFonts w:ascii="Times New Roman" w:eastAsia="Times New Roman" w:hAnsi="Times New Roman" w:cs="Times New Roman"/>
          <w:sz w:val="24"/>
        </w:rPr>
        <w:t>.</w:t>
      </w:r>
    </w:p>
    <w:p w14:paraId="21F755DA" w14:textId="77777777" w:rsidR="005E6A69" w:rsidRPr="005E6A69" w:rsidRDefault="005E6A69" w:rsidP="005E6A69">
      <w:pPr>
        <w:widowControl w:val="0"/>
        <w:autoSpaceDE w:val="0"/>
        <w:autoSpaceDN w:val="0"/>
        <w:spacing w:before="2" w:after="0" w:line="240" w:lineRule="auto"/>
        <w:rPr>
          <w:rFonts w:ascii="Times New Roman" w:eastAsia="Times New Roman" w:hAnsi="Times New Roman" w:cs="Times New Roman"/>
          <w:sz w:val="16"/>
          <w:szCs w:val="24"/>
        </w:rPr>
      </w:pPr>
    </w:p>
    <w:p w14:paraId="28A54884" w14:textId="4A8D1A73" w:rsidR="005E6A69" w:rsidRPr="005E6A69" w:rsidRDefault="005E6A69" w:rsidP="005E6A69">
      <w:pPr>
        <w:keepNext/>
        <w:widowControl w:val="0"/>
        <w:numPr>
          <w:ilvl w:val="2"/>
          <w:numId w:val="13"/>
        </w:numPr>
        <w:tabs>
          <w:tab w:val="left" w:pos="3001"/>
        </w:tabs>
        <w:autoSpaceDE w:val="0"/>
        <w:autoSpaceDN w:val="0"/>
        <w:spacing w:before="90" w:after="0" w:line="240" w:lineRule="auto"/>
        <w:ind w:left="115" w:right="158"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Methods and Priorities</w:t>
      </w:r>
      <w:r w:rsidRPr="005E6A69">
        <w:rPr>
          <w:rFonts w:ascii="Times New Roman" w:eastAsia="Times New Roman" w:hAnsi="Times New Roman" w:cs="Times New Roman"/>
          <w:sz w:val="24"/>
        </w:rPr>
        <w:t xml:space="preserve">. All disputes arising out of this Agreement </w:t>
      </w:r>
      <w:r w:rsidRPr="005E6A69">
        <w:rPr>
          <w:rFonts w:ascii="Times New Roman" w:eastAsia="Times New Roman" w:hAnsi="Times New Roman" w:cs="Times New Roman"/>
          <w:sz w:val="24"/>
        </w:rPr>
        <w:lastRenderedPageBreak/>
        <w:t>must be addressed as set forth in this Section 1</w:t>
      </w:r>
      <w:r w:rsidR="00306D67">
        <w:rPr>
          <w:rFonts w:ascii="Times New Roman" w:eastAsia="Times New Roman" w:hAnsi="Times New Roman" w:cs="Times New Roman"/>
          <w:sz w:val="24"/>
        </w:rPr>
        <w:t>4</w:t>
      </w:r>
      <w:r w:rsidRPr="005E6A69">
        <w:rPr>
          <w:rFonts w:ascii="Times New Roman" w:eastAsia="Times New Roman" w:hAnsi="Times New Roman" w:cs="Times New Roman"/>
          <w:sz w:val="24"/>
        </w:rPr>
        <w:t>.2. The parties agree to try and resolve any dispute arising out of this Agreement first by informal meetings. If informal meetings fail to resolve the dispute, then the parties agree to try and resolve the dispute through mediation. If mediation is unsuccessful, then the parties agree that they shall resolve the dispute through arbitration in accordance with the then current Rules of Commercial Arbitration of the American Arbitration Association or any successor organization (the “AAA”). In the event of a conflict between this Agreement and the AAA Rules, this Agreement shall govern.</w:t>
      </w:r>
    </w:p>
    <w:p w14:paraId="67DBABE5" w14:textId="77777777" w:rsidR="005E6A69" w:rsidRPr="005E6A69" w:rsidRDefault="005E6A69" w:rsidP="005E6A69">
      <w:pPr>
        <w:widowControl w:val="0"/>
        <w:autoSpaceDE w:val="0"/>
        <w:autoSpaceDN w:val="0"/>
        <w:spacing w:before="10" w:after="0" w:line="240" w:lineRule="auto"/>
        <w:rPr>
          <w:rFonts w:ascii="Times New Roman" w:eastAsia="Times New Roman" w:hAnsi="Times New Roman" w:cs="Times New Roman"/>
          <w:sz w:val="20"/>
          <w:szCs w:val="24"/>
        </w:rPr>
      </w:pPr>
    </w:p>
    <w:p w14:paraId="715E5604" w14:textId="77777777" w:rsidR="005E6A69" w:rsidRPr="005E6A69" w:rsidRDefault="005E6A69" w:rsidP="005E6A69">
      <w:pPr>
        <w:widowControl w:val="0"/>
        <w:numPr>
          <w:ilvl w:val="2"/>
          <w:numId w:val="13"/>
        </w:numPr>
        <w:tabs>
          <w:tab w:val="left" w:pos="3001"/>
        </w:tabs>
        <w:autoSpaceDE w:val="0"/>
        <w:autoSpaceDN w:val="0"/>
        <w:spacing w:before="76" w:after="0" w:line="240" w:lineRule="auto"/>
        <w:ind w:right="156" w:firstLine="2160"/>
        <w:jc w:val="both"/>
        <w:rPr>
          <w:rFonts w:ascii="Times New Roman" w:eastAsia="Times New Roman" w:hAnsi="Times New Roman" w:cs="Times New Roman"/>
        </w:rPr>
      </w:pPr>
      <w:r w:rsidRPr="005E6A69">
        <w:rPr>
          <w:rFonts w:ascii="Times New Roman" w:eastAsia="Times New Roman" w:hAnsi="Times New Roman" w:cs="Times New Roman"/>
          <w:sz w:val="24"/>
          <w:u w:val="single"/>
        </w:rPr>
        <w:t>Mediation</w:t>
      </w:r>
      <w:r w:rsidRPr="005E6A69">
        <w:rPr>
          <w:rFonts w:ascii="Times New Roman" w:eastAsia="Times New Roman" w:hAnsi="Times New Roman" w:cs="Times New Roman"/>
          <w:sz w:val="24"/>
        </w:rPr>
        <w:t xml:space="preserve">. The party desiring to initiate the mediation process shall give written notice to that </w:t>
      </w:r>
      <w:r w:rsidRPr="005E6A69">
        <w:rPr>
          <w:rFonts w:ascii="Times New Roman" w:eastAsia="Times New Roman" w:hAnsi="Times New Roman" w:cs="Times New Roman"/>
          <w:sz w:val="24"/>
          <w:szCs w:val="24"/>
        </w:rPr>
        <w:t>effect to the other party and, in such written notice, include a brief statement of its claims. Within 10 days of the notice of intent to mediate, the parties shall meet for the purpose of attempting to jointly select a single mediator to serve in the matter. If the parties cannot agree on a single mediator, within five days of said meeting, the party initiating the mediation process shall provide the other party with notice of the name of one mediator. Within five days of receiving this notice, the other party to the dispute shall name one mediator and give written notice to the other party of its selection. The two selected mediators shall, within five days of selection of the second mediator, jointly select a third mediator who shall be the mediator. The mediation proceeding shall be held within 60 days of the appointment of the mediator and the mediator shall render his or her decision within 30 days after the conclusion of the mediation proceeding. If agreed to by the parties, any mediation conducted pursuant to this Section shall be final and binding upon the parties. The parties shall bear the cost of such mediation equally between them.</w:t>
      </w:r>
    </w:p>
    <w:p w14:paraId="4B16D1E3" w14:textId="77777777" w:rsidR="005E6A69" w:rsidRPr="005E6A69" w:rsidRDefault="005E6A69" w:rsidP="005E6A69">
      <w:pPr>
        <w:widowControl w:val="0"/>
        <w:autoSpaceDE w:val="0"/>
        <w:autoSpaceDN w:val="0"/>
        <w:spacing w:before="10" w:after="0" w:line="240" w:lineRule="auto"/>
        <w:rPr>
          <w:rFonts w:ascii="Times New Roman" w:eastAsia="Times New Roman" w:hAnsi="Times New Roman" w:cs="Times New Roman"/>
          <w:sz w:val="20"/>
          <w:szCs w:val="24"/>
        </w:rPr>
      </w:pPr>
    </w:p>
    <w:p w14:paraId="457EC3D0" w14:textId="77777777" w:rsidR="005E6A69" w:rsidRPr="00171979" w:rsidRDefault="005E6A69" w:rsidP="00171979">
      <w:pPr>
        <w:widowControl w:val="0"/>
        <w:numPr>
          <w:ilvl w:val="2"/>
          <w:numId w:val="13"/>
        </w:numPr>
        <w:tabs>
          <w:tab w:val="left" w:pos="3001"/>
        </w:tabs>
        <w:autoSpaceDE w:val="0"/>
        <w:autoSpaceDN w:val="0"/>
        <w:spacing w:before="1" w:after="0" w:line="240" w:lineRule="auto"/>
        <w:ind w:right="156"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Arbitration</w:t>
      </w:r>
      <w:r w:rsidRPr="005E6A69">
        <w:rPr>
          <w:rFonts w:ascii="Times New Roman" w:eastAsia="Times New Roman" w:hAnsi="Times New Roman" w:cs="Times New Roman"/>
          <w:sz w:val="24"/>
        </w:rPr>
        <w:t>. In the event mediation fails, or the parties do not consent to the mediation being final and binding, the parties shall proceed to arbitration using the same selection process for the selection of an arbitrator as was used in selecting a mediator. The arbitration proceeding shall be held within 60 days of the selection of the arbitrator. The arbitrator shall render his or her decision within 30 days after the conclusion of the arbitration proceeding. Any arbitration conducted pursuant to this Section shall be final and binding upon the parties, provided that the arbitrator shall have no power to depart from or change any provisions of this Agreement or the applicable arbitration rules. The prevailing party in such arbitration shall be entitled to file the decision and award with the SRPMIC court or, where authorized by federal law, in the United States District Court in Phoenix, and have judgment rendered thereon in accordance with applicable law. The prevailing party shall be entitled to all costs incurred in connection with the arbitration proceeding, including its reasonable attorneys’ fees, the arbitrator’s fees, witness fees and other costs as determined by the arbitrator.</w:t>
      </w:r>
    </w:p>
    <w:p w14:paraId="2B2ACDF1" w14:textId="77777777" w:rsidR="005E6A69" w:rsidRPr="005E6A69" w:rsidRDefault="005E6A69" w:rsidP="005E6A69">
      <w:pPr>
        <w:widowControl w:val="0"/>
        <w:autoSpaceDE w:val="0"/>
        <w:autoSpaceDN w:val="0"/>
        <w:spacing w:before="10" w:after="0" w:line="240" w:lineRule="auto"/>
        <w:rPr>
          <w:rFonts w:ascii="Times New Roman" w:eastAsia="Times New Roman" w:hAnsi="Times New Roman" w:cs="Times New Roman"/>
          <w:sz w:val="20"/>
          <w:szCs w:val="24"/>
        </w:rPr>
      </w:pPr>
    </w:p>
    <w:p w14:paraId="242B660D" w14:textId="10FF4B33" w:rsidR="005E6A69" w:rsidRPr="005E6A69" w:rsidRDefault="005E6A69" w:rsidP="005E6A69">
      <w:pPr>
        <w:widowControl w:val="0"/>
        <w:numPr>
          <w:ilvl w:val="2"/>
          <w:numId w:val="13"/>
        </w:numPr>
        <w:tabs>
          <w:tab w:val="left" w:pos="3001"/>
        </w:tabs>
        <w:autoSpaceDE w:val="0"/>
        <w:autoSpaceDN w:val="0"/>
        <w:spacing w:after="0" w:line="240" w:lineRule="auto"/>
        <w:ind w:right="153" w:firstLine="215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General Considerations</w:t>
      </w:r>
      <w:r w:rsidRPr="005E6A69">
        <w:rPr>
          <w:rFonts w:ascii="Times New Roman" w:eastAsia="Times New Roman" w:hAnsi="Times New Roman" w:cs="Times New Roman"/>
          <w:sz w:val="24"/>
        </w:rPr>
        <w:t>. The parties may stipulate in writing to extend or to shorten the time periods prescribed in this Section 1</w:t>
      </w:r>
      <w:r w:rsidR="00306D67">
        <w:rPr>
          <w:rFonts w:ascii="Times New Roman" w:eastAsia="Times New Roman" w:hAnsi="Times New Roman" w:cs="Times New Roman"/>
          <w:sz w:val="24"/>
        </w:rPr>
        <w:t>4</w:t>
      </w:r>
      <w:r w:rsidRPr="005E6A69">
        <w:rPr>
          <w:rFonts w:ascii="Times New Roman" w:eastAsia="Times New Roman" w:hAnsi="Times New Roman" w:cs="Times New Roman"/>
          <w:sz w:val="24"/>
        </w:rPr>
        <w:t>.2. All provisions of this Agreement not in dispute shall be observed and performed without interruption during the pendency of the procedures specified in this Section 1</w:t>
      </w:r>
      <w:r w:rsidR="00306D67">
        <w:rPr>
          <w:rFonts w:ascii="Times New Roman" w:eastAsia="Times New Roman" w:hAnsi="Times New Roman" w:cs="Times New Roman"/>
          <w:sz w:val="24"/>
        </w:rPr>
        <w:t>4</w:t>
      </w:r>
      <w:r w:rsidRPr="005E6A69">
        <w:rPr>
          <w:rFonts w:ascii="Times New Roman" w:eastAsia="Times New Roman" w:hAnsi="Times New Roman" w:cs="Times New Roman"/>
          <w:sz w:val="24"/>
        </w:rPr>
        <w:t xml:space="preserve">.2. By this Agreement, the SRPMIC does not waive, </w:t>
      </w:r>
      <w:proofErr w:type="gramStart"/>
      <w:r w:rsidRPr="005E6A69">
        <w:rPr>
          <w:rFonts w:ascii="Times New Roman" w:eastAsia="Times New Roman" w:hAnsi="Times New Roman" w:cs="Times New Roman"/>
          <w:sz w:val="24"/>
        </w:rPr>
        <w:t>limit</w:t>
      </w:r>
      <w:proofErr w:type="gramEnd"/>
      <w:r w:rsidRPr="005E6A69">
        <w:rPr>
          <w:rFonts w:ascii="Times New Roman" w:eastAsia="Times New Roman" w:hAnsi="Times New Roman" w:cs="Times New Roman"/>
          <w:sz w:val="24"/>
        </w:rPr>
        <w:t xml:space="preserve"> or modify its sovereign immunity from unconsented suit, except as specifically provided in this Agreement. The limited waiver of sovereign immunity contained in this Agreement shall be for the sole purpose of authorizing an arbitration proceeding as described above and to bring a judicial action in the SRPMIC court or, where authorized by federal law, in the United States District Court in Phoenix, for the enforcement of an arbitration decision (or failure to submit to arbitration, if applicable) authorized under and related to this </w:t>
      </w:r>
      <w:r w:rsidRPr="005E6A69">
        <w:rPr>
          <w:rFonts w:ascii="Times New Roman" w:eastAsia="Times New Roman" w:hAnsi="Times New Roman" w:cs="Times New Roman"/>
          <w:sz w:val="24"/>
        </w:rPr>
        <w:lastRenderedPageBreak/>
        <w:t xml:space="preserve">Agreement. This limited waiver of sovereign immunity does not consent to or authorize a judicial action for damages against the SRPMIC, its divisions, departments, authority, enterprises, </w:t>
      </w:r>
      <w:proofErr w:type="gramStart"/>
      <w:r w:rsidRPr="005E6A69">
        <w:rPr>
          <w:rFonts w:ascii="Times New Roman" w:eastAsia="Times New Roman" w:hAnsi="Times New Roman" w:cs="Times New Roman"/>
          <w:sz w:val="24"/>
        </w:rPr>
        <w:t>subdivisions</w:t>
      </w:r>
      <w:proofErr w:type="gramEnd"/>
      <w:r w:rsidRPr="005E6A69">
        <w:rPr>
          <w:rFonts w:ascii="Times New Roman" w:eastAsia="Times New Roman" w:hAnsi="Times New Roman" w:cs="Times New Roman"/>
          <w:sz w:val="24"/>
        </w:rPr>
        <w:t xml:space="preserve"> or entities, other than the SRCLC, for any purpose other than the enforcement of arbitration decisions (which includes specific performance of the provisions of an arbitration decision).</w:t>
      </w:r>
    </w:p>
    <w:p w14:paraId="2FF6CFD9" w14:textId="77777777" w:rsidR="005E6A69" w:rsidRPr="005E6A69" w:rsidRDefault="005E6A69" w:rsidP="005E6A69">
      <w:pPr>
        <w:widowControl w:val="0"/>
        <w:autoSpaceDE w:val="0"/>
        <w:autoSpaceDN w:val="0"/>
        <w:spacing w:before="9" w:after="0" w:line="240" w:lineRule="auto"/>
        <w:rPr>
          <w:rFonts w:ascii="Times New Roman" w:eastAsia="Times New Roman" w:hAnsi="Times New Roman" w:cs="Times New Roman"/>
          <w:sz w:val="20"/>
          <w:szCs w:val="24"/>
        </w:rPr>
      </w:pPr>
    </w:p>
    <w:p w14:paraId="2A908A7B" w14:textId="77777777" w:rsidR="005E6A69" w:rsidRPr="005E6A69" w:rsidRDefault="005E6A69" w:rsidP="005E6A69">
      <w:pPr>
        <w:widowControl w:val="0"/>
        <w:numPr>
          <w:ilvl w:val="0"/>
          <w:numId w:val="13"/>
        </w:numPr>
        <w:tabs>
          <w:tab w:val="left" w:pos="1560"/>
          <w:tab w:val="left" w:pos="1561"/>
        </w:tabs>
        <w:autoSpaceDE w:val="0"/>
        <w:autoSpaceDN w:val="0"/>
        <w:spacing w:after="0" w:line="240" w:lineRule="auto"/>
        <w:ind w:left="15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Termination; Cancellation</w:t>
      </w:r>
      <w:r w:rsidRPr="005E6A69">
        <w:rPr>
          <w:rFonts w:ascii="Times New Roman" w:eastAsia="Times New Roman" w:hAnsi="Times New Roman" w:cs="Times New Roman"/>
          <w:sz w:val="24"/>
        </w:rPr>
        <w:t>.</w:t>
      </w:r>
    </w:p>
    <w:p w14:paraId="061D5193" w14:textId="77777777" w:rsidR="005E6A69" w:rsidRPr="005E6A69" w:rsidRDefault="005E6A69" w:rsidP="005E6A69">
      <w:pPr>
        <w:widowControl w:val="0"/>
        <w:autoSpaceDE w:val="0"/>
        <w:autoSpaceDN w:val="0"/>
        <w:spacing w:before="2" w:after="0" w:line="240" w:lineRule="auto"/>
        <w:rPr>
          <w:rFonts w:ascii="Times New Roman" w:eastAsia="Times New Roman" w:hAnsi="Times New Roman" w:cs="Times New Roman"/>
          <w:sz w:val="16"/>
          <w:szCs w:val="24"/>
        </w:rPr>
      </w:pPr>
    </w:p>
    <w:p w14:paraId="2DCF336B" w14:textId="77777777" w:rsidR="005E6A69" w:rsidRPr="005E6A69" w:rsidRDefault="005E6A69" w:rsidP="005E6A69">
      <w:pPr>
        <w:widowControl w:val="0"/>
        <w:numPr>
          <w:ilvl w:val="1"/>
          <w:numId w:val="13"/>
        </w:numPr>
        <w:tabs>
          <w:tab w:val="left" w:pos="2281"/>
        </w:tabs>
        <w:autoSpaceDE w:val="0"/>
        <w:autoSpaceDN w:val="0"/>
        <w:spacing w:before="90" w:after="0" w:line="240" w:lineRule="auto"/>
        <w:ind w:left="119" w:right="155"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For SRCLC’s Convenience</w:t>
      </w:r>
      <w:r w:rsidRPr="005E6A69">
        <w:rPr>
          <w:rFonts w:ascii="Times New Roman" w:eastAsia="Times New Roman" w:hAnsi="Times New Roman" w:cs="Times New Roman"/>
          <w:sz w:val="24"/>
        </w:rPr>
        <w:t>. This Agreement is for the convenience of the SRCLC and, as such, may be terminated without cause after receipt by Contractor of written notice by the SRCLC. Upon termination for convenience, Contractor shall be paid for all undisputed services performed to the termination date.</w:t>
      </w:r>
    </w:p>
    <w:p w14:paraId="00F46080"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3A26ACB2" w14:textId="77777777" w:rsidR="005E6A69" w:rsidRPr="005E6A69" w:rsidRDefault="005E6A69" w:rsidP="005E6A69">
      <w:pPr>
        <w:widowControl w:val="0"/>
        <w:numPr>
          <w:ilvl w:val="1"/>
          <w:numId w:val="13"/>
        </w:numPr>
        <w:tabs>
          <w:tab w:val="left" w:pos="2281"/>
        </w:tabs>
        <w:autoSpaceDE w:val="0"/>
        <w:autoSpaceDN w:val="0"/>
        <w:spacing w:before="76" w:after="0" w:line="240" w:lineRule="auto"/>
        <w:ind w:left="119" w:right="155" w:firstLine="1440"/>
        <w:jc w:val="both"/>
        <w:rPr>
          <w:rFonts w:ascii="Times New Roman" w:eastAsia="Times New Roman" w:hAnsi="Times New Roman" w:cs="Times New Roman"/>
          <w:sz w:val="24"/>
          <w:szCs w:val="24"/>
        </w:rPr>
      </w:pPr>
      <w:r w:rsidRPr="005E6A69">
        <w:rPr>
          <w:rFonts w:ascii="Times New Roman" w:eastAsia="Times New Roman" w:hAnsi="Times New Roman" w:cs="Times New Roman"/>
          <w:sz w:val="24"/>
          <w:u w:val="single"/>
        </w:rPr>
        <w:t>For Cause</w:t>
      </w:r>
      <w:r w:rsidRPr="005E6A69">
        <w:rPr>
          <w:rFonts w:ascii="Times New Roman" w:eastAsia="Times New Roman" w:hAnsi="Times New Roman" w:cs="Times New Roman"/>
          <w:sz w:val="24"/>
        </w:rPr>
        <w:t xml:space="preserve">. </w:t>
      </w:r>
      <w:r w:rsidR="0051421F" w:rsidRPr="009A4D0F">
        <w:rPr>
          <w:rFonts w:ascii="Times New Roman" w:eastAsia="Times New Roman" w:hAnsi="Times New Roman" w:cs="Times New Roman"/>
          <w:sz w:val="24"/>
          <w:szCs w:val="24"/>
        </w:rPr>
        <w:t>If either party fails to perform any obligation pursuant to this Agreement and such party fails to cure its nonperformance within 30 days after notice of nonperformance is given by the non-defaulting party, such party will be in default.  In the event of such default, the non-defaulting party may terminate this Agreement immediately for cause and will have all remedies that are available to it at law or in equity including, without limitation, the remedy of specific performance.  If the nature of the defaulting party’s nonperformance is such that it cannot reasonably be cured within 30 days, then the defaulting party will have such additional periods of time as may be reasonably necessary under the circumstances, provided the defaulting party immediately (A) provides written notice to the non-defaulting party and (B) commences to cure its nonperformance and thereafter diligently continues to completion the cure of its nonperformance.  In no event shall any such cure period exceed 90 days</w:t>
      </w:r>
      <w:r w:rsidRPr="005E6A69">
        <w:rPr>
          <w:rFonts w:ascii="Times New Roman" w:eastAsia="Times New Roman" w:hAnsi="Times New Roman" w:cs="Times New Roman"/>
          <w:sz w:val="24"/>
          <w:szCs w:val="24"/>
        </w:rPr>
        <w:t>. In the event of such termination for cause, payment shall be made by the SRCLC to the Contractor for the undisputed portion of its fee due as of the termination date.</w:t>
      </w:r>
    </w:p>
    <w:p w14:paraId="78BC0A38"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60E0FEAD" w14:textId="77777777" w:rsidR="005E6A69" w:rsidRPr="005E6A69" w:rsidRDefault="005E6A69" w:rsidP="005E6A69">
      <w:pPr>
        <w:widowControl w:val="0"/>
        <w:numPr>
          <w:ilvl w:val="1"/>
          <w:numId w:val="13"/>
        </w:numPr>
        <w:tabs>
          <w:tab w:val="left" w:pos="2281"/>
        </w:tabs>
        <w:autoSpaceDE w:val="0"/>
        <w:autoSpaceDN w:val="0"/>
        <w:spacing w:before="1" w:after="0" w:line="240" w:lineRule="auto"/>
        <w:ind w:right="156" w:firstLine="143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Due to Work Stoppage</w:t>
      </w:r>
      <w:r w:rsidRPr="005E6A69">
        <w:rPr>
          <w:rFonts w:ascii="Times New Roman" w:eastAsia="Times New Roman" w:hAnsi="Times New Roman" w:cs="Times New Roman"/>
          <w:sz w:val="24"/>
        </w:rPr>
        <w:t xml:space="preserve">. This Agreement may be terminated by the SRCLC upon 30 days’ written notice to Contractor </w:t>
      </w:r>
      <w:proofErr w:type="gramStart"/>
      <w:r w:rsidRPr="005E6A69">
        <w:rPr>
          <w:rFonts w:ascii="Times New Roman" w:eastAsia="Times New Roman" w:hAnsi="Times New Roman" w:cs="Times New Roman"/>
          <w:sz w:val="24"/>
        </w:rPr>
        <w:t>in the event that</w:t>
      </w:r>
      <w:proofErr w:type="gramEnd"/>
      <w:r w:rsidRPr="005E6A69">
        <w:rPr>
          <w:rFonts w:ascii="Times New Roman" w:eastAsia="Times New Roman" w:hAnsi="Times New Roman" w:cs="Times New Roman"/>
          <w:sz w:val="24"/>
        </w:rPr>
        <w:t xml:space="preserve"> the Services are permanently abandoned. In the event of such termination due to work stoppage, payment shall be made by the SRCLC to the Contractor for the undisputed portion of its fee due as of the termination date.</w:t>
      </w:r>
    </w:p>
    <w:p w14:paraId="32972843"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6BF05E04" w14:textId="77777777" w:rsidR="005E6A69" w:rsidRDefault="005E6A69" w:rsidP="005E6A69">
      <w:pPr>
        <w:widowControl w:val="0"/>
        <w:numPr>
          <w:ilvl w:val="1"/>
          <w:numId w:val="13"/>
        </w:numPr>
        <w:tabs>
          <w:tab w:val="left" w:pos="2281"/>
        </w:tabs>
        <w:autoSpaceDE w:val="0"/>
        <w:autoSpaceDN w:val="0"/>
        <w:spacing w:after="0" w:line="240" w:lineRule="auto"/>
        <w:ind w:right="157"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Conflict of Interest</w:t>
      </w:r>
      <w:r w:rsidRPr="005E6A69">
        <w:rPr>
          <w:rFonts w:ascii="Times New Roman" w:eastAsia="Times New Roman" w:hAnsi="Times New Roman" w:cs="Times New Roman"/>
          <w:sz w:val="24"/>
        </w:rPr>
        <w:t xml:space="preserve">. </w:t>
      </w:r>
      <w:r w:rsidR="0051421F">
        <w:rPr>
          <w:rFonts w:ascii="Times New Roman" w:eastAsia="Times New Roman" w:hAnsi="Times New Roman" w:cs="Times New Roman"/>
          <w:sz w:val="24"/>
        </w:rPr>
        <w:t xml:space="preserve">This Agreement is subject to the provisions of </w:t>
      </w:r>
      <w:r w:rsidR="0051421F" w:rsidRPr="009A4D0F">
        <w:rPr>
          <w:rFonts w:ascii="Times New Roman" w:eastAsia="Times New Roman" w:hAnsi="Times New Roman" w:cs="Times New Roman"/>
          <w:smallCaps/>
          <w:sz w:val="24"/>
          <w:szCs w:val="24"/>
        </w:rPr>
        <w:t>Ariz. Rev. Stat</w:t>
      </w:r>
      <w:r w:rsidR="0051421F" w:rsidRPr="009A4D0F">
        <w:rPr>
          <w:rFonts w:ascii="Times New Roman" w:eastAsia="Times New Roman" w:hAnsi="Times New Roman" w:cs="Times New Roman"/>
          <w:sz w:val="24"/>
          <w:szCs w:val="24"/>
        </w:rPr>
        <w:t>. § 38-511</w:t>
      </w:r>
      <w:r w:rsidR="0051421F">
        <w:rPr>
          <w:rFonts w:ascii="Times New Roman" w:eastAsia="Times New Roman" w:hAnsi="Times New Roman" w:cs="Times New Roman"/>
          <w:sz w:val="24"/>
          <w:szCs w:val="24"/>
        </w:rPr>
        <w:t xml:space="preserve">. </w:t>
      </w:r>
      <w:r w:rsidRPr="005E6A69">
        <w:rPr>
          <w:rFonts w:ascii="Times New Roman" w:eastAsia="Times New Roman" w:hAnsi="Times New Roman" w:cs="Times New Roman"/>
          <w:sz w:val="24"/>
        </w:rPr>
        <w:t>The SRCLC may cancel this Agreement without penalty or further obligations by the SRCLC or any of its departments or agencies if any person significantly involved in initiating, negotiating, securing, drafting or creating this Agreement on behalf of the SRCLC or any of its departments or agencies is, at any time while th</w:t>
      </w:r>
      <w:r w:rsidR="00651851">
        <w:rPr>
          <w:rFonts w:ascii="Times New Roman" w:eastAsia="Times New Roman" w:hAnsi="Times New Roman" w:cs="Times New Roman"/>
          <w:sz w:val="24"/>
        </w:rPr>
        <w:t>is</w:t>
      </w:r>
      <w:r w:rsidRPr="005E6A69">
        <w:rPr>
          <w:rFonts w:ascii="Times New Roman" w:eastAsia="Times New Roman" w:hAnsi="Times New Roman" w:cs="Times New Roman"/>
          <w:sz w:val="24"/>
        </w:rPr>
        <w:t xml:space="preserve"> Agreement or any extension of th</w:t>
      </w:r>
      <w:r w:rsidR="00651851">
        <w:rPr>
          <w:rFonts w:ascii="Times New Roman" w:eastAsia="Times New Roman" w:hAnsi="Times New Roman" w:cs="Times New Roman"/>
          <w:sz w:val="24"/>
        </w:rPr>
        <w:t>is</w:t>
      </w:r>
      <w:r w:rsidRPr="005E6A69">
        <w:rPr>
          <w:rFonts w:ascii="Times New Roman" w:eastAsia="Times New Roman" w:hAnsi="Times New Roman" w:cs="Times New Roman"/>
          <w:sz w:val="24"/>
        </w:rPr>
        <w:t xml:space="preserve"> Agreement is in effect, an employee of any other party to the Agreement in any capacity or a </w:t>
      </w:r>
      <w:r w:rsidR="00651851">
        <w:rPr>
          <w:rFonts w:ascii="Times New Roman" w:eastAsia="Times New Roman" w:hAnsi="Times New Roman" w:cs="Times New Roman"/>
          <w:sz w:val="24"/>
        </w:rPr>
        <w:t>contractor to any other party of this</w:t>
      </w:r>
      <w:r w:rsidRPr="005E6A69">
        <w:rPr>
          <w:rFonts w:ascii="Times New Roman" w:eastAsia="Times New Roman" w:hAnsi="Times New Roman" w:cs="Times New Roman"/>
          <w:sz w:val="24"/>
        </w:rPr>
        <w:t xml:space="preserve"> Agreement with resp</w:t>
      </w:r>
      <w:r w:rsidR="00651851">
        <w:rPr>
          <w:rFonts w:ascii="Times New Roman" w:eastAsia="Times New Roman" w:hAnsi="Times New Roman" w:cs="Times New Roman"/>
          <w:sz w:val="24"/>
        </w:rPr>
        <w:t>ect to the subject matter of this</w:t>
      </w:r>
      <w:r w:rsidRPr="005E6A69">
        <w:rPr>
          <w:rFonts w:ascii="Times New Roman" w:eastAsia="Times New Roman" w:hAnsi="Times New Roman" w:cs="Times New Roman"/>
          <w:sz w:val="24"/>
        </w:rPr>
        <w:t xml:space="preserve"> Agreement.</w:t>
      </w:r>
    </w:p>
    <w:p w14:paraId="7F53AAD2" w14:textId="77777777" w:rsidR="0051421F" w:rsidRPr="005E6A69" w:rsidRDefault="0051421F" w:rsidP="0051421F">
      <w:pPr>
        <w:widowControl w:val="0"/>
        <w:tabs>
          <w:tab w:val="left" w:pos="2281"/>
        </w:tabs>
        <w:autoSpaceDE w:val="0"/>
        <w:autoSpaceDN w:val="0"/>
        <w:spacing w:after="0" w:line="240" w:lineRule="auto"/>
        <w:ind w:right="157"/>
        <w:jc w:val="both"/>
        <w:rPr>
          <w:rFonts w:ascii="Times New Roman" w:eastAsia="Times New Roman" w:hAnsi="Times New Roman" w:cs="Times New Roman"/>
          <w:sz w:val="24"/>
        </w:rPr>
      </w:pPr>
    </w:p>
    <w:p w14:paraId="47CD45BB" w14:textId="77777777" w:rsidR="005E6A69" w:rsidRPr="005E6A69" w:rsidRDefault="005E6A69" w:rsidP="005E6A69">
      <w:pPr>
        <w:widowControl w:val="0"/>
        <w:numPr>
          <w:ilvl w:val="1"/>
          <w:numId w:val="13"/>
        </w:numPr>
        <w:tabs>
          <w:tab w:val="left" w:pos="2281"/>
        </w:tabs>
        <w:autoSpaceDE w:val="0"/>
        <w:autoSpaceDN w:val="0"/>
        <w:spacing w:after="0" w:line="240" w:lineRule="auto"/>
        <w:ind w:right="156"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Gratuities</w:t>
      </w:r>
      <w:r w:rsidRPr="005E6A69">
        <w:rPr>
          <w:rFonts w:ascii="Times New Roman" w:eastAsia="Times New Roman" w:hAnsi="Times New Roman" w:cs="Times New Roman"/>
          <w:sz w:val="24"/>
        </w:rPr>
        <w:t xml:space="preserve">. The SRCLC may, by written notice to the Contractor, cancel this Agreement if it is found by the SRCLC that gratuities, in the form of economic opportunity, future employment, entertainment, gifts or otherwise, were offered or given by the Contractor or any agent or representative of the Contractor to any officer, agent or employee of the SRCLC </w:t>
      </w:r>
      <w:r w:rsidRPr="005E6A69">
        <w:rPr>
          <w:rFonts w:ascii="Times New Roman" w:eastAsia="Times New Roman" w:hAnsi="Times New Roman" w:cs="Times New Roman"/>
          <w:sz w:val="24"/>
        </w:rPr>
        <w:lastRenderedPageBreak/>
        <w:t>for the purpose of securing this Agreement. In the</w:t>
      </w:r>
      <w:r w:rsidR="00651851">
        <w:rPr>
          <w:rFonts w:ascii="Times New Roman" w:eastAsia="Times New Roman" w:hAnsi="Times New Roman" w:cs="Times New Roman"/>
          <w:sz w:val="24"/>
        </w:rPr>
        <w:t xml:space="preserve"> event this Agreement is cancel</w:t>
      </w:r>
      <w:r w:rsidRPr="005E6A69">
        <w:rPr>
          <w:rFonts w:ascii="Times New Roman" w:eastAsia="Times New Roman" w:hAnsi="Times New Roman" w:cs="Times New Roman"/>
          <w:sz w:val="24"/>
        </w:rPr>
        <w:t xml:space="preserve">ed by the SRCLC pursuant to this provision, the SRCLC shall be entitled, in addition to any other rights and remedies, to recover </w:t>
      </w:r>
      <w:r w:rsidR="00651851">
        <w:rPr>
          <w:rFonts w:ascii="Times New Roman" w:eastAsia="Times New Roman" w:hAnsi="Times New Roman" w:cs="Times New Roman"/>
          <w:sz w:val="24"/>
        </w:rPr>
        <w:t>and</w:t>
      </w:r>
      <w:r w:rsidRPr="005E6A69">
        <w:rPr>
          <w:rFonts w:ascii="Times New Roman" w:eastAsia="Times New Roman" w:hAnsi="Times New Roman" w:cs="Times New Roman"/>
          <w:sz w:val="24"/>
        </w:rPr>
        <w:t xml:space="preserve"> withhold from the Contractor an amount equal to 150% of the gratuity.</w:t>
      </w:r>
    </w:p>
    <w:p w14:paraId="28F8F220"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3"/>
          <w:szCs w:val="24"/>
        </w:rPr>
      </w:pPr>
    </w:p>
    <w:p w14:paraId="716D6B45" w14:textId="77777777" w:rsidR="005E6A69" w:rsidRPr="005E6A69" w:rsidRDefault="005E6A69" w:rsidP="005E6A69">
      <w:pPr>
        <w:widowControl w:val="0"/>
        <w:numPr>
          <w:ilvl w:val="0"/>
          <w:numId w:val="13"/>
        </w:numPr>
        <w:tabs>
          <w:tab w:val="left" w:pos="1559"/>
          <w:tab w:val="left" w:pos="1560"/>
        </w:tabs>
        <w:autoSpaceDE w:val="0"/>
        <w:autoSpaceDN w:val="0"/>
        <w:spacing w:after="0" w:line="240" w:lineRule="auto"/>
        <w:ind w:left="1559" w:hanging="72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Miscellaneous</w:t>
      </w:r>
      <w:r w:rsidRPr="005E6A69">
        <w:rPr>
          <w:rFonts w:ascii="Times New Roman" w:eastAsia="Times New Roman" w:hAnsi="Times New Roman" w:cs="Times New Roman"/>
          <w:sz w:val="24"/>
        </w:rPr>
        <w:t>.</w:t>
      </w:r>
    </w:p>
    <w:p w14:paraId="0DB9385F" w14:textId="77777777" w:rsidR="005E6A69" w:rsidRPr="005E6A69" w:rsidRDefault="005E6A69" w:rsidP="005E6A69">
      <w:pPr>
        <w:widowControl w:val="0"/>
        <w:autoSpaceDE w:val="0"/>
        <w:autoSpaceDN w:val="0"/>
        <w:spacing w:before="2" w:after="0" w:line="240" w:lineRule="auto"/>
        <w:rPr>
          <w:rFonts w:ascii="Times New Roman" w:eastAsia="Times New Roman" w:hAnsi="Times New Roman" w:cs="Times New Roman"/>
          <w:sz w:val="16"/>
          <w:szCs w:val="24"/>
        </w:rPr>
      </w:pPr>
    </w:p>
    <w:p w14:paraId="15B44332" w14:textId="77777777" w:rsidR="005E6A69" w:rsidRPr="005E6A69" w:rsidRDefault="00557D2A" w:rsidP="005E6A69">
      <w:pPr>
        <w:widowControl w:val="0"/>
        <w:numPr>
          <w:ilvl w:val="1"/>
          <w:numId w:val="13"/>
        </w:numPr>
        <w:tabs>
          <w:tab w:val="left" w:pos="2281"/>
        </w:tabs>
        <w:autoSpaceDE w:val="0"/>
        <w:autoSpaceDN w:val="0"/>
        <w:spacing w:before="90" w:after="0" w:line="240" w:lineRule="auto"/>
        <w:ind w:left="119" w:right="156" w:firstLine="1440"/>
        <w:jc w:val="both"/>
        <w:rPr>
          <w:rFonts w:ascii="Times New Roman" w:eastAsia="Times New Roman" w:hAnsi="Times New Roman" w:cs="Times New Roman"/>
          <w:sz w:val="24"/>
        </w:rPr>
      </w:pPr>
      <w:r>
        <w:rPr>
          <w:rFonts w:ascii="Times New Roman" w:eastAsia="Times New Roman" w:hAnsi="Times New Roman" w:cs="Times New Roman"/>
          <w:sz w:val="24"/>
          <w:u w:val="single"/>
        </w:rPr>
        <w:t>Relationship of the Parties</w:t>
      </w:r>
      <w:r w:rsidR="005E6A69" w:rsidRPr="005E6A6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It is clearly understood that each party will act in its individual capacity and not as an agent, employee, partner, joint </w:t>
      </w:r>
      <w:proofErr w:type="spellStart"/>
      <w:r>
        <w:rPr>
          <w:rFonts w:ascii="Times New Roman" w:eastAsia="Times New Roman" w:hAnsi="Times New Roman" w:cs="Times New Roman"/>
          <w:sz w:val="24"/>
        </w:rPr>
        <w:t>venturer</w:t>
      </w:r>
      <w:proofErr w:type="spellEnd"/>
      <w:r>
        <w:rPr>
          <w:rFonts w:ascii="Times New Roman" w:eastAsia="Times New Roman" w:hAnsi="Times New Roman" w:cs="Times New Roman"/>
          <w:sz w:val="24"/>
        </w:rPr>
        <w:t xml:space="preserve">, or associate of the other. An employee or agent of one party shall not be deemed or construed to be the employee or agent of the other for any purpose whatsoever. </w:t>
      </w:r>
      <w:r w:rsidR="005E6A69" w:rsidRPr="005E6A69">
        <w:rPr>
          <w:rFonts w:ascii="Times New Roman" w:eastAsia="Times New Roman" w:hAnsi="Times New Roman" w:cs="Times New Roman"/>
          <w:sz w:val="24"/>
        </w:rPr>
        <w:t xml:space="preserve">The Contractor acknowledges and agrees that the Services provided under this Agreement are being provided as an independent contractor, not as an employee or agent of the SRCLC. Contractor, its </w:t>
      </w:r>
      <w:proofErr w:type="gramStart"/>
      <w:r w:rsidR="005E6A69" w:rsidRPr="005E6A69">
        <w:rPr>
          <w:rFonts w:ascii="Times New Roman" w:eastAsia="Times New Roman" w:hAnsi="Times New Roman" w:cs="Times New Roman"/>
          <w:sz w:val="24"/>
        </w:rPr>
        <w:t>employees</w:t>
      </w:r>
      <w:proofErr w:type="gramEnd"/>
      <w:r w:rsidR="005E6A69" w:rsidRPr="005E6A69">
        <w:rPr>
          <w:rFonts w:ascii="Times New Roman" w:eastAsia="Times New Roman" w:hAnsi="Times New Roman" w:cs="Times New Roman"/>
          <w:sz w:val="24"/>
        </w:rPr>
        <w:t xml:space="preserve"> and subcontractors are not entitled to workers’ compensation benefits from the SRCLC. The SRCLC does not have the authority to supervise or control the actual work of Contractor, its </w:t>
      </w:r>
      <w:proofErr w:type="gramStart"/>
      <w:r w:rsidR="005E6A69" w:rsidRPr="005E6A69">
        <w:rPr>
          <w:rFonts w:ascii="Times New Roman" w:eastAsia="Times New Roman" w:hAnsi="Times New Roman" w:cs="Times New Roman"/>
          <w:sz w:val="24"/>
        </w:rPr>
        <w:t>employees</w:t>
      </w:r>
      <w:proofErr w:type="gramEnd"/>
      <w:r w:rsidR="005E6A69" w:rsidRPr="005E6A69">
        <w:rPr>
          <w:rFonts w:ascii="Times New Roman" w:eastAsia="Times New Roman" w:hAnsi="Times New Roman" w:cs="Times New Roman"/>
          <w:sz w:val="24"/>
        </w:rPr>
        <w:t xml:space="preserve"> or subcontractors. The Contractor, and not the SRCLC, shall determine the time of its performance of the services provided under this Agreement so long as Contractor meets the requirements of its agreed scope of work as set forth in Section 2 above. Contractor is neither prohibited from </w:t>
      </w:r>
      <w:proofErr w:type="gramStart"/>
      <w:r w:rsidR="005E6A69" w:rsidRPr="005E6A69">
        <w:rPr>
          <w:rFonts w:ascii="Times New Roman" w:eastAsia="Times New Roman" w:hAnsi="Times New Roman" w:cs="Times New Roman"/>
          <w:sz w:val="24"/>
        </w:rPr>
        <w:t>entering into</w:t>
      </w:r>
      <w:proofErr w:type="gramEnd"/>
      <w:r w:rsidR="005E6A69" w:rsidRPr="005E6A69">
        <w:rPr>
          <w:rFonts w:ascii="Times New Roman" w:eastAsia="Times New Roman" w:hAnsi="Times New Roman" w:cs="Times New Roman"/>
          <w:sz w:val="24"/>
        </w:rPr>
        <w:t xml:space="preserve"> other contracts nor prohibited from practicing its profession elsewhere. SRCLC and Contractor do not intend </w:t>
      </w:r>
      <w:proofErr w:type="gramStart"/>
      <w:r w:rsidR="005E6A69" w:rsidRPr="005E6A69">
        <w:rPr>
          <w:rFonts w:ascii="Times New Roman" w:eastAsia="Times New Roman" w:hAnsi="Times New Roman" w:cs="Times New Roman"/>
          <w:sz w:val="24"/>
        </w:rPr>
        <w:t>to</w:t>
      </w:r>
      <w:proofErr w:type="gramEnd"/>
      <w:r w:rsidR="005E6A69" w:rsidRPr="005E6A69">
        <w:rPr>
          <w:rFonts w:ascii="Times New Roman" w:eastAsia="Times New Roman" w:hAnsi="Times New Roman" w:cs="Times New Roman"/>
          <w:sz w:val="24"/>
        </w:rPr>
        <w:t xml:space="preserve"> nor will they combine business operations under this Agreement.</w:t>
      </w:r>
      <w:r w:rsidR="00B60B7E" w:rsidRPr="00B60B7E">
        <w:rPr>
          <w:rFonts w:ascii="Times New Roman" w:eastAsia="Times New Roman" w:hAnsi="Times New Roman" w:cs="Times New Roman"/>
          <w:sz w:val="24"/>
        </w:rPr>
        <w:t xml:space="preserve"> </w:t>
      </w:r>
      <w:r w:rsidR="00B60B7E" w:rsidRPr="005E6A69">
        <w:rPr>
          <w:rFonts w:ascii="Times New Roman" w:eastAsia="Times New Roman" w:hAnsi="Times New Roman" w:cs="Times New Roman"/>
          <w:sz w:val="24"/>
        </w:rPr>
        <w:t>The Contractor is advised that taxes or Social Security payments will not be withheld from any SRCLC payments issued hereunder and Contractor agrees to be fully and solely responsible for the payment of such taxes or any other tax applicable to this Agreement.</w:t>
      </w:r>
    </w:p>
    <w:p w14:paraId="3F828EDC"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0EAF6285" w14:textId="77777777" w:rsidR="005E6A69" w:rsidRPr="005E6A69" w:rsidRDefault="005E6A69" w:rsidP="005E6A69">
      <w:pPr>
        <w:widowControl w:val="0"/>
        <w:numPr>
          <w:ilvl w:val="1"/>
          <w:numId w:val="13"/>
        </w:numPr>
        <w:tabs>
          <w:tab w:val="left" w:pos="2281"/>
        </w:tabs>
        <w:autoSpaceDE w:val="0"/>
        <w:autoSpaceDN w:val="0"/>
        <w:spacing w:after="0" w:line="240" w:lineRule="auto"/>
        <w:ind w:left="119" w:right="156"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Laws and Regulations</w:t>
      </w:r>
      <w:r w:rsidRPr="005E6A69">
        <w:rPr>
          <w:rFonts w:ascii="Times New Roman" w:eastAsia="Times New Roman" w:hAnsi="Times New Roman" w:cs="Times New Roman"/>
          <w:sz w:val="24"/>
        </w:rPr>
        <w:t xml:space="preserve">. The Contractor shall keep fully informed and </w:t>
      </w:r>
      <w:proofErr w:type="gramStart"/>
      <w:r w:rsidRPr="005E6A69">
        <w:rPr>
          <w:rFonts w:ascii="Times New Roman" w:eastAsia="Times New Roman" w:hAnsi="Times New Roman" w:cs="Times New Roman"/>
          <w:sz w:val="24"/>
        </w:rPr>
        <w:t>shall at all times</w:t>
      </w:r>
      <w:proofErr w:type="gramEnd"/>
      <w:r w:rsidRPr="005E6A69">
        <w:rPr>
          <w:rFonts w:ascii="Times New Roman" w:eastAsia="Times New Roman" w:hAnsi="Times New Roman" w:cs="Times New Roman"/>
          <w:sz w:val="24"/>
        </w:rPr>
        <w:t xml:space="preserve"> during the performance of its duties under this Agreement ensure that it and any person for whom the Contractor is responsible remains in compliance with all rules, regulations, ordinances, statutes or laws affecting the Services.</w:t>
      </w:r>
    </w:p>
    <w:p w14:paraId="79633E90"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rPr>
      </w:pPr>
    </w:p>
    <w:p w14:paraId="6F6407A1" w14:textId="77777777" w:rsidR="005E6A69" w:rsidRPr="005E6A69" w:rsidRDefault="005E6A69" w:rsidP="005E6A69">
      <w:pPr>
        <w:widowControl w:val="0"/>
        <w:numPr>
          <w:ilvl w:val="2"/>
          <w:numId w:val="13"/>
        </w:numPr>
        <w:tabs>
          <w:tab w:val="left" w:pos="3001"/>
        </w:tabs>
        <w:autoSpaceDE w:val="0"/>
        <w:autoSpaceDN w:val="0"/>
        <w:spacing w:after="0" w:line="240" w:lineRule="auto"/>
        <w:ind w:right="157" w:firstLine="215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Community Laws and Regulations</w:t>
      </w:r>
      <w:r w:rsidRPr="005E6A69">
        <w:rPr>
          <w:rFonts w:ascii="Times New Roman" w:eastAsia="Times New Roman" w:hAnsi="Times New Roman" w:cs="Times New Roman"/>
          <w:sz w:val="24"/>
        </w:rPr>
        <w:t xml:space="preserve">. Contractor shall obtain all the necessary permits and licenses from the Salt River Pima-Maricopa Indian Community for work in its jurisdiction. The Contractor shall comply with all laws, rules, regulations and directives of the Community and other agencies of jurisdiction. It is the Contractor’s responsibility to ascertain the laws, </w:t>
      </w:r>
      <w:proofErr w:type="gramStart"/>
      <w:r w:rsidRPr="005E6A69">
        <w:rPr>
          <w:rFonts w:ascii="Times New Roman" w:eastAsia="Times New Roman" w:hAnsi="Times New Roman" w:cs="Times New Roman"/>
          <w:sz w:val="24"/>
        </w:rPr>
        <w:t>rules</w:t>
      </w:r>
      <w:proofErr w:type="gramEnd"/>
      <w:r w:rsidRPr="005E6A69">
        <w:rPr>
          <w:rFonts w:ascii="Times New Roman" w:eastAsia="Times New Roman" w:hAnsi="Times New Roman" w:cs="Times New Roman"/>
          <w:sz w:val="24"/>
        </w:rPr>
        <w:t xml:space="preserve"> and regulations of the Community.</w:t>
      </w:r>
    </w:p>
    <w:p w14:paraId="6B85AC4A"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022F7604" w14:textId="77777777" w:rsidR="005E6A69" w:rsidRPr="005E6A69" w:rsidRDefault="005E6A69" w:rsidP="005E6A69">
      <w:pPr>
        <w:widowControl w:val="0"/>
        <w:numPr>
          <w:ilvl w:val="2"/>
          <w:numId w:val="13"/>
        </w:numPr>
        <w:tabs>
          <w:tab w:val="left" w:pos="3001"/>
        </w:tabs>
        <w:autoSpaceDE w:val="0"/>
        <w:autoSpaceDN w:val="0"/>
        <w:spacing w:before="1" w:after="0" w:line="240" w:lineRule="auto"/>
        <w:ind w:left="120" w:right="156" w:firstLine="2166"/>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Other Public Authorities</w:t>
      </w:r>
      <w:r w:rsidRPr="005E6A69">
        <w:rPr>
          <w:rFonts w:ascii="Times New Roman" w:eastAsia="Times New Roman" w:hAnsi="Times New Roman" w:cs="Times New Roman"/>
          <w:sz w:val="24"/>
        </w:rPr>
        <w:t xml:space="preserve">. The Contractor shall give notices and comply with laws, ordinances, rules, </w:t>
      </w:r>
      <w:proofErr w:type="gramStart"/>
      <w:r w:rsidRPr="005E6A69">
        <w:rPr>
          <w:rFonts w:ascii="Times New Roman" w:eastAsia="Times New Roman" w:hAnsi="Times New Roman" w:cs="Times New Roman"/>
          <w:sz w:val="24"/>
        </w:rPr>
        <w:t>regulations</w:t>
      </w:r>
      <w:proofErr w:type="gramEnd"/>
      <w:r w:rsidRPr="005E6A69">
        <w:rPr>
          <w:rFonts w:ascii="Times New Roman" w:eastAsia="Times New Roman" w:hAnsi="Times New Roman" w:cs="Times New Roman"/>
          <w:sz w:val="24"/>
        </w:rPr>
        <w:t xml:space="preserve"> and orders of public authorities bearing on performance of the Services of this Agreement. The Contractor shall secure and pay for governmental fees and licenses necessary for proper execution and completion of the Contractor’s Services.</w:t>
      </w:r>
    </w:p>
    <w:p w14:paraId="71CF36EA"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357AA972" w14:textId="77777777" w:rsidR="005E6A69" w:rsidRDefault="005E6A69" w:rsidP="005E6A69">
      <w:pPr>
        <w:widowControl w:val="0"/>
        <w:numPr>
          <w:ilvl w:val="2"/>
          <w:numId w:val="13"/>
        </w:numPr>
        <w:tabs>
          <w:tab w:val="left" w:pos="3001"/>
        </w:tabs>
        <w:autoSpaceDE w:val="0"/>
        <w:autoSpaceDN w:val="0"/>
        <w:spacing w:after="0" w:line="240" w:lineRule="auto"/>
        <w:ind w:right="156" w:firstLine="2166"/>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Taxes</w:t>
      </w:r>
      <w:r w:rsidRPr="005E6A69">
        <w:rPr>
          <w:rFonts w:ascii="Times New Roman" w:eastAsia="Times New Roman" w:hAnsi="Times New Roman" w:cs="Times New Roman"/>
          <w:sz w:val="24"/>
        </w:rPr>
        <w:t xml:space="preserve">. The Contractor shall comply with and pay any amounts owed under federal, state and local tax laws, social security acts, unemployment compensation acts and worker’s compensation </w:t>
      </w:r>
      <w:proofErr w:type="gramStart"/>
      <w:r w:rsidRPr="005E6A69">
        <w:rPr>
          <w:rFonts w:ascii="Times New Roman" w:eastAsia="Times New Roman" w:hAnsi="Times New Roman" w:cs="Times New Roman"/>
          <w:sz w:val="24"/>
        </w:rPr>
        <w:t>acts</w:t>
      </w:r>
      <w:proofErr w:type="gramEnd"/>
      <w:r w:rsidRPr="005E6A69">
        <w:rPr>
          <w:rFonts w:ascii="Times New Roman" w:eastAsia="Times New Roman" w:hAnsi="Times New Roman" w:cs="Times New Roman"/>
          <w:sz w:val="24"/>
        </w:rPr>
        <w:t xml:space="preserve"> insofar as applicable to the performance of this Agreement. State of Arizona Transaction Privilege Tax is not applicable for any materials purchased on the Salt River Pima-Maricopa Indian Community or ordered F.O.B. jobsite. The Community Tribal Sales Tax is waived for this project. Contractor must comply with all other tax laws relating to </w:t>
      </w:r>
      <w:r w:rsidRPr="005E6A69">
        <w:rPr>
          <w:rFonts w:ascii="Times New Roman" w:eastAsia="Times New Roman" w:hAnsi="Times New Roman" w:cs="Times New Roman"/>
          <w:sz w:val="24"/>
        </w:rPr>
        <w:lastRenderedPageBreak/>
        <w:t>rental equipment, tools, or other products not directly incorporated into the work contemplated in relation to the Services.</w:t>
      </w:r>
    </w:p>
    <w:p w14:paraId="3DC33D53" w14:textId="77777777" w:rsidR="00557D2A" w:rsidRPr="005E6A69" w:rsidRDefault="00557D2A" w:rsidP="00557D2A">
      <w:pPr>
        <w:widowControl w:val="0"/>
        <w:tabs>
          <w:tab w:val="left" w:pos="3001"/>
        </w:tabs>
        <w:autoSpaceDE w:val="0"/>
        <w:autoSpaceDN w:val="0"/>
        <w:spacing w:after="0" w:line="240" w:lineRule="auto"/>
        <w:ind w:right="156"/>
        <w:jc w:val="both"/>
        <w:rPr>
          <w:rFonts w:ascii="Times New Roman" w:eastAsia="Times New Roman" w:hAnsi="Times New Roman" w:cs="Times New Roman"/>
          <w:sz w:val="24"/>
        </w:rPr>
      </w:pPr>
    </w:p>
    <w:p w14:paraId="06147ADD" w14:textId="77777777" w:rsidR="005E6A69" w:rsidRPr="005E6A69" w:rsidRDefault="005E6A69" w:rsidP="005E6A69">
      <w:pPr>
        <w:widowControl w:val="0"/>
        <w:numPr>
          <w:ilvl w:val="2"/>
          <w:numId w:val="13"/>
        </w:numPr>
        <w:tabs>
          <w:tab w:val="left" w:pos="3001"/>
        </w:tabs>
        <w:autoSpaceDE w:val="0"/>
        <w:autoSpaceDN w:val="0"/>
        <w:spacing w:after="0" w:line="240" w:lineRule="auto"/>
        <w:ind w:left="120" w:right="157" w:firstLine="2165"/>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Contact Sources</w:t>
      </w:r>
      <w:r w:rsidRPr="005E6A69">
        <w:rPr>
          <w:rFonts w:ascii="Times New Roman" w:eastAsia="Times New Roman" w:hAnsi="Times New Roman" w:cs="Times New Roman"/>
          <w:sz w:val="24"/>
        </w:rPr>
        <w:t>. The Tribal contacts office for labor relations, permits, license, and taxes are as follows:</w:t>
      </w:r>
    </w:p>
    <w:p w14:paraId="5ABA1E5D" w14:textId="77777777" w:rsidR="005E6A69" w:rsidRPr="005E6A69" w:rsidRDefault="005E6A69" w:rsidP="005E6A69">
      <w:pPr>
        <w:widowControl w:val="0"/>
        <w:autoSpaceDE w:val="0"/>
        <w:autoSpaceDN w:val="0"/>
        <w:spacing w:before="3" w:after="0" w:line="240" w:lineRule="auto"/>
        <w:rPr>
          <w:rFonts w:ascii="Times New Roman" w:eastAsia="Times New Roman" w:hAnsi="Times New Roman" w:cs="Times New Roman"/>
          <w:sz w:val="24"/>
          <w:szCs w:val="24"/>
        </w:rPr>
      </w:pP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5529"/>
      </w:tblGrid>
      <w:tr w:rsidR="005E6A69" w:rsidRPr="005E6A69" w14:paraId="7810CFD9" w14:textId="77777777" w:rsidTr="005E6A69">
        <w:trPr>
          <w:trHeight w:val="551"/>
        </w:trPr>
        <w:tc>
          <w:tcPr>
            <w:tcW w:w="9005" w:type="dxa"/>
            <w:gridSpan w:val="2"/>
          </w:tcPr>
          <w:p w14:paraId="312BCAD3" w14:textId="77777777" w:rsidR="005E6A69" w:rsidRPr="005E6A69" w:rsidRDefault="005E6A69" w:rsidP="005E6A69">
            <w:pPr>
              <w:widowControl w:val="0"/>
              <w:autoSpaceDE w:val="0"/>
              <w:autoSpaceDN w:val="0"/>
              <w:spacing w:after="0" w:line="276" w:lineRule="exact"/>
              <w:ind w:right="1981"/>
              <w:rPr>
                <w:rFonts w:ascii="Times New Roman" w:eastAsia="Times New Roman" w:hAnsi="Times New Roman" w:cs="Times New Roman"/>
                <w:sz w:val="24"/>
              </w:rPr>
            </w:pPr>
            <w:r w:rsidRPr="005E6A69">
              <w:rPr>
                <w:rFonts w:ascii="Times New Roman" w:eastAsia="Times New Roman" w:hAnsi="Times New Roman" w:cs="Times New Roman"/>
                <w:sz w:val="24"/>
              </w:rPr>
              <w:t>Salt River Pima-Maricopa Indian Community 10005 East Osborn Road Scottsdale, Arizona 85256</w:t>
            </w:r>
          </w:p>
        </w:tc>
      </w:tr>
      <w:tr w:rsidR="005E6A69" w:rsidRPr="005E6A69" w14:paraId="02B97346" w14:textId="77777777" w:rsidTr="005E6A69">
        <w:trPr>
          <w:trHeight w:val="275"/>
        </w:trPr>
        <w:tc>
          <w:tcPr>
            <w:tcW w:w="3476" w:type="dxa"/>
          </w:tcPr>
          <w:p w14:paraId="3802B7CF" w14:textId="77777777" w:rsidR="005E6A69" w:rsidRPr="005E6A69" w:rsidRDefault="005E6A69" w:rsidP="005E6A69">
            <w:pPr>
              <w:widowControl w:val="0"/>
              <w:autoSpaceDE w:val="0"/>
              <w:autoSpaceDN w:val="0"/>
              <w:spacing w:after="0" w:line="255" w:lineRule="exact"/>
              <w:rPr>
                <w:rFonts w:ascii="Times New Roman" w:eastAsia="Times New Roman" w:hAnsi="Times New Roman" w:cs="Times New Roman"/>
                <w:sz w:val="24"/>
              </w:rPr>
            </w:pPr>
            <w:r w:rsidRPr="005E6A69">
              <w:rPr>
                <w:rFonts w:ascii="Times New Roman" w:eastAsia="Times New Roman" w:hAnsi="Times New Roman" w:cs="Times New Roman"/>
                <w:sz w:val="24"/>
              </w:rPr>
              <w:t>Labor:</w:t>
            </w:r>
          </w:p>
        </w:tc>
        <w:tc>
          <w:tcPr>
            <w:tcW w:w="5529" w:type="dxa"/>
          </w:tcPr>
          <w:p w14:paraId="5B526354" w14:textId="77777777" w:rsidR="005E6A69" w:rsidRPr="005E6A69" w:rsidRDefault="005E6A69" w:rsidP="005E6A69">
            <w:pPr>
              <w:widowControl w:val="0"/>
              <w:autoSpaceDE w:val="0"/>
              <w:autoSpaceDN w:val="0"/>
              <w:spacing w:after="0" w:line="255" w:lineRule="exact"/>
              <w:rPr>
                <w:rFonts w:ascii="Times New Roman" w:eastAsia="Times New Roman" w:hAnsi="Times New Roman" w:cs="Times New Roman"/>
                <w:sz w:val="24"/>
              </w:rPr>
            </w:pPr>
            <w:r w:rsidRPr="005E6A69">
              <w:rPr>
                <w:rFonts w:ascii="Times New Roman" w:eastAsia="Times New Roman" w:hAnsi="Times New Roman" w:cs="Times New Roman"/>
                <w:sz w:val="24"/>
              </w:rPr>
              <w:t>Human Resources Department (480) 362-7571</w:t>
            </w:r>
          </w:p>
        </w:tc>
      </w:tr>
      <w:tr w:rsidR="005E6A69" w:rsidRPr="005E6A69" w14:paraId="3CF23F9F" w14:textId="77777777" w:rsidTr="005E6A69">
        <w:trPr>
          <w:trHeight w:val="275"/>
        </w:trPr>
        <w:tc>
          <w:tcPr>
            <w:tcW w:w="3476" w:type="dxa"/>
          </w:tcPr>
          <w:p w14:paraId="1F87EB2C" w14:textId="77777777" w:rsidR="005E6A69" w:rsidRPr="005E6A69" w:rsidRDefault="005E6A69" w:rsidP="005E6A69">
            <w:pPr>
              <w:widowControl w:val="0"/>
              <w:autoSpaceDE w:val="0"/>
              <w:autoSpaceDN w:val="0"/>
              <w:spacing w:after="0" w:line="256" w:lineRule="exact"/>
              <w:rPr>
                <w:rFonts w:ascii="Times New Roman" w:eastAsia="Times New Roman" w:hAnsi="Times New Roman" w:cs="Times New Roman"/>
                <w:sz w:val="24"/>
              </w:rPr>
            </w:pPr>
            <w:r w:rsidRPr="005E6A69">
              <w:rPr>
                <w:rFonts w:ascii="Times New Roman" w:eastAsia="Times New Roman" w:hAnsi="Times New Roman" w:cs="Times New Roman"/>
                <w:sz w:val="24"/>
              </w:rPr>
              <w:t>Taxes:</w:t>
            </w:r>
          </w:p>
        </w:tc>
        <w:tc>
          <w:tcPr>
            <w:tcW w:w="5529" w:type="dxa"/>
          </w:tcPr>
          <w:p w14:paraId="3C55A6F1" w14:textId="77777777" w:rsidR="005E6A69" w:rsidRPr="005E6A69" w:rsidRDefault="005E6A69" w:rsidP="005E6A69">
            <w:pPr>
              <w:widowControl w:val="0"/>
              <w:autoSpaceDE w:val="0"/>
              <w:autoSpaceDN w:val="0"/>
              <w:spacing w:after="0" w:line="256" w:lineRule="exact"/>
              <w:rPr>
                <w:rFonts w:ascii="Times New Roman" w:eastAsia="Times New Roman" w:hAnsi="Times New Roman" w:cs="Times New Roman"/>
                <w:sz w:val="24"/>
              </w:rPr>
            </w:pPr>
            <w:r w:rsidRPr="005E6A69">
              <w:rPr>
                <w:rFonts w:ascii="Times New Roman" w:eastAsia="Times New Roman" w:hAnsi="Times New Roman" w:cs="Times New Roman"/>
                <w:sz w:val="24"/>
              </w:rPr>
              <w:t>Finance Department (480) 362-7493</w:t>
            </w:r>
          </w:p>
        </w:tc>
      </w:tr>
      <w:tr w:rsidR="005E6A69" w:rsidRPr="005E6A69" w14:paraId="309696F1" w14:textId="77777777" w:rsidTr="005E6A69">
        <w:trPr>
          <w:trHeight w:val="276"/>
        </w:trPr>
        <w:tc>
          <w:tcPr>
            <w:tcW w:w="3476" w:type="dxa"/>
          </w:tcPr>
          <w:p w14:paraId="347F88F6" w14:textId="77777777" w:rsidR="005E6A69" w:rsidRPr="005E6A69" w:rsidRDefault="005E6A69" w:rsidP="005E6A69">
            <w:pPr>
              <w:widowControl w:val="0"/>
              <w:autoSpaceDE w:val="0"/>
              <w:autoSpaceDN w:val="0"/>
              <w:spacing w:after="0" w:line="257" w:lineRule="exact"/>
              <w:rPr>
                <w:rFonts w:ascii="Times New Roman" w:eastAsia="Times New Roman" w:hAnsi="Times New Roman" w:cs="Times New Roman"/>
                <w:sz w:val="24"/>
              </w:rPr>
            </w:pPr>
            <w:r w:rsidRPr="005E6A69">
              <w:rPr>
                <w:rFonts w:ascii="Times New Roman" w:eastAsia="Times New Roman" w:hAnsi="Times New Roman" w:cs="Times New Roman"/>
                <w:sz w:val="24"/>
              </w:rPr>
              <w:t>Business License:</w:t>
            </w:r>
          </w:p>
        </w:tc>
        <w:tc>
          <w:tcPr>
            <w:tcW w:w="5529" w:type="dxa"/>
          </w:tcPr>
          <w:p w14:paraId="1BB602D0" w14:textId="77777777" w:rsidR="005E6A69" w:rsidRPr="005E6A69" w:rsidRDefault="005E6A69" w:rsidP="005E6A69">
            <w:pPr>
              <w:widowControl w:val="0"/>
              <w:autoSpaceDE w:val="0"/>
              <w:autoSpaceDN w:val="0"/>
              <w:spacing w:after="0" w:line="257" w:lineRule="exact"/>
              <w:rPr>
                <w:rFonts w:ascii="Times New Roman" w:eastAsia="Times New Roman" w:hAnsi="Times New Roman" w:cs="Times New Roman"/>
                <w:sz w:val="24"/>
              </w:rPr>
            </w:pPr>
            <w:r w:rsidRPr="005E6A69">
              <w:rPr>
                <w:rFonts w:ascii="Times New Roman" w:eastAsia="Times New Roman" w:hAnsi="Times New Roman" w:cs="Times New Roman"/>
                <w:sz w:val="24"/>
              </w:rPr>
              <w:t>Community Development Department (480) 362-7544</w:t>
            </w:r>
          </w:p>
        </w:tc>
      </w:tr>
      <w:tr w:rsidR="005E6A69" w:rsidRPr="005E6A69" w14:paraId="2F93431F" w14:textId="77777777" w:rsidTr="005E6A69">
        <w:trPr>
          <w:trHeight w:val="275"/>
        </w:trPr>
        <w:tc>
          <w:tcPr>
            <w:tcW w:w="3476" w:type="dxa"/>
          </w:tcPr>
          <w:p w14:paraId="1C2969EE" w14:textId="77777777" w:rsidR="005E6A69" w:rsidRPr="005E6A69" w:rsidRDefault="005E6A69" w:rsidP="005E6A69">
            <w:pPr>
              <w:widowControl w:val="0"/>
              <w:autoSpaceDE w:val="0"/>
              <w:autoSpaceDN w:val="0"/>
              <w:spacing w:after="0" w:line="256" w:lineRule="exact"/>
              <w:rPr>
                <w:rFonts w:ascii="Times New Roman" w:eastAsia="Times New Roman" w:hAnsi="Times New Roman" w:cs="Times New Roman"/>
                <w:sz w:val="24"/>
              </w:rPr>
            </w:pPr>
            <w:r w:rsidRPr="005E6A69">
              <w:rPr>
                <w:rFonts w:ascii="Times New Roman" w:eastAsia="Times New Roman" w:hAnsi="Times New Roman" w:cs="Times New Roman"/>
                <w:sz w:val="24"/>
              </w:rPr>
              <w:t>Construction Permit/Haul Permit:</w:t>
            </w:r>
          </w:p>
        </w:tc>
        <w:tc>
          <w:tcPr>
            <w:tcW w:w="5529" w:type="dxa"/>
          </w:tcPr>
          <w:p w14:paraId="7BD182C9" w14:textId="77777777" w:rsidR="005E6A69" w:rsidRPr="005E6A69" w:rsidRDefault="005E6A69" w:rsidP="005E6A69">
            <w:pPr>
              <w:widowControl w:val="0"/>
              <w:autoSpaceDE w:val="0"/>
              <w:autoSpaceDN w:val="0"/>
              <w:spacing w:after="0" w:line="256" w:lineRule="exact"/>
              <w:rPr>
                <w:rFonts w:ascii="Times New Roman" w:eastAsia="Times New Roman" w:hAnsi="Times New Roman" w:cs="Times New Roman"/>
                <w:sz w:val="24"/>
              </w:rPr>
            </w:pPr>
            <w:r w:rsidRPr="005E6A69">
              <w:rPr>
                <w:rFonts w:ascii="Times New Roman" w:eastAsia="Times New Roman" w:hAnsi="Times New Roman" w:cs="Times New Roman"/>
                <w:sz w:val="24"/>
              </w:rPr>
              <w:t>Engineering and Construction Services (480) 362-7900</w:t>
            </w:r>
          </w:p>
        </w:tc>
      </w:tr>
      <w:tr w:rsidR="005E6A69" w:rsidRPr="005E6A69" w14:paraId="4ACD15E6" w14:textId="77777777" w:rsidTr="005E6A69">
        <w:trPr>
          <w:trHeight w:val="275"/>
        </w:trPr>
        <w:tc>
          <w:tcPr>
            <w:tcW w:w="3476" w:type="dxa"/>
          </w:tcPr>
          <w:p w14:paraId="3F82B788" w14:textId="77777777" w:rsidR="005E6A69" w:rsidRPr="005E6A69" w:rsidRDefault="005E6A69" w:rsidP="005E6A69">
            <w:pPr>
              <w:widowControl w:val="0"/>
              <w:autoSpaceDE w:val="0"/>
              <w:autoSpaceDN w:val="0"/>
              <w:spacing w:after="0" w:line="256" w:lineRule="exact"/>
              <w:rPr>
                <w:rFonts w:ascii="Times New Roman" w:eastAsia="Times New Roman" w:hAnsi="Times New Roman" w:cs="Times New Roman"/>
                <w:sz w:val="24"/>
              </w:rPr>
            </w:pPr>
            <w:r w:rsidRPr="005E6A69">
              <w:rPr>
                <w:rFonts w:ascii="Times New Roman" w:eastAsia="Times New Roman" w:hAnsi="Times New Roman" w:cs="Times New Roman"/>
                <w:sz w:val="24"/>
              </w:rPr>
              <w:t>Irrigation Water Use Permit:</w:t>
            </w:r>
          </w:p>
        </w:tc>
        <w:tc>
          <w:tcPr>
            <w:tcW w:w="5529" w:type="dxa"/>
          </w:tcPr>
          <w:p w14:paraId="14C7A9E3" w14:textId="77777777" w:rsidR="005E6A69" w:rsidRPr="005E6A69" w:rsidRDefault="005E6A69" w:rsidP="005E6A69">
            <w:pPr>
              <w:widowControl w:val="0"/>
              <w:autoSpaceDE w:val="0"/>
              <w:autoSpaceDN w:val="0"/>
              <w:spacing w:after="0" w:line="256" w:lineRule="exact"/>
              <w:rPr>
                <w:rFonts w:ascii="Times New Roman" w:eastAsia="Times New Roman" w:hAnsi="Times New Roman" w:cs="Times New Roman"/>
                <w:sz w:val="24"/>
              </w:rPr>
            </w:pPr>
            <w:r w:rsidRPr="005E6A69">
              <w:rPr>
                <w:rFonts w:ascii="Times New Roman" w:eastAsia="Times New Roman" w:hAnsi="Times New Roman" w:cs="Times New Roman"/>
                <w:sz w:val="24"/>
              </w:rPr>
              <w:t>Engineering and Construction Services (480) 362-7900</w:t>
            </w:r>
          </w:p>
        </w:tc>
      </w:tr>
      <w:tr w:rsidR="005E6A69" w:rsidRPr="005E6A69" w14:paraId="7B68A13E" w14:textId="77777777" w:rsidTr="005E6A69">
        <w:trPr>
          <w:trHeight w:val="276"/>
        </w:trPr>
        <w:tc>
          <w:tcPr>
            <w:tcW w:w="3476" w:type="dxa"/>
          </w:tcPr>
          <w:p w14:paraId="38CDE761" w14:textId="77777777" w:rsidR="005E6A69" w:rsidRPr="005E6A69" w:rsidRDefault="005E6A69" w:rsidP="005E6A69">
            <w:pPr>
              <w:widowControl w:val="0"/>
              <w:autoSpaceDE w:val="0"/>
              <w:autoSpaceDN w:val="0"/>
              <w:spacing w:after="0" w:line="257" w:lineRule="exact"/>
              <w:rPr>
                <w:rFonts w:ascii="Times New Roman" w:eastAsia="Times New Roman" w:hAnsi="Times New Roman" w:cs="Times New Roman"/>
                <w:sz w:val="24"/>
              </w:rPr>
            </w:pPr>
            <w:r w:rsidRPr="005E6A69">
              <w:rPr>
                <w:rFonts w:ascii="Times New Roman" w:eastAsia="Times New Roman" w:hAnsi="Times New Roman" w:cs="Times New Roman"/>
                <w:sz w:val="24"/>
              </w:rPr>
              <w:t>Domestic Water Use Permit:</w:t>
            </w:r>
          </w:p>
        </w:tc>
        <w:tc>
          <w:tcPr>
            <w:tcW w:w="5529" w:type="dxa"/>
          </w:tcPr>
          <w:p w14:paraId="4E325160" w14:textId="77777777" w:rsidR="005E6A69" w:rsidRPr="005E6A69" w:rsidRDefault="005E6A69" w:rsidP="005E6A69">
            <w:pPr>
              <w:widowControl w:val="0"/>
              <w:autoSpaceDE w:val="0"/>
              <w:autoSpaceDN w:val="0"/>
              <w:spacing w:after="0" w:line="257" w:lineRule="exact"/>
              <w:rPr>
                <w:rFonts w:ascii="Times New Roman" w:eastAsia="Times New Roman" w:hAnsi="Times New Roman" w:cs="Times New Roman"/>
                <w:sz w:val="24"/>
              </w:rPr>
            </w:pPr>
            <w:r w:rsidRPr="005E6A69">
              <w:rPr>
                <w:rFonts w:ascii="Times New Roman" w:eastAsia="Times New Roman" w:hAnsi="Times New Roman" w:cs="Times New Roman"/>
                <w:sz w:val="24"/>
              </w:rPr>
              <w:t>Public Works Department (480) 850-8260</w:t>
            </w:r>
          </w:p>
        </w:tc>
      </w:tr>
    </w:tbl>
    <w:p w14:paraId="77FED1C3"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05C22AFE" w14:textId="77777777" w:rsidR="005E6A69" w:rsidRPr="005E6A69" w:rsidRDefault="005E6A69" w:rsidP="005E6A69">
      <w:pPr>
        <w:widowControl w:val="0"/>
        <w:numPr>
          <w:ilvl w:val="2"/>
          <w:numId w:val="13"/>
        </w:numPr>
        <w:tabs>
          <w:tab w:val="left" w:pos="3001"/>
        </w:tabs>
        <w:autoSpaceDE w:val="0"/>
        <w:autoSpaceDN w:val="0"/>
        <w:spacing w:before="1" w:after="0" w:line="240" w:lineRule="auto"/>
        <w:ind w:left="120" w:right="156"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Community Business License</w:t>
      </w:r>
      <w:r w:rsidRPr="005E6A69">
        <w:rPr>
          <w:rFonts w:ascii="Times New Roman" w:eastAsia="Times New Roman" w:hAnsi="Times New Roman" w:cs="Times New Roman"/>
          <w:sz w:val="24"/>
        </w:rPr>
        <w:t>. Pursuant to Community Ordinance No. SRO 49-78, the Contractor, together with his subcontractors, shall obtain a business license to perform work within the Salt River Pima-Maricopa Indian Community.</w:t>
      </w:r>
    </w:p>
    <w:p w14:paraId="04F7FD36"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38B9B72A" w14:textId="77777777" w:rsidR="005E6A69" w:rsidRPr="005E6A69" w:rsidRDefault="005E6A69" w:rsidP="005E6A69">
      <w:pPr>
        <w:widowControl w:val="0"/>
        <w:numPr>
          <w:ilvl w:val="1"/>
          <w:numId w:val="13"/>
        </w:numPr>
        <w:tabs>
          <w:tab w:val="left" w:pos="2281"/>
        </w:tabs>
        <w:autoSpaceDE w:val="0"/>
        <w:autoSpaceDN w:val="0"/>
        <w:spacing w:after="0" w:line="240" w:lineRule="auto"/>
        <w:ind w:right="156"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Amendments</w:t>
      </w:r>
      <w:r w:rsidRPr="005E6A69">
        <w:rPr>
          <w:rFonts w:ascii="Times New Roman" w:eastAsia="Times New Roman" w:hAnsi="Times New Roman" w:cs="Times New Roman"/>
          <w:sz w:val="24"/>
        </w:rPr>
        <w:t xml:space="preserve">. This Agreement may be modified only by a written amendment signed by persons duly authorized to </w:t>
      </w:r>
      <w:proofErr w:type="gramStart"/>
      <w:r w:rsidRPr="005E6A69">
        <w:rPr>
          <w:rFonts w:ascii="Times New Roman" w:eastAsia="Times New Roman" w:hAnsi="Times New Roman" w:cs="Times New Roman"/>
          <w:sz w:val="24"/>
        </w:rPr>
        <w:t>enter into</w:t>
      </w:r>
      <w:proofErr w:type="gramEnd"/>
      <w:r w:rsidRPr="005E6A69">
        <w:rPr>
          <w:rFonts w:ascii="Times New Roman" w:eastAsia="Times New Roman" w:hAnsi="Times New Roman" w:cs="Times New Roman"/>
          <w:sz w:val="24"/>
        </w:rPr>
        <w:t xml:space="preserve"> contracts on behalf of the SRCLC and the Contractor.</w:t>
      </w:r>
    </w:p>
    <w:p w14:paraId="47B4A917"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78C7A13B" w14:textId="77777777" w:rsidR="005E6A69" w:rsidRPr="005E6A69" w:rsidRDefault="005E6A69" w:rsidP="005E6A69">
      <w:pPr>
        <w:widowControl w:val="0"/>
        <w:numPr>
          <w:ilvl w:val="1"/>
          <w:numId w:val="13"/>
        </w:numPr>
        <w:tabs>
          <w:tab w:val="left" w:pos="2280"/>
        </w:tabs>
        <w:autoSpaceDE w:val="0"/>
        <w:autoSpaceDN w:val="0"/>
        <w:spacing w:after="0" w:line="240" w:lineRule="auto"/>
        <w:ind w:left="119" w:right="157"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Provisions Required by Law</w:t>
      </w:r>
      <w:r w:rsidRPr="005E6A69">
        <w:rPr>
          <w:rFonts w:ascii="Times New Roman" w:eastAsia="Times New Roman" w:hAnsi="Times New Roman" w:cs="Times New Roman"/>
          <w:sz w:val="24"/>
        </w:rPr>
        <w:t xml:space="preserve">. </w:t>
      </w:r>
      <w:proofErr w:type="gramStart"/>
      <w:r w:rsidRPr="005E6A69">
        <w:rPr>
          <w:rFonts w:ascii="Times New Roman" w:eastAsia="Times New Roman" w:hAnsi="Times New Roman" w:cs="Times New Roman"/>
          <w:sz w:val="24"/>
        </w:rPr>
        <w:t>Each and every</w:t>
      </w:r>
      <w:proofErr w:type="gramEnd"/>
      <w:r w:rsidRPr="005E6A69">
        <w:rPr>
          <w:rFonts w:ascii="Times New Roman" w:eastAsia="Times New Roman" w:hAnsi="Times New Roman" w:cs="Times New Roman"/>
          <w:sz w:val="24"/>
        </w:rPr>
        <w:t xml:space="preserve"> provision of law and any clause required by law to be in this Agreement will be read and enforced as though it were included herein and, if through mistake or otherwise any such provision is not inserted, or is not correctly inserted, then upon the application of either party, the Agreement will promptly be physically amended to make such insertion or correction.</w:t>
      </w:r>
    </w:p>
    <w:p w14:paraId="1D815862"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rPr>
      </w:pPr>
    </w:p>
    <w:p w14:paraId="06287C80" w14:textId="77777777" w:rsidR="005E6A69" w:rsidRPr="005E6A69" w:rsidRDefault="005E6A69" w:rsidP="005E6A69">
      <w:pPr>
        <w:widowControl w:val="0"/>
        <w:numPr>
          <w:ilvl w:val="1"/>
          <w:numId w:val="13"/>
        </w:numPr>
        <w:tabs>
          <w:tab w:val="left" w:pos="2280"/>
        </w:tabs>
        <w:autoSpaceDE w:val="0"/>
        <w:autoSpaceDN w:val="0"/>
        <w:spacing w:after="0" w:line="240" w:lineRule="auto"/>
        <w:ind w:left="119" w:right="157" w:firstLine="143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Severability</w:t>
      </w:r>
      <w:r w:rsidRPr="005E6A69">
        <w:rPr>
          <w:rFonts w:ascii="Times New Roman" w:eastAsia="Times New Roman" w:hAnsi="Times New Roman" w:cs="Times New Roman"/>
          <w:sz w:val="24"/>
        </w:rPr>
        <w:t>. The provisions of this Agreement are severable to the extent that any provision or application held to be invalid by a Court of competent jurisdiction shall not affect any other provision or application of the Agreement which may remain in effect without the invalid provision or application.</w:t>
      </w:r>
    </w:p>
    <w:p w14:paraId="5A3CE642"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6D5A4ECF" w14:textId="77777777" w:rsidR="005E6A69" w:rsidRPr="005E6A69" w:rsidRDefault="005E6A69" w:rsidP="005E6A69">
      <w:pPr>
        <w:widowControl w:val="0"/>
        <w:numPr>
          <w:ilvl w:val="1"/>
          <w:numId w:val="13"/>
        </w:numPr>
        <w:tabs>
          <w:tab w:val="left" w:pos="2281"/>
        </w:tabs>
        <w:autoSpaceDE w:val="0"/>
        <w:autoSpaceDN w:val="0"/>
        <w:spacing w:after="0" w:line="240" w:lineRule="auto"/>
        <w:ind w:right="155"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 xml:space="preserve">Entire Agreement; Interpretation; </w:t>
      </w:r>
      <w:proofErr w:type="spellStart"/>
      <w:r w:rsidRPr="005E6A69">
        <w:rPr>
          <w:rFonts w:ascii="Times New Roman" w:eastAsia="Times New Roman" w:hAnsi="Times New Roman" w:cs="Times New Roman"/>
          <w:sz w:val="24"/>
          <w:u w:val="single"/>
        </w:rPr>
        <w:t>Parol</w:t>
      </w:r>
      <w:proofErr w:type="spellEnd"/>
      <w:r w:rsidRPr="005E6A69">
        <w:rPr>
          <w:rFonts w:ascii="Times New Roman" w:eastAsia="Times New Roman" w:hAnsi="Times New Roman" w:cs="Times New Roman"/>
          <w:sz w:val="24"/>
          <w:u w:val="single"/>
        </w:rPr>
        <w:t xml:space="preserve"> Evidence</w:t>
      </w:r>
      <w:r w:rsidRPr="005E6A69">
        <w:rPr>
          <w:rFonts w:ascii="Times New Roman" w:eastAsia="Times New Roman" w:hAnsi="Times New Roman" w:cs="Times New Roman"/>
          <w:sz w:val="24"/>
        </w:rPr>
        <w:t xml:space="preserve">. This Agreement represents the entire agreement of the parties with respect to its subject matter, and all previous agreements, whether oral or written, entered into prior to this Agreement are hereby revoked and superseded by this Agreement. No representations, warranties, </w:t>
      </w:r>
      <w:proofErr w:type="gramStart"/>
      <w:r w:rsidRPr="005E6A69">
        <w:rPr>
          <w:rFonts w:ascii="Times New Roman" w:eastAsia="Times New Roman" w:hAnsi="Times New Roman" w:cs="Times New Roman"/>
          <w:sz w:val="24"/>
        </w:rPr>
        <w:t>inducements</w:t>
      </w:r>
      <w:proofErr w:type="gramEnd"/>
      <w:r w:rsidRPr="005E6A69">
        <w:rPr>
          <w:rFonts w:ascii="Times New Roman" w:eastAsia="Times New Roman" w:hAnsi="Times New Roman" w:cs="Times New Roman"/>
          <w:sz w:val="24"/>
        </w:rPr>
        <w:t xml:space="preserve"> or oral agreements have been made by any of the parties except as expressly set forth herein, or in any other contemporaneous written agreement executed for the purposes of carrying out the provisions of this Agreement. This Agreement shall be construed and interpreted according to its plain meaning, and no presumption shall be deemed to apply in favor of, or against the party drafting the Agreement. The parties acknowledge and agree that each has had the opportunity to seek and utilize legal counsel in the drafting of, review of, and entry into this Amended Agreement.</w:t>
      </w:r>
    </w:p>
    <w:p w14:paraId="3C8E5D6D" w14:textId="77777777" w:rsidR="005E6A69" w:rsidRPr="005E6A69" w:rsidRDefault="005E6A69" w:rsidP="005E6A69">
      <w:pPr>
        <w:widowControl w:val="0"/>
        <w:autoSpaceDE w:val="0"/>
        <w:autoSpaceDN w:val="0"/>
        <w:spacing w:before="10" w:after="0" w:line="240" w:lineRule="auto"/>
        <w:rPr>
          <w:rFonts w:ascii="Times New Roman" w:eastAsia="Times New Roman" w:hAnsi="Times New Roman" w:cs="Times New Roman"/>
          <w:sz w:val="23"/>
          <w:szCs w:val="24"/>
        </w:rPr>
      </w:pPr>
    </w:p>
    <w:p w14:paraId="3CA2ECC0" w14:textId="77777777" w:rsidR="005E6A69" w:rsidRPr="005E6A69" w:rsidRDefault="005E6A69" w:rsidP="005E6A69">
      <w:pPr>
        <w:widowControl w:val="0"/>
        <w:numPr>
          <w:ilvl w:val="1"/>
          <w:numId w:val="13"/>
        </w:numPr>
        <w:tabs>
          <w:tab w:val="left" w:pos="2281"/>
        </w:tabs>
        <w:autoSpaceDE w:val="0"/>
        <w:autoSpaceDN w:val="0"/>
        <w:spacing w:after="0" w:line="240" w:lineRule="auto"/>
        <w:ind w:left="119" w:right="155"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lastRenderedPageBreak/>
        <w:t>Assignment</w:t>
      </w:r>
      <w:r w:rsidRPr="005E6A69">
        <w:rPr>
          <w:rFonts w:ascii="Times New Roman" w:eastAsia="Times New Roman" w:hAnsi="Times New Roman" w:cs="Times New Roman"/>
          <w:sz w:val="24"/>
        </w:rPr>
        <w:t>. No right or interest in this Agreement shall be assigned by Contractor without prior, written permission of the SRCLC signed by the SRCLC President and Chief Executive Officer and no delegation of any duty of Contractor shall be made without prior, written permission of the SRCLC signed by the SRCLC President and Chief Executive Officer. Any attempted assignment or delegation by Contractor in violation of this provision shall be a breach of this Agreement by Contractor.</w:t>
      </w:r>
    </w:p>
    <w:p w14:paraId="51614689"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1BDBC5DF" w14:textId="77777777" w:rsidR="005E6A69" w:rsidRPr="005E6A69" w:rsidRDefault="005E6A69" w:rsidP="005E6A69">
      <w:pPr>
        <w:widowControl w:val="0"/>
        <w:numPr>
          <w:ilvl w:val="1"/>
          <w:numId w:val="13"/>
        </w:numPr>
        <w:tabs>
          <w:tab w:val="left" w:pos="2280"/>
        </w:tabs>
        <w:autoSpaceDE w:val="0"/>
        <w:autoSpaceDN w:val="0"/>
        <w:spacing w:before="1" w:after="0" w:line="240" w:lineRule="auto"/>
        <w:ind w:left="119" w:right="157" w:firstLine="143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Subcontracts</w:t>
      </w:r>
      <w:r w:rsidRPr="005E6A69">
        <w:rPr>
          <w:rFonts w:ascii="Times New Roman" w:eastAsia="Times New Roman" w:hAnsi="Times New Roman" w:cs="Times New Roman"/>
          <w:sz w:val="24"/>
        </w:rPr>
        <w:t xml:space="preserve">. No subcontract shall be entered into by the Contractor with any other party to furnish any of the Services specified herein without the prior written approval of the SRCLC President and Chief Executive Officer. The Contractor is responsible for performance under this Agreement </w:t>
      </w:r>
      <w:proofErr w:type="gramStart"/>
      <w:r w:rsidRPr="005E6A69">
        <w:rPr>
          <w:rFonts w:ascii="Times New Roman" w:eastAsia="Times New Roman" w:hAnsi="Times New Roman" w:cs="Times New Roman"/>
          <w:sz w:val="24"/>
        </w:rPr>
        <w:t>whether or not</w:t>
      </w:r>
      <w:proofErr w:type="gramEnd"/>
      <w:r w:rsidRPr="005E6A69">
        <w:rPr>
          <w:rFonts w:ascii="Times New Roman" w:eastAsia="Times New Roman" w:hAnsi="Times New Roman" w:cs="Times New Roman"/>
          <w:sz w:val="24"/>
        </w:rPr>
        <w:t xml:space="preserve"> subcontractors are used.</w:t>
      </w:r>
      <w:r w:rsidR="00B60B7E">
        <w:rPr>
          <w:rFonts w:ascii="Times New Roman" w:eastAsia="Times New Roman" w:hAnsi="Times New Roman" w:cs="Times New Roman"/>
          <w:sz w:val="24"/>
        </w:rPr>
        <w:t xml:space="preserve"> Failure to pay subcontractors in a timely manner pursuant to any subcontract shall be a material breach of this Agreement by Contractor.</w:t>
      </w:r>
    </w:p>
    <w:p w14:paraId="5942B628"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6F52F492" w14:textId="77777777" w:rsidR="00B60B7E" w:rsidRPr="00B60B7E" w:rsidRDefault="005E6A69" w:rsidP="00B60B7E">
      <w:pPr>
        <w:widowControl w:val="0"/>
        <w:numPr>
          <w:ilvl w:val="1"/>
          <w:numId w:val="13"/>
        </w:numPr>
        <w:tabs>
          <w:tab w:val="left" w:pos="2280"/>
        </w:tabs>
        <w:autoSpaceDE w:val="0"/>
        <w:autoSpaceDN w:val="0"/>
        <w:spacing w:before="76" w:after="0" w:line="240" w:lineRule="auto"/>
        <w:ind w:left="119" w:right="156" w:firstLine="1440"/>
        <w:jc w:val="both"/>
        <w:rPr>
          <w:rFonts w:ascii="Times New Roman" w:eastAsia="Times New Roman" w:hAnsi="Times New Roman" w:cs="Times New Roman"/>
        </w:rPr>
      </w:pPr>
      <w:r w:rsidRPr="005E6A69">
        <w:rPr>
          <w:rFonts w:ascii="Times New Roman" w:eastAsia="Times New Roman" w:hAnsi="Times New Roman" w:cs="Times New Roman"/>
          <w:sz w:val="24"/>
          <w:u w:val="single"/>
        </w:rPr>
        <w:t>Rights and Remedies</w:t>
      </w:r>
      <w:r w:rsidRPr="005E6A69">
        <w:rPr>
          <w:rFonts w:ascii="Times New Roman" w:eastAsia="Times New Roman" w:hAnsi="Times New Roman" w:cs="Times New Roman"/>
          <w:sz w:val="24"/>
        </w:rPr>
        <w:t xml:space="preserve">. No provision in this Agreement shall be construed, expressly or by implication, as waiver by the SRCLC of any existing or future right and/or remedy available by law in the event of any claim of default or breach of this Agreement. The failure of the SRCLC to insist upon the strict performance of any term or condition of this Agreement or to exercise or delay the exercise of any right or remedy provided in this Agreement, or by law, or the SRCLC’s  acceptance of and payment for services, shall not release the Contractor from any responsibilities or obligations imposed by this Agreement or by law, and shall not be deemed a </w:t>
      </w:r>
      <w:r w:rsidRPr="005E6A69">
        <w:rPr>
          <w:rFonts w:ascii="Times New Roman" w:eastAsia="Times New Roman" w:hAnsi="Times New Roman" w:cs="Times New Roman"/>
        </w:rPr>
        <w:t>waiver of any right of the SRCLC to insist upon the strict performance of this Agreement.</w:t>
      </w:r>
    </w:p>
    <w:p w14:paraId="5C7D6F49" w14:textId="77777777" w:rsidR="00B60B7E" w:rsidRPr="00B60B7E" w:rsidRDefault="00B60B7E" w:rsidP="005E6A69">
      <w:pPr>
        <w:widowControl w:val="0"/>
        <w:numPr>
          <w:ilvl w:val="1"/>
          <w:numId w:val="13"/>
        </w:numPr>
        <w:tabs>
          <w:tab w:val="left" w:pos="2280"/>
        </w:tabs>
        <w:autoSpaceDE w:val="0"/>
        <w:autoSpaceDN w:val="0"/>
        <w:spacing w:before="76" w:after="0" w:line="240" w:lineRule="auto"/>
        <w:ind w:left="119" w:right="156" w:firstLine="1440"/>
        <w:jc w:val="both"/>
        <w:rPr>
          <w:rFonts w:ascii="Times New Roman" w:eastAsia="Times New Roman" w:hAnsi="Times New Roman" w:cs="Times New Roman"/>
          <w:sz w:val="24"/>
          <w:szCs w:val="24"/>
        </w:rPr>
      </w:pPr>
      <w:r w:rsidRPr="00B60B7E">
        <w:rPr>
          <w:rFonts w:ascii="Times New Roman" w:eastAsia="Times New Roman" w:hAnsi="Times New Roman" w:cs="Times New Roman"/>
          <w:sz w:val="24"/>
          <w:szCs w:val="24"/>
          <w:u w:val="single"/>
        </w:rPr>
        <w:t>Attorneys’ Fees</w:t>
      </w:r>
      <w:r>
        <w:rPr>
          <w:rFonts w:ascii="Times New Roman" w:eastAsia="Times New Roman" w:hAnsi="Times New Roman" w:cs="Times New Roman"/>
          <w:sz w:val="24"/>
          <w:szCs w:val="24"/>
        </w:rPr>
        <w:t>. In the event either party brings any action for any relief, declaratory or otherwise, arising out of this Agreement or on account of any breach or default hereof, the prevailing party shall be entitled to receive from the other party reasonable attorneys’ fees and reasonable costs and expenses, determined by the court sitting without a jury, which shall be deemed to have accrued on the commencement of such action and shall be enforced whether or not such action is prosecuted through judgement.</w:t>
      </w:r>
    </w:p>
    <w:p w14:paraId="5323333D"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08717E56" w14:textId="77777777" w:rsidR="005E6A69" w:rsidRPr="005E6A69" w:rsidRDefault="005E6A69" w:rsidP="005E6A69">
      <w:pPr>
        <w:widowControl w:val="0"/>
        <w:numPr>
          <w:ilvl w:val="1"/>
          <w:numId w:val="13"/>
        </w:numPr>
        <w:tabs>
          <w:tab w:val="left" w:pos="2280"/>
          <w:tab w:val="left" w:pos="3109"/>
        </w:tabs>
        <w:autoSpaceDE w:val="0"/>
        <w:autoSpaceDN w:val="0"/>
        <w:spacing w:before="1" w:after="0" w:line="240" w:lineRule="auto"/>
        <w:ind w:right="159" w:firstLine="143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Liens</w:t>
      </w:r>
      <w:r w:rsidRPr="005E6A69">
        <w:rPr>
          <w:rFonts w:ascii="Times New Roman" w:eastAsia="Times New Roman" w:hAnsi="Times New Roman" w:cs="Times New Roman"/>
          <w:sz w:val="24"/>
        </w:rPr>
        <w:t>.</w:t>
      </w:r>
      <w:r w:rsidRPr="005E6A69">
        <w:rPr>
          <w:rFonts w:ascii="Times New Roman" w:eastAsia="Times New Roman" w:hAnsi="Times New Roman" w:cs="Times New Roman"/>
          <w:sz w:val="24"/>
        </w:rPr>
        <w:tab/>
        <w:t>All materials or services shall be free of all liens and, if the SRCLC requests, a formal release of all liens shall be delivered to the SRCLC.</w:t>
      </w:r>
    </w:p>
    <w:p w14:paraId="05084E30"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2AAC299B" w14:textId="77777777" w:rsidR="005E6A69" w:rsidRPr="005E6A69" w:rsidRDefault="005E6A69" w:rsidP="005E6A69">
      <w:pPr>
        <w:widowControl w:val="0"/>
        <w:numPr>
          <w:ilvl w:val="1"/>
          <w:numId w:val="13"/>
        </w:numPr>
        <w:tabs>
          <w:tab w:val="left" w:pos="2280"/>
        </w:tabs>
        <w:autoSpaceDE w:val="0"/>
        <w:autoSpaceDN w:val="0"/>
        <w:spacing w:after="0" w:line="240" w:lineRule="auto"/>
        <w:ind w:left="2279" w:hanging="72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Offset</w:t>
      </w:r>
      <w:r w:rsidRPr="005E6A69">
        <w:rPr>
          <w:rFonts w:ascii="Times New Roman" w:eastAsia="Times New Roman" w:hAnsi="Times New Roman" w:cs="Times New Roman"/>
          <w:sz w:val="24"/>
        </w:rPr>
        <w:t>.</w:t>
      </w:r>
    </w:p>
    <w:p w14:paraId="29C4F28E" w14:textId="77777777" w:rsidR="005E6A69" w:rsidRPr="005E6A69" w:rsidRDefault="005E6A69" w:rsidP="005E6A69">
      <w:pPr>
        <w:widowControl w:val="0"/>
        <w:autoSpaceDE w:val="0"/>
        <w:autoSpaceDN w:val="0"/>
        <w:spacing w:before="2" w:after="0" w:line="240" w:lineRule="auto"/>
        <w:rPr>
          <w:rFonts w:ascii="Times New Roman" w:eastAsia="Times New Roman" w:hAnsi="Times New Roman" w:cs="Times New Roman"/>
          <w:sz w:val="16"/>
          <w:szCs w:val="24"/>
        </w:rPr>
      </w:pPr>
    </w:p>
    <w:p w14:paraId="039A03DC" w14:textId="77777777" w:rsidR="005E6A69" w:rsidRPr="005E6A69" w:rsidRDefault="005E6A69" w:rsidP="005E6A69">
      <w:pPr>
        <w:widowControl w:val="0"/>
        <w:numPr>
          <w:ilvl w:val="2"/>
          <w:numId w:val="13"/>
        </w:numPr>
        <w:tabs>
          <w:tab w:val="left" w:pos="3001"/>
        </w:tabs>
        <w:autoSpaceDE w:val="0"/>
        <w:autoSpaceDN w:val="0"/>
        <w:spacing w:before="90" w:after="0" w:line="240" w:lineRule="auto"/>
        <w:ind w:right="156"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Offset for Damages</w:t>
      </w:r>
      <w:r w:rsidRPr="005E6A69">
        <w:rPr>
          <w:rFonts w:ascii="Times New Roman" w:eastAsia="Times New Roman" w:hAnsi="Times New Roman" w:cs="Times New Roman"/>
          <w:sz w:val="24"/>
        </w:rPr>
        <w:t xml:space="preserve">. In addition to all other remedies at law or equity, the SRCLC may offset from any money due to the Contractor any amounts Contractor owes to the SRCLC for damages </w:t>
      </w:r>
      <w:r w:rsidR="00B60B7E">
        <w:rPr>
          <w:rFonts w:ascii="Times New Roman" w:eastAsia="Times New Roman" w:hAnsi="Times New Roman" w:cs="Times New Roman"/>
          <w:sz w:val="24"/>
        </w:rPr>
        <w:t xml:space="preserve">that have been reduced to a judgement </w:t>
      </w:r>
      <w:r w:rsidRPr="005E6A69">
        <w:rPr>
          <w:rFonts w:ascii="Times New Roman" w:eastAsia="Times New Roman" w:hAnsi="Times New Roman" w:cs="Times New Roman"/>
          <w:sz w:val="24"/>
        </w:rPr>
        <w:t>resulting from breach or deficiencies in performance or breach of any obligation under this Agreement.</w:t>
      </w:r>
    </w:p>
    <w:p w14:paraId="4692D355"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09C23781" w14:textId="77777777" w:rsidR="005E6A69" w:rsidRPr="005E6A69" w:rsidRDefault="005E6A69" w:rsidP="005E6A69">
      <w:pPr>
        <w:widowControl w:val="0"/>
        <w:numPr>
          <w:ilvl w:val="2"/>
          <w:numId w:val="13"/>
        </w:numPr>
        <w:tabs>
          <w:tab w:val="left" w:pos="3001"/>
        </w:tabs>
        <w:autoSpaceDE w:val="0"/>
        <w:autoSpaceDN w:val="0"/>
        <w:spacing w:after="0" w:line="240" w:lineRule="auto"/>
        <w:ind w:left="120" w:right="157" w:firstLine="215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Offset for Delinquent Fees or Taxes.</w:t>
      </w:r>
      <w:r w:rsidRPr="005E6A69">
        <w:rPr>
          <w:rFonts w:ascii="Times New Roman" w:eastAsia="Times New Roman" w:hAnsi="Times New Roman" w:cs="Times New Roman"/>
          <w:sz w:val="24"/>
        </w:rPr>
        <w:t xml:space="preserve"> The SRCLC may offset from any money due to the Contractor any amounts Contractor owes to the SRCLC for delinquent fees, including any interest or penalties.</w:t>
      </w:r>
    </w:p>
    <w:p w14:paraId="7AD7F83F"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4A5B856B" w14:textId="77777777" w:rsidR="005E6A69" w:rsidRPr="005E6A69" w:rsidRDefault="005E6A69" w:rsidP="005E6A69">
      <w:pPr>
        <w:widowControl w:val="0"/>
        <w:numPr>
          <w:ilvl w:val="1"/>
          <w:numId w:val="13"/>
        </w:numPr>
        <w:tabs>
          <w:tab w:val="left" w:pos="2281"/>
        </w:tabs>
        <w:autoSpaceDE w:val="0"/>
        <w:autoSpaceDN w:val="0"/>
        <w:spacing w:after="0" w:line="240" w:lineRule="auto"/>
        <w:ind w:left="119" w:right="157"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Notices and Requests</w:t>
      </w:r>
      <w:r w:rsidRPr="005E6A69">
        <w:rPr>
          <w:rFonts w:ascii="Times New Roman" w:eastAsia="Times New Roman" w:hAnsi="Times New Roman" w:cs="Times New Roman"/>
          <w:sz w:val="24"/>
        </w:rPr>
        <w:t xml:space="preserve">. Any notice or other communication required or permitted to be given under this Agreement shall be in writing and shall be deemed to have </w:t>
      </w:r>
      <w:r w:rsidRPr="005E6A69">
        <w:rPr>
          <w:rFonts w:ascii="Times New Roman" w:eastAsia="Times New Roman" w:hAnsi="Times New Roman" w:cs="Times New Roman"/>
          <w:sz w:val="24"/>
        </w:rPr>
        <w:lastRenderedPageBreak/>
        <w:t>been duly given if (A) delivered to the party at the address set forth below, (B) deposited in the U.S. Mail, registered or certified, return receipt requested, to the address set forth below or (C) given to a recognized and reputable overnight delivery service, to the address set forth below:</w:t>
      </w:r>
    </w:p>
    <w:p w14:paraId="341A2F84"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6B9DA607" w14:textId="77777777" w:rsidR="005E6A69" w:rsidRPr="005E6A69" w:rsidRDefault="005E6A69" w:rsidP="005E6A69">
      <w:pPr>
        <w:widowControl w:val="0"/>
        <w:tabs>
          <w:tab w:val="left" w:pos="3720"/>
        </w:tabs>
        <w:autoSpaceDE w:val="0"/>
        <w:autoSpaceDN w:val="0"/>
        <w:spacing w:after="0" w:line="240" w:lineRule="auto"/>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If to the SRCLC:</w:t>
      </w:r>
      <w:r w:rsidRPr="005E6A69">
        <w:rPr>
          <w:rFonts w:ascii="Times New Roman" w:eastAsia="Times New Roman" w:hAnsi="Times New Roman" w:cs="Times New Roman"/>
          <w:sz w:val="24"/>
          <w:szCs w:val="24"/>
        </w:rPr>
        <w:tab/>
      </w:r>
      <w:r w:rsidR="00671879" w:rsidRPr="005E6A69">
        <w:rPr>
          <w:rFonts w:ascii="Times New Roman" w:eastAsia="Times New Roman" w:hAnsi="Times New Roman" w:cs="Times New Roman"/>
          <w:sz w:val="24"/>
          <w:szCs w:val="24"/>
        </w:rPr>
        <w:t>Salt River Commercial Landfill Company</w:t>
      </w:r>
    </w:p>
    <w:p w14:paraId="19F75AE6" w14:textId="77777777" w:rsidR="005E6A69" w:rsidRPr="005E6A69" w:rsidRDefault="005E6A69" w:rsidP="005E6A69">
      <w:pPr>
        <w:widowControl w:val="0"/>
        <w:autoSpaceDE w:val="0"/>
        <w:autoSpaceDN w:val="0"/>
        <w:spacing w:before="1" w:after="0" w:line="240" w:lineRule="auto"/>
        <w:ind w:right="3093"/>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 xml:space="preserve">4660 North Beeline Highway </w:t>
      </w:r>
    </w:p>
    <w:p w14:paraId="4166E2E0" w14:textId="77777777" w:rsidR="00286716" w:rsidRDefault="005E6A69" w:rsidP="005E6A69">
      <w:pPr>
        <w:widowControl w:val="0"/>
        <w:autoSpaceDE w:val="0"/>
        <w:autoSpaceDN w:val="0"/>
        <w:spacing w:before="1" w:after="0" w:line="240" w:lineRule="auto"/>
        <w:ind w:right="3093"/>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 xml:space="preserve">Scottsdale, Arizona 85256 </w:t>
      </w:r>
    </w:p>
    <w:p w14:paraId="231A837E" w14:textId="77777777" w:rsidR="005E6A69" w:rsidRPr="005E6A69" w:rsidRDefault="005E6A69" w:rsidP="005E6A69">
      <w:pPr>
        <w:widowControl w:val="0"/>
        <w:autoSpaceDE w:val="0"/>
        <w:autoSpaceDN w:val="0"/>
        <w:spacing w:before="1" w:after="0" w:line="240" w:lineRule="auto"/>
        <w:ind w:right="3093"/>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Attn: Richard Allen, CEO</w:t>
      </w:r>
    </w:p>
    <w:p w14:paraId="4B3343A0"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3"/>
          <w:szCs w:val="24"/>
        </w:rPr>
      </w:pPr>
    </w:p>
    <w:p w14:paraId="08B63C93" w14:textId="77777777" w:rsidR="005E6A69" w:rsidRPr="005E6A69" w:rsidRDefault="005E6A69" w:rsidP="005E6A69">
      <w:pPr>
        <w:widowControl w:val="0"/>
        <w:tabs>
          <w:tab w:val="left" w:pos="3719"/>
        </w:tabs>
        <w:autoSpaceDE w:val="0"/>
        <w:autoSpaceDN w:val="0"/>
        <w:spacing w:after="0" w:line="240" w:lineRule="auto"/>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With a copy to:</w:t>
      </w:r>
      <w:r w:rsidRPr="005E6A69">
        <w:rPr>
          <w:rFonts w:ascii="Times New Roman" w:eastAsia="Times New Roman" w:hAnsi="Times New Roman" w:cs="Times New Roman"/>
          <w:sz w:val="24"/>
          <w:szCs w:val="24"/>
        </w:rPr>
        <w:tab/>
        <w:t>Office of the General Counsel</w:t>
      </w:r>
    </w:p>
    <w:p w14:paraId="523E9903" w14:textId="77777777" w:rsidR="00286716" w:rsidRDefault="005E6A69" w:rsidP="005E6A69">
      <w:pPr>
        <w:widowControl w:val="0"/>
        <w:autoSpaceDE w:val="0"/>
        <w:autoSpaceDN w:val="0"/>
        <w:spacing w:after="0" w:line="240" w:lineRule="auto"/>
        <w:ind w:right="1513"/>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 xml:space="preserve">Salt River Pima-Maricopa Indian Community </w:t>
      </w:r>
    </w:p>
    <w:p w14:paraId="4680D81D" w14:textId="77777777" w:rsidR="005E6A69" w:rsidRPr="005E6A69" w:rsidRDefault="005E6A69" w:rsidP="005E6A69">
      <w:pPr>
        <w:widowControl w:val="0"/>
        <w:autoSpaceDE w:val="0"/>
        <w:autoSpaceDN w:val="0"/>
        <w:spacing w:after="0" w:line="240" w:lineRule="auto"/>
        <w:ind w:right="1513"/>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10005 East Osborn Road</w:t>
      </w:r>
    </w:p>
    <w:p w14:paraId="57EFAA13" w14:textId="77777777" w:rsidR="005E6A69" w:rsidRPr="005E6A69" w:rsidRDefault="005E6A69" w:rsidP="005E6A69">
      <w:pPr>
        <w:widowControl w:val="0"/>
        <w:autoSpaceDE w:val="0"/>
        <w:autoSpaceDN w:val="0"/>
        <w:spacing w:after="0" w:line="240" w:lineRule="auto"/>
        <w:ind w:right="10"/>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 xml:space="preserve">Scottsdale, Arizona 85256 </w:t>
      </w:r>
    </w:p>
    <w:p w14:paraId="205C7711" w14:textId="77777777" w:rsidR="005E6A69" w:rsidRPr="005E6A69" w:rsidRDefault="005E6A69" w:rsidP="005E6A69">
      <w:pPr>
        <w:widowControl w:val="0"/>
        <w:autoSpaceDE w:val="0"/>
        <w:autoSpaceDN w:val="0"/>
        <w:spacing w:after="0" w:line="240" w:lineRule="auto"/>
        <w:ind w:right="10"/>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Attn: Michael Mainwold</w:t>
      </w:r>
    </w:p>
    <w:p w14:paraId="16508AB0"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2AE54EAA" w14:textId="77777777" w:rsidR="005E6A69" w:rsidRPr="005E6A69" w:rsidRDefault="005E6A69" w:rsidP="005E6A69">
      <w:pPr>
        <w:widowControl w:val="0"/>
        <w:tabs>
          <w:tab w:val="left" w:pos="3720"/>
        </w:tabs>
        <w:autoSpaceDE w:val="0"/>
        <w:autoSpaceDN w:val="0"/>
        <w:spacing w:after="0" w:line="240" w:lineRule="auto"/>
        <w:rPr>
          <w:rFonts w:ascii="Times New Roman" w:eastAsia="Times New Roman" w:hAnsi="Times New Roman" w:cs="Times New Roman"/>
          <w:sz w:val="24"/>
        </w:rPr>
      </w:pPr>
      <w:r w:rsidRPr="005E6A69">
        <w:rPr>
          <w:rFonts w:ascii="Times New Roman" w:eastAsia="Times New Roman" w:hAnsi="Times New Roman" w:cs="Times New Roman"/>
          <w:sz w:val="24"/>
        </w:rPr>
        <w:t>With a copy to:</w:t>
      </w:r>
      <w:r w:rsidRPr="005E6A69">
        <w:rPr>
          <w:rFonts w:ascii="Times New Roman" w:eastAsia="Times New Roman" w:hAnsi="Times New Roman" w:cs="Times New Roman"/>
          <w:sz w:val="24"/>
        </w:rPr>
        <w:tab/>
        <w:t>G</w:t>
      </w:r>
      <w:r w:rsidRPr="005E6A69">
        <w:rPr>
          <w:rFonts w:ascii="Times New Roman" w:eastAsia="Times New Roman" w:hAnsi="Times New Roman" w:cs="Times New Roman"/>
          <w:sz w:val="19"/>
        </w:rPr>
        <w:t xml:space="preserve">UST </w:t>
      </w:r>
      <w:r w:rsidRPr="005E6A69">
        <w:rPr>
          <w:rFonts w:ascii="Times New Roman" w:eastAsia="Times New Roman" w:hAnsi="Times New Roman" w:cs="Times New Roman"/>
          <w:sz w:val="24"/>
        </w:rPr>
        <w:t>R</w:t>
      </w:r>
      <w:r w:rsidRPr="005E6A69">
        <w:rPr>
          <w:rFonts w:ascii="Times New Roman" w:eastAsia="Times New Roman" w:hAnsi="Times New Roman" w:cs="Times New Roman"/>
          <w:sz w:val="19"/>
        </w:rPr>
        <w:t>OSENFELD</w:t>
      </w:r>
      <w:r w:rsidRPr="005E6A69">
        <w:rPr>
          <w:rFonts w:ascii="Times New Roman" w:eastAsia="Times New Roman" w:hAnsi="Times New Roman" w:cs="Times New Roman"/>
          <w:sz w:val="24"/>
        </w:rPr>
        <w:t xml:space="preserve">, </w:t>
      </w:r>
      <w:r w:rsidRPr="005E6A69">
        <w:rPr>
          <w:rFonts w:ascii="Times New Roman" w:eastAsia="Times New Roman" w:hAnsi="Times New Roman" w:cs="Times New Roman"/>
          <w:sz w:val="19"/>
        </w:rPr>
        <w:t>P</w:t>
      </w:r>
      <w:r w:rsidRPr="005E6A69">
        <w:rPr>
          <w:rFonts w:ascii="Times New Roman" w:eastAsia="Times New Roman" w:hAnsi="Times New Roman" w:cs="Times New Roman"/>
          <w:sz w:val="24"/>
        </w:rPr>
        <w:t>.</w:t>
      </w:r>
      <w:r w:rsidRPr="005E6A69">
        <w:rPr>
          <w:rFonts w:ascii="Times New Roman" w:eastAsia="Times New Roman" w:hAnsi="Times New Roman" w:cs="Times New Roman"/>
          <w:sz w:val="19"/>
        </w:rPr>
        <w:t>L</w:t>
      </w:r>
      <w:r w:rsidRPr="005E6A69">
        <w:rPr>
          <w:rFonts w:ascii="Times New Roman" w:eastAsia="Times New Roman" w:hAnsi="Times New Roman" w:cs="Times New Roman"/>
          <w:sz w:val="24"/>
        </w:rPr>
        <w:t>.</w:t>
      </w:r>
      <w:r w:rsidRPr="005E6A69">
        <w:rPr>
          <w:rFonts w:ascii="Times New Roman" w:eastAsia="Times New Roman" w:hAnsi="Times New Roman" w:cs="Times New Roman"/>
          <w:sz w:val="19"/>
        </w:rPr>
        <w:t>C</w:t>
      </w:r>
      <w:r w:rsidRPr="005E6A69">
        <w:rPr>
          <w:rFonts w:ascii="Times New Roman" w:eastAsia="Times New Roman" w:hAnsi="Times New Roman" w:cs="Times New Roman"/>
          <w:sz w:val="24"/>
        </w:rPr>
        <w:t>.</w:t>
      </w:r>
    </w:p>
    <w:p w14:paraId="3A07A999" w14:textId="77777777" w:rsidR="00286716" w:rsidRDefault="005E6A69" w:rsidP="005E6A69">
      <w:pPr>
        <w:widowControl w:val="0"/>
        <w:autoSpaceDE w:val="0"/>
        <w:autoSpaceDN w:val="0"/>
        <w:spacing w:after="0" w:line="240" w:lineRule="auto"/>
        <w:ind w:right="2034"/>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 xml:space="preserve">One East Washington Street, Suite 1600 </w:t>
      </w:r>
    </w:p>
    <w:p w14:paraId="53022441" w14:textId="77777777" w:rsidR="005E6A69" w:rsidRPr="005E6A69" w:rsidRDefault="005E6A69" w:rsidP="005E6A69">
      <w:pPr>
        <w:widowControl w:val="0"/>
        <w:autoSpaceDE w:val="0"/>
        <w:autoSpaceDN w:val="0"/>
        <w:spacing w:after="0" w:line="240" w:lineRule="auto"/>
        <w:ind w:right="2034"/>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 xml:space="preserve">Phoenix, </w:t>
      </w:r>
      <w:proofErr w:type="gramStart"/>
      <w:r w:rsidRPr="005E6A69">
        <w:rPr>
          <w:rFonts w:ascii="Times New Roman" w:eastAsia="Times New Roman" w:hAnsi="Times New Roman" w:cs="Times New Roman"/>
          <w:sz w:val="24"/>
          <w:szCs w:val="24"/>
        </w:rPr>
        <w:t>Arizona  85004</w:t>
      </w:r>
      <w:proofErr w:type="gramEnd"/>
      <w:r w:rsidRPr="005E6A69">
        <w:rPr>
          <w:rFonts w:ascii="Times New Roman" w:eastAsia="Times New Roman" w:hAnsi="Times New Roman" w:cs="Times New Roman"/>
          <w:sz w:val="24"/>
          <w:szCs w:val="24"/>
        </w:rPr>
        <w:t>-2327</w:t>
      </w:r>
    </w:p>
    <w:p w14:paraId="1435AB01"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Attn: Andrew McGuire</w:t>
      </w:r>
    </w:p>
    <w:p w14:paraId="69EE1396"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6D72539B" w14:textId="77777777" w:rsidR="005E6A69" w:rsidRPr="005E6A69" w:rsidRDefault="005E6A69" w:rsidP="005E6A69">
      <w:pPr>
        <w:widowControl w:val="0"/>
        <w:tabs>
          <w:tab w:val="left" w:pos="3719"/>
        </w:tabs>
        <w:autoSpaceDE w:val="0"/>
        <w:autoSpaceDN w:val="0"/>
        <w:spacing w:after="0" w:line="240" w:lineRule="auto"/>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If to Contractor:</w:t>
      </w:r>
      <w:r w:rsidRPr="005E6A69">
        <w:rPr>
          <w:rFonts w:ascii="Times New Roman" w:eastAsia="Times New Roman" w:hAnsi="Times New Roman" w:cs="Times New Roman"/>
          <w:sz w:val="24"/>
          <w:szCs w:val="24"/>
        </w:rPr>
        <w:tab/>
        <w:t>___________________</w:t>
      </w:r>
    </w:p>
    <w:p w14:paraId="55FE53A6" w14:textId="77777777" w:rsidR="005E6A69" w:rsidRPr="005E6A69" w:rsidRDefault="005E6A69" w:rsidP="005E6A69">
      <w:pPr>
        <w:widowControl w:val="0"/>
        <w:autoSpaceDE w:val="0"/>
        <w:autoSpaceDN w:val="0"/>
        <w:spacing w:after="0" w:line="240" w:lineRule="auto"/>
        <w:ind w:right="10"/>
        <w:rPr>
          <w:rFonts w:ascii="Times New Roman" w:eastAsia="Times New Roman" w:hAnsi="Times New Roman" w:cs="Times New Roman"/>
          <w:sz w:val="24"/>
          <w:szCs w:val="24"/>
          <w:u w:val="single"/>
        </w:rPr>
      </w:pPr>
      <w:r w:rsidRPr="005E6A69">
        <w:rPr>
          <w:rFonts w:ascii="Times New Roman" w:eastAsia="Times New Roman" w:hAnsi="Times New Roman" w:cs="Times New Roman"/>
          <w:sz w:val="24"/>
          <w:szCs w:val="24"/>
          <w:u w:val="single"/>
        </w:rPr>
        <w:tab/>
      </w:r>
      <w:r w:rsidRPr="005E6A69">
        <w:rPr>
          <w:rFonts w:ascii="Times New Roman" w:eastAsia="Times New Roman" w:hAnsi="Times New Roman" w:cs="Times New Roman"/>
          <w:sz w:val="24"/>
          <w:szCs w:val="24"/>
          <w:u w:val="single"/>
        </w:rPr>
        <w:tab/>
      </w:r>
      <w:r w:rsidRPr="005E6A69">
        <w:rPr>
          <w:rFonts w:ascii="Times New Roman" w:eastAsia="Times New Roman" w:hAnsi="Times New Roman" w:cs="Times New Roman"/>
          <w:sz w:val="24"/>
          <w:szCs w:val="24"/>
          <w:u w:val="single"/>
        </w:rPr>
        <w:tab/>
      </w:r>
      <w:r w:rsidRPr="005E6A69">
        <w:rPr>
          <w:rFonts w:ascii="Times New Roman" w:eastAsia="Times New Roman" w:hAnsi="Times New Roman" w:cs="Times New Roman"/>
          <w:sz w:val="24"/>
          <w:szCs w:val="24"/>
          <w:u w:val="single"/>
        </w:rPr>
        <w:tab/>
      </w:r>
      <w:r w:rsidRPr="005E6A69">
        <w:rPr>
          <w:rFonts w:ascii="Times New Roman" w:eastAsia="Times New Roman" w:hAnsi="Times New Roman" w:cs="Times New Roman"/>
          <w:sz w:val="24"/>
          <w:szCs w:val="24"/>
          <w:u w:val="single"/>
        </w:rPr>
        <w:tab/>
      </w:r>
    </w:p>
    <w:p w14:paraId="18DBE857" w14:textId="77777777" w:rsidR="005E6A69" w:rsidRPr="005E6A69" w:rsidRDefault="005E6A69" w:rsidP="005E6A69">
      <w:pPr>
        <w:widowControl w:val="0"/>
        <w:autoSpaceDE w:val="0"/>
        <w:autoSpaceDN w:val="0"/>
        <w:spacing w:after="0" w:line="240" w:lineRule="auto"/>
        <w:ind w:right="10"/>
        <w:rPr>
          <w:rFonts w:ascii="Times New Roman" w:eastAsia="Times New Roman" w:hAnsi="Times New Roman" w:cs="Times New Roman"/>
          <w:sz w:val="24"/>
          <w:szCs w:val="24"/>
          <w:u w:val="single"/>
        </w:rPr>
      </w:pPr>
      <w:r w:rsidRPr="005E6A69">
        <w:rPr>
          <w:rFonts w:ascii="Times New Roman" w:eastAsia="Times New Roman" w:hAnsi="Times New Roman" w:cs="Times New Roman"/>
          <w:sz w:val="24"/>
          <w:szCs w:val="24"/>
          <w:u w:val="single"/>
        </w:rPr>
        <w:tab/>
      </w:r>
      <w:r w:rsidRPr="005E6A69">
        <w:rPr>
          <w:rFonts w:ascii="Times New Roman" w:eastAsia="Times New Roman" w:hAnsi="Times New Roman" w:cs="Times New Roman"/>
          <w:sz w:val="24"/>
          <w:szCs w:val="24"/>
          <w:u w:val="single"/>
        </w:rPr>
        <w:tab/>
      </w:r>
      <w:r w:rsidRPr="005E6A69">
        <w:rPr>
          <w:rFonts w:ascii="Times New Roman" w:eastAsia="Times New Roman" w:hAnsi="Times New Roman" w:cs="Times New Roman"/>
          <w:sz w:val="24"/>
          <w:szCs w:val="24"/>
          <w:u w:val="single"/>
        </w:rPr>
        <w:tab/>
      </w:r>
      <w:r w:rsidRPr="005E6A69">
        <w:rPr>
          <w:rFonts w:ascii="Times New Roman" w:eastAsia="Times New Roman" w:hAnsi="Times New Roman" w:cs="Times New Roman"/>
          <w:sz w:val="24"/>
          <w:szCs w:val="24"/>
          <w:u w:val="single"/>
        </w:rPr>
        <w:tab/>
      </w:r>
      <w:r w:rsidRPr="005E6A69">
        <w:rPr>
          <w:rFonts w:ascii="Times New Roman" w:eastAsia="Times New Roman" w:hAnsi="Times New Roman" w:cs="Times New Roman"/>
          <w:sz w:val="24"/>
          <w:szCs w:val="24"/>
          <w:u w:val="single"/>
        </w:rPr>
        <w:tab/>
      </w:r>
    </w:p>
    <w:p w14:paraId="476D0DB3"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u w:val="single"/>
        </w:rPr>
      </w:pPr>
      <w:r w:rsidRPr="005E6A69">
        <w:rPr>
          <w:rFonts w:ascii="Times New Roman" w:eastAsia="Times New Roman" w:hAnsi="Times New Roman" w:cs="Times New Roman"/>
          <w:sz w:val="24"/>
          <w:szCs w:val="24"/>
        </w:rPr>
        <w:t xml:space="preserve">Attn:  </w:t>
      </w:r>
      <w:r w:rsidRPr="005E6A69">
        <w:rPr>
          <w:rFonts w:ascii="Times New Roman" w:eastAsia="Times New Roman" w:hAnsi="Times New Roman" w:cs="Times New Roman"/>
          <w:sz w:val="24"/>
          <w:szCs w:val="24"/>
          <w:u w:val="single"/>
        </w:rPr>
        <w:tab/>
      </w:r>
      <w:r w:rsidRPr="005E6A69">
        <w:rPr>
          <w:rFonts w:ascii="Times New Roman" w:eastAsia="Times New Roman" w:hAnsi="Times New Roman" w:cs="Times New Roman"/>
          <w:sz w:val="24"/>
          <w:szCs w:val="24"/>
          <w:u w:val="single"/>
        </w:rPr>
        <w:tab/>
      </w:r>
      <w:r w:rsidRPr="005E6A69">
        <w:rPr>
          <w:rFonts w:ascii="Times New Roman" w:eastAsia="Times New Roman" w:hAnsi="Times New Roman" w:cs="Times New Roman"/>
          <w:sz w:val="24"/>
          <w:szCs w:val="24"/>
          <w:u w:val="single"/>
        </w:rPr>
        <w:tab/>
      </w:r>
      <w:r w:rsidRPr="005E6A69">
        <w:rPr>
          <w:rFonts w:ascii="Times New Roman" w:eastAsia="Times New Roman" w:hAnsi="Times New Roman" w:cs="Times New Roman"/>
          <w:sz w:val="24"/>
          <w:szCs w:val="24"/>
          <w:u w:val="single"/>
        </w:rPr>
        <w:tab/>
      </w:r>
    </w:p>
    <w:p w14:paraId="3DB3596E"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247A9CCA" w14:textId="77777777" w:rsidR="005E6A69" w:rsidRPr="005E6A69" w:rsidRDefault="005E6A69" w:rsidP="005E6A69">
      <w:pPr>
        <w:widowControl w:val="0"/>
        <w:autoSpaceDE w:val="0"/>
        <w:autoSpaceDN w:val="0"/>
        <w:spacing w:after="0" w:line="240" w:lineRule="auto"/>
        <w:jc w:val="both"/>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or at such other address, and to the attention of such other person or officer, as any party may designate in writing by notice duly given pursuant to this subsection. Notices shall be deemed received (A) when delivered to the party, (B) three business days after being placed in the U.S. Mail, properly addressed, with sufficient postage or (C) the following business day after being given to a recognized overnight delivery service, with the person giving the notice paying all required charges and instructing the delivery service to deliver on the following business day. If a copy of a notice is also given to a party’s counsel or other recipient, the provisions above governing the date on which a notice is deemed to have been received by a party shall mean and refer to the date on which the party, and not its counsel or other recipient to which a copy of the notice may be sent, is deemed to have received the notice.</w:t>
      </w:r>
    </w:p>
    <w:p w14:paraId="0EDDC455"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6CC1A746" w14:textId="77777777" w:rsidR="005E6A69" w:rsidRPr="005E6A69" w:rsidRDefault="005E6A69" w:rsidP="005E6A69">
      <w:pPr>
        <w:widowControl w:val="0"/>
        <w:numPr>
          <w:ilvl w:val="1"/>
          <w:numId w:val="13"/>
        </w:numPr>
        <w:tabs>
          <w:tab w:val="left" w:pos="2280"/>
        </w:tabs>
        <w:autoSpaceDE w:val="0"/>
        <w:autoSpaceDN w:val="0"/>
        <w:spacing w:before="1" w:after="0" w:line="240" w:lineRule="auto"/>
        <w:ind w:right="156"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Confidentiality of Records</w:t>
      </w:r>
      <w:r w:rsidRPr="005E6A69">
        <w:rPr>
          <w:rFonts w:ascii="Times New Roman" w:eastAsia="Times New Roman" w:hAnsi="Times New Roman" w:cs="Times New Roman"/>
          <w:sz w:val="24"/>
        </w:rPr>
        <w:t>. The Contractor shall establish and maintain procedures and controls that are acceptable to the SRCLC for the purpose of ensuring that information contained in its records or obtained from the SRCLC or from others in carrying out its obligations under this Agreement shall not be used or disclosed by it, its agents, officers, or employees, except as required to perform Contractor’s duties under this Agreement. Persons requesting such information should be referred to the SRCLC. Contractor also agrees that any information pertaining to individual persons shall not be divulged other than to employees or officers of Contractor as needed for the performance of duties under this Agreement.</w:t>
      </w:r>
    </w:p>
    <w:p w14:paraId="5C3B23AF"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63D4E922" w14:textId="77777777" w:rsidR="005E6A69" w:rsidRPr="005E6A69" w:rsidRDefault="005E6A69" w:rsidP="005E6A69">
      <w:pPr>
        <w:widowControl w:val="0"/>
        <w:numPr>
          <w:ilvl w:val="1"/>
          <w:numId w:val="13"/>
        </w:numPr>
        <w:tabs>
          <w:tab w:val="left" w:pos="2281"/>
        </w:tabs>
        <w:autoSpaceDE w:val="0"/>
        <w:autoSpaceDN w:val="0"/>
        <w:spacing w:after="0" w:line="240" w:lineRule="auto"/>
        <w:ind w:right="155" w:firstLine="144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Conflicting Terms</w:t>
      </w:r>
      <w:r w:rsidRPr="005E6A69">
        <w:rPr>
          <w:rFonts w:ascii="Times New Roman" w:eastAsia="Times New Roman" w:hAnsi="Times New Roman" w:cs="Times New Roman"/>
          <w:sz w:val="24"/>
        </w:rPr>
        <w:t xml:space="preserve">. In the event of any inconsistency, </w:t>
      </w:r>
      <w:proofErr w:type="gramStart"/>
      <w:r w:rsidRPr="005E6A69">
        <w:rPr>
          <w:rFonts w:ascii="Times New Roman" w:eastAsia="Times New Roman" w:hAnsi="Times New Roman" w:cs="Times New Roman"/>
          <w:sz w:val="24"/>
        </w:rPr>
        <w:t>conflict</w:t>
      </w:r>
      <w:proofErr w:type="gramEnd"/>
      <w:r w:rsidRPr="005E6A69">
        <w:rPr>
          <w:rFonts w:ascii="Times New Roman" w:eastAsia="Times New Roman" w:hAnsi="Times New Roman" w:cs="Times New Roman"/>
          <w:sz w:val="24"/>
        </w:rPr>
        <w:t xml:space="preserve"> or ambiguity among the</w:t>
      </w:r>
      <w:r w:rsidR="00DB46BF">
        <w:rPr>
          <w:rFonts w:ascii="Times New Roman" w:eastAsia="Times New Roman" w:hAnsi="Times New Roman" w:cs="Times New Roman"/>
          <w:sz w:val="24"/>
        </w:rPr>
        <w:t xml:space="preserve"> terms of this</w:t>
      </w:r>
      <w:r w:rsidRPr="005E6A69">
        <w:rPr>
          <w:rFonts w:ascii="Times New Roman" w:eastAsia="Times New Roman" w:hAnsi="Times New Roman" w:cs="Times New Roman"/>
          <w:sz w:val="24"/>
        </w:rPr>
        <w:t xml:space="preserve"> Agreement, </w:t>
      </w:r>
      <w:r w:rsidR="00DB46BF">
        <w:rPr>
          <w:rFonts w:ascii="Times New Roman" w:eastAsia="Times New Roman" w:hAnsi="Times New Roman" w:cs="Times New Roman"/>
          <w:sz w:val="24"/>
        </w:rPr>
        <w:t xml:space="preserve">any amendments, </w:t>
      </w:r>
      <w:r w:rsidRPr="005E6A69">
        <w:rPr>
          <w:rFonts w:ascii="Times New Roman" w:eastAsia="Times New Roman" w:hAnsi="Times New Roman" w:cs="Times New Roman"/>
          <w:sz w:val="24"/>
        </w:rPr>
        <w:t xml:space="preserve">the Scope of Work, the Fee </w:t>
      </w:r>
      <w:r w:rsidRPr="005E6A69">
        <w:rPr>
          <w:rFonts w:ascii="Times New Roman" w:eastAsia="Times New Roman" w:hAnsi="Times New Roman" w:cs="Times New Roman"/>
          <w:sz w:val="24"/>
        </w:rPr>
        <w:lastRenderedPageBreak/>
        <w:t>Schedule, the RFP and the Contractor’s Proposal, the documents shall govern in the order listed herein.</w:t>
      </w:r>
    </w:p>
    <w:p w14:paraId="7A00A127"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05335347" w14:textId="77777777" w:rsidR="005E6A69" w:rsidRPr="005E6A69" w:rsidRDefault="005E6A69" w:rsidP="005E6A69">
      <w:pPr>
        <w:widowControl w:val="0"/>
        <w:numPr>
          <w:ilvl w:val="1"/>
          <w:numId w:val="13"/>
        </w:numPr>
        <w:tabs>
          <w:tab w:val="left" w:pos="2280"/>
        </w:tabs>
        <w:autoSpaceDE w:val="0"/>
        <w:autoSpaceDN w:val="0"/>
        <w:spacing w:after="0" w:line="240" w:lineRule="auto"/>
        <w:ind w:right="157" w:firstLine="1425"/>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Non-Exclusive Contract</w:t>
      </w:r>
      <w:r w:rsidRPr="005E6A69">
        <w:rPr>
          <w:rFonts w:ascii="Times New Roman" w:eastAsia="Times New Roman" w:hAnsi="Times New Roman" w:cs="Times New Roman"/>
          <w:sz w:val="24"/>
        </w:rPr>
        <w:t>. This Agreement is entered into with the understanding and agreement that it is for the sole convenience of the SRCLC. The SRCLC reserves the right to obtain like goods and services from another source when necessary.</w:t>
      </w:r>
    </w:p>
    <w:p w14:paraId="1D0E72E2" w14:textId="77777777" w:rsidR="005E6A69" w:rsidRPr="005E6A69" w:rsidRDefault="005E6A69" w:rsidP="005E6A69">
      <w:pPr>
        <w:widowControl w:val="0"/>
        <w:tabs>
          <w:tab w:val="left" w:pos="2280"/>
        </w:tabs>
        <w:autoSpaceDE w:val="0"/>
        <w:autoSpaceDN w:val="0"/>
        <w:spacing w:after="0" w:line="240" w:lineRule="auto"/>
        <w:ind w:right="157"/>
        <w:jc w:val="both"/>
        <w:rPr>
          <w:rFonts w:ascii="Times New Roman" w:eastAsia="Times New Roman" w:hAnsi="Times New Roman" w:cs="Times New Roman"/>
          <w:sz w:val="24"/>
        </w:rPr>
      </w:pPr>
    </w:p>
    <w:p w14:paraId="4E5A0265" w14:textId="77777777" w:rsidR="005E6A69" w:rsidRPr="005E6A69" w:rsidRDefault="005E6A69" w:rsidP="005E6A69">
      <w:pPr>
        <w:widowControl w:val="0"/>
        <w:numPr>
          <w:ilvl w:val="1"/>
          <w:numId w:val="13"/>
        </w:numPr>
        <w:tabs>
          <w:tab w:val="left" w:pos="2281"/>
        </w:tabs>
        <w:autoSpaceDE w:val="0"/>
        <w:autoSpaceDN w:val="0"/>
        <w:spacing w:after="0" w:line="240" w:lineRule="auto"/>
        <w:ind w:left="228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Safety Precautions and Procedures</w:t>
      </w:r>
      <w:r w:rsidRPr="005E6A69">
        <w:rPr>
          <w:rFonts w:ascii="Times New Roman" w:eastAsia="Times New Roman" w:hAnsi="Times New Roman" w:cs="Times New Roman"/>
          <w:sz w:val="24"/>
        </w:rPr>
        <w:t>.</w:t>
      </w:r>
    </w:p>
    <w:p w14:paraId="6E1AC2AB"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13AAFC21" w14:textId="77777777" w:rsidR="005E6A69" w:rsidRPr="005E6A69" w:rsidRDefault="005E6A69" w:rsidP="005E6A69">
      <w:pPr>
        <w:widowControl w:val="0"/>
        <w:numPr>
          <w:ilvl w:val="2"/>
          <w:numId w:val="13"/>
        </w:numPr>
        <w:tabs>
          <w:tab w:val="left" w:pos="3001"/>
        </w:tabs>
        <w:autoSpaceDE w:val="0"/>
        <w:autoSpaceDN w:val="0"/>
        <w:spacing w:after="0" w:line="240" w:lineRule="auto"/>
        <w:ind w:right="154" w:firstLine="2166"/>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Standards; Reporting</w:t>
      </w:r>
      <w:r w:rsidRPr="005E6A69">
        <w:rPr>
          <w:rFonts w:ascii="Times New Roman" w:eastAsia="Times New Roman" w:hAnsi="Times New Roman" w:cs="Times New Roman"/>
          <w:sz w:val="24"/>
        </w:rPr>
        <w:t xml:space="preserve">. The Contractor shall comply with all rules and regulations set forth by OSHA and similar agencies and shall exercise due diligence and care </w:t>
      </w:r>
      <w:proofErr w:type="gramStart"/>
      <w:r w:rsidRPr="005E6A69">
        <w:rPr>
          <w:rFonts w:ascii="Times New Roman" w:eastAsia="Times New Roman" w:hAnsi="Times New Roman" w:cs="Times New Roman"/>
          <w:sz w:val="24"/>
        </w:rPr>
        <w:t>in regard to</w:t>
      </w:r>
      <w:proofErr w:type="gramEnd"/>
      <w:r w:rsidRPr="005E6A69">
        <w:rPr>
          <w:rFonts w:ascii="Times New Roman" w:eastAsia="Times New Roman" w:hAnsi="Times New Roman" w:cs="Times New Roman"/>
          <w:sz w:val="24"/>
        </w:rPr>
        <w:t xml:space="preserve"> taking reasonable safety precautions with respect to performance of this Agreement. The Contractor shall comply with safety, drug and alcohol measures initiated by the Community and with laws, ordinances, rules, </w:t>
      </w:r>
      <w:proofErr w:type="gramStart"/>
      <w:r w:rsidRPr="005E6A69">
        <w:rPr>
          <w:rFonts w:ascii="Times New Roman" w:eastAsia="Times New Roman" w:hAnsi="Times New Roman" w:cs="Times New Roman"/>
          <w:sz w:val="24"/>
        </w:rPr>
        <w:t>regulations</w:t>
      </w:r>
      <w:proofErr w:type="gramEnd"/>
      <w:r w:rsidRPr="005E6A69">
        <w:rPr>
          <w:rFonts w:ascii="Times New Roman" w:eastAsia="Times New Roman" w:hAnsi="Times New Roman" w:cs="Times New Roman"/>
          <w:sz w:val="24"/>
        </w:rPr>
        <w:t xml:space="preserve"> and orders of public authorities for the safety of persons and property. The Contractor shall report to the Community, by 5:00PM of next business day, any injury to an employee or agent of the Contractor or subcontractors which occurred at the site.</w:t>
      </w:r>
    </w:p>
    <w:p w14:paraId="219747F2"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43AFCD1B" w14:textId="77777777" w:rsidR="005E6A69" w:rsidRPr="005E6A69" w:rsidRDefault="005E6A69" w:rsidP="005E6A69">
      <w:pPr>
        <w:widowControl w:val="0"/>
        <w:numPr>
          <w:ilvl w:val="2"/>
          <w:numId w:val="13"/>
        </w:numPr>
        <w:tabs>
          <w:tab w:val="left" w:pos="3001"/>
        </w:tabs>
        <w:autoSpaceDE w:val="0"/>
        <w:autoSpaceDN w:val="0"/>
        <w:spacing w:after="0" w:line="240" w:lineRule="auto"/>
        <w:ind w:right="156" w:firstLine="2166"/>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Hazardous Materials</w:t>
      </w:r>
      <w:r w:rsidRPr="005E6A69">
        <w:rPr>
          <w:rFonts w:ascii="Times New Roman" w:eastAsia="Times New Roman" w:hAnsi="Times New Roman" w:cs="Times New Roman"/>
          <w:sz w:val="24"/>
        </w:rPr>
        <w:t>. Hazardous materials shall not be used at the site without prior written approval of the Community. “Hazardous Materials” means any substance:</w:t>
      </w:r>
    </w:p>
    <w:p w14:paraId="4A5C5582"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534927C1" w14:textId="77777777" w:rsidR="005E6A69" w:rsidRPr="005E6A69" w:rsidRDefault="005E6A69" w:rsidP="005E6A69">
      <w:pPr>
        <w:widowControl w:val="0"/>
        <w:numPr>
          <w:ilvl w:val="3"/>
          <w:numId w:val="13"/>
        </w:numPr>
        <w:tabs>
          <w:tab w:val="left" w:pos="3721"/>
        </w:tabs>
        <w:autoSpaceDE w:val="0"/>
        <w:autoSpaceDN w:val="0"/>
        <w:spacing w:before="76" w:after="0" w:line="240" w:lineRule="auto"/>
        <w:ind w:right="157" w:firstLine="2108"/>
        <w:jc w:val="both"/>
        <w:rPr>
          <w:rFonts w:ascii="Times New Roman" w:eastAsia="Times New Roman" w:hAnsi="Times New Roman" w:cs="Times New Roman"/>
          <w:sz w:val="24"/>
        </w:rPr>
      </w:pPr>
      <w:r w:rsidRPr="005E6A69">
        <w:rPr>
          <w:rFonts w:ascii="Times New Roman" w:eastAsia="Times New Roman" w:hAnsi="Times New Roman" w:cs="Times New Roman"/>
          <w:sz w:val="24"/>
        </w:rPr>
        <w:t xml:space="preserve">The presence of which requires investigation or remediation under federal, </w:t>
      </w:r>
      <w:proofErr w:type="gramStart"/>
      <w:r w:rsidRPr="005E6A69">
        <w:rPr>
          <w:rFonts w:ascii="Times New Roman" w:eastAsia="Times New Roman" w:hAnsi="Times New Roman" w:cs="Times New Roman"/>
          <w:sz w:val="24"/>
        </w:rPr>
        <w:t>state</w:t>
      </w:r>
      <w:proofErr w:type="gramEnd"/>
      <w:r w:rsidRPr="005E6A69">
        <w:rPr>
          <w:rFonts w:ascii="Times New Roman" w:eastAsia="Times New Roman" w:hAnsi="Times New Roman" w:cs="Times New Roman"/>
          <w:sz w:val="24"/>
        </w:rPr>
        <w:t xml:space="preserve"> or local law, statute, regulation, ordinance, order, action, policy or common law.</w:t>
      </w:r>
    </w:p>
    <w:p w14:paraId="3886F48D" w14:textId="77777777" w:rsidR="005E6A69" w:rsidRPr="005E6A69" w:rsidRDefault="005E6A69" w:rsidP="005E6A69">
      <w:pPr>
        <w:widowControl w:val="0"/>
        <w:tabs>
          <w:tab w:val="left" w:pos="3721"/>
        </w:tabs>
        <w:autoSpaceDE w:val="0"/>
        <w:autoSpaceDN w:val="0"/>
        <w:spacing w:after="0" w:line="240" w:lineRule="auto"/>
        <w:ind w:right="158"/>
        <w:rPr>
          <w:rFonts w:ascii="Times New Roman" w:eastAsia="Times New Roman" w:hAnsi="Times New Roman" w:cs="Times New Roman"/>
          <w:sz w:val="24"/>
        </w:rPr>
      </w:pPr>
    </w:p>
    <w:p w14:paraId="2C608C1B" w14:textId="77777777" w:rsidR="005E6A69" w:rsidRPr="005E6A69" w:rsidRDefault="005E6A69" w:rsidP="005E6A69">
      <w:pPr>
        <w:widowControl w:val="0"/>
        <w:numPr>
          <w:ilvl w:val="3"/>
          <w:numId w:val="13"/>
        </w:numPr>
        <w:tabs>
          <w:tab w:val="left" w:pos="3721"/>
        </w:tabs>
        <w:autoSpaceDE w:val="0"/>
        <w:autoSpaceDN w:val="0"/>
        <w:spacing w:after="0" w:line="240" w:lineRule="auto"/>
        <w:ind w:right="158" w:firstLine="2108"/>
        <w:jc w:val="both"/>
        <w:rPr>
          <w:rFonts w:ascii="Times New Roman" w:eastAsia="Times New Roman" w:hAnsi="Times New Roman" w:cs="Times New Roman"/>
          <w:sz w:val="24"/>
        </w:rPr>
      </w:pPr>
      <w:r w:rsidRPr="005E6A69">
        <w:rPr>
          <w:rFonts w:ascii="Times New Roman" w:eastAsia="Times New Roman" w:hAnsi="Times New Roman" w:cs="Times New Roman"/>
          <w:sz w:val="24"/>
        </w:rPr>
        <w:t xml:space="preserve">Which is or becomes defined as a “hazardous waste”, “hazardous substance”, pollutant or contaminant under any federal, </w:t>
      </w:r>
      <w:proofErr w:type="gramStart"/>
      <w:r w:rsidRPr="005E6A69">
        <w:rPr>
          <w:rFonts w:ascii="Times New Roman" w:eastAsia="Times New Roman" w:hAnsi="Times New Roman" w:cs="Times New Roman"/>
          <w:sz w:val="24"/>
        </w:rPr>
        <w:t>state</w:t>
      </w:r>
      <w:proofErr w:type="gramEnd"/>
      <w:r w:rsidRPr="005E6A69">
        <w:rPr>
          <w:rFonts w:ascii="Times New Roman" w:eastAsia="Times New Roman" w:hAnsi="Times New Roman" w:cs="Times New Roman"/>
          <w:sz w:val="24"/>
        </w:rPr>
        <w:t xml:space="preserve"> or local law, statute, regulation, rule or ordinance or amendments thereto, including, without limitation, the Comprehensive Environmental Response, Compensation and Liability Act, 42 U.S.C. §§ 9601 </w:t>
      </w:r>
      <w:r w:rsidRPr="005E6A69">
        <w:rPr>
          <w:rFonts w:ascii="Times New Roman" w:eastAsia="Times New Roman" w:hAnsi="Times New Roman" w:cs="Times New Roman"/>
          <w:i/>
          <w:sz w:val="24"/>
        </w:rPr>
        <w:t xml:space="preserve">et seq. </w:t>
      </w:r>
      <w:r w:rsidRPr="005E6A69">
        <w:rPr>
          <w:rFonts w:ascii="Times New Roman" w:eastAsia="Times New Roman" w:hAnsi="Times New Roman" w:cs="Times New Roman"/>
          <w:sz w:val="24"/>
        </w:rPr>
        <w:t xml:space="preserve">(“CERCLA”), as amended, or the Resource, Conservation and Recovery Act, as amended, 42 U.S.C. §§ 6901 </w:t>
      </w:r>
      <w:r w:rsidRPr="005E6A69">
        <w:rPr>
          <w:rFonts w:ascii="Times New Roman" w:eastAsia="Times New Roman" w:hAnsi="Times New Roman" w:cs="Times New Roman"/>
          <w:i/>
          <w:sz w:val="24"/>
        </w:rPr>
        <w:t xml:space="preserve">et seq. </w:t>
      </w:r>
      <w:r w:rsidRPr="005E6A69">
        <w:rPr>
          <w:rFonts w:ascii="Times New Roman" w:eastAsia="Times New Roman" w:hAnsi="Times New Roman" w:cs="Times New Roman"/>
          <w:sz w:val="24"/>
        </w:rPr>
        <w:t>(“RCRA”).</w:t>
      </w:r>
    </w:p>
    <w:p w14:paraId="0EEBBB35"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04799A1A" w14:textId="77777777" w:rsidR="005E6A69" w:rsidRPr="005E6A69" w:rsidRDefault="005E6A69" w:rsidP="005E6A69">
      <w:pPr>
        <w:widowControl w:val="0"/>
        <w:numPr>
          <w:ilvl w:val="3"/>
          <w:numId w:val="13"/>
        </w:numPr>
        <w:tabs>
          <w:tab w:val="left" w:pos="3720"/>
        </w:tabs>
        <w:autoSpaceDE w:val="0"/>
        <w:autoSpaceDN w:val="0"/>
        <w:spacing w:before="1" w:after="0" w:line="240" w:lineRule="auto"/>
        <w:ind w:right="157" w:firstLine="2108"/>
        <w:jc w:val="both"/>
        <w:rPr>
          <w:rFonts w:ascii="Times New Roman" w:eastAsia="Times New Roman" w:hAnsi="Times New Roman" w:cs="Times New Roman"/>
          <w:sz w:val="24"/>
        </w:rPr>
      </w:pPr>
      <w:r w:rsidRPr="005E6A69">
        <w:rPr>
          <w:rFonts w:ascii="Times New Roman" w:eastAsia="Times New Roman" w:hAnsi="Times New Roman" w:cs="Times New Roman"/>
          <w:sz w:val="24"/>
        </w:rPr>
        <w:t>Which is petroleum, including crude oil or any fraction thereof not otherwise designated as a “hazardous substance” under CERCLA, including without limitation gasoline, diesel fuel or other petroleum hydrocarbons.</w:t>
      </w:r>
    </w:p>
    <w:p w14:paraId="4819939D"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1840C268" w14:textId="77777777" w:rsidR="005E6A69" w:rsidRPr="005E6A69" w:rsidRDefault="005E6A69" w:rsidP="005E6A69">
      <w:pPr>
        <w:widowControl w:val="0"/>
        <w:numPr>
          <w:ilvl w:val="3"/>
          <w:numId w:val="13"/>
        </w:numPr>
        <w:tabs>
          <w:tab w:val="left" w:pos="3721"/>
        </w:tabs>
        <w:autoSpaceDE w:val="0"/>
        <w:autoSpaceDN w:val="0"/>
        <w:spacing w:after="0" w:line="240" w:lineRule="auto"/>
        <w:ind w:right="156" w:firstLine="2108"/>
        <w:jc w:val="both"/>
        <w:rPr>
          <w:rFonts w:ascii="Times New Roman" w:eastAsia="Times New Roman" w:hAnsi="Times New Roman" w:cs="Times New Roman"/>
          <w:sz w:val="24"/>
        </w:rPr>
      </w:pPr>
      <w:r w:rsidRPr="005E6A69">
        <w:rPr>
          <w:rFonts w:ascii="Times New Roman" w:eastAsia="Times New Roman" w:hAnsi="Times New Roman" w:cs="Times New Roman"/>
          <w:sz w:val="24"/>
        </w:rPr>
        <w:t>Which is toxic, explosive, corrosive, flammable, infectious, radioactive, carcinogenic, mutagenic, or otherwise hazardous and is or becomes regulated by any governmental authority or instrumentality of the United States or the State of Arizona.</w:t>
      </w:r>
    </w:p>
    <w:p w14:paraId="076ED77E"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424DA9BB" w14:textId="77777777" w:rsidR="005E6A69" w:rsidRPr="005E6A69" w:rsidRDefault="005E6A69" w:rsidP="005E6A69">
      <w:pPr>
        <w:widowControl w:val="0"/>
        <w:numPr>
          <w:ilvl w:val="3"/>
          <w:numId w:val="13"/>
        </w:numPr>
        <w:tabs>
          <w:tab w:val="left" w:pos="3721"/>
        </w:tabs>
        <w:autoSpaceDE w:val="0"/>
        <w:autoSpaceDN w:val="0"/>
        <w:spacing w:after="0" w:line="240" w:lineRule="auto"/>
        <w:ind w:right="157" w:firstLine="2108"/>
        <w:jc w:val="both"/>
        <w:rPr>
          <w:rFonts w:ascii="Times New Roman" w:eastAsia="Times New Roman" w:hAnsi="Times New Roman" w:cs="Times New Roman"/>
          <w:sz w:val="24"/>
        </w:rPr>
      </w:pPr>
      <w:r w:rsidRPr="005E6A69">
        <w:rPr>
          <w:rFonts w:ascii="Times New Roman" w:eastAsia="Times New Roman" w:hAnsi="Times New Roman" w:cs="Times New Roman"/>
          <w:sz w:val="24"/>
        </w:rPr>
        <w:t>The presence of which on the site causes or threatens to cause a nuisance upon the site or to the adjacent properties or poses or threatens to pose a hazard to the health or safety of persons on or about the site.</w:t>
      </w:r>
    </w:p>
    <w:p w14:paraId="3875442D"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05C532A4" w14:textId="77777777" w:rsidR="005E6A69" w:rsidRPr="005E6A69" w:rsidRDefault="005E6A69" w:rsidP="005E6A69">
      <w:pPr>
        <w:widowControl w:val="0"/>
        <w:numPr>
          <w:ilvl w:val="3"/>
          <w:numId w:val="13"/>
        </w:numPr>
        <w:tabs>
          <w:tab w:val="left" w:pos="3721"/>
        </w:tabs>
        <w:autoSpaceDE w:val="0"/>
        <w:autoSpaceDN w:val="0"/>
        <w:spacing w:after="0" w:line="240" w:lineRule="auto"/>
        <w:ind w:right="158" w:firstLine="2108"/>
        <w:jc w:val="both"/>
        <w:rPr>
          <w:rFonts w:ascii="Times New Roman" w:eastAsia="Times New Roman" w:hAnsi="Times New Roman" w:cs="Times New Roman"/>
          <w:sz w:val="24"/>
        </w:rPr>
      </w:pPr>
      <w:r w:rsidRPr="005E6A69">
        <w:rPr>
          <w:rFonts w:ascii="Times New Roman" w:eastAsia="Times New Roman" w:hAnsi="Times New Roman" w:cs="Times New Roman"/>
          <w:sz w:val="24"/>
        </w:rPr>
        <w:lastRenderedPageBreak/>
        <w:t>The presence of which on adjacent properties could constitute a trespass by the Contractor or the SRCLC.</w:t>
      </w:r>
    </w:p>
    <w:p w14:paraId="79346B35" w14:textId="77777777" w:rsidR="005E6A69" w:rsidRPr="005E6A69" w:rsidRDefault="005E6A69" w:rsidP="005E6A69">
      <w:pPr>
        <w:widowControl w:val="0"/>
        <w:numPr>
          <w:ilvl w:val="2"/>
          <w:numId w:val="13"/>
        </w:numPr>
        <w:tabs>
          <w:tab w:val="left" w:pos="3000"/>
          <w:tab w:val="left" w:pos="3001"/>
        </w:tabs>
        <w:autoSpaceDE w:val="0"/>
        <w:autoSpaceDN w:val="0"/>
        <w:spacing w:after="0" w:line="240" w:lineRule="auto"/>
        <w:ind w:left="120" w:right="157" w:firstLine="2165"/>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Drug Free Workplace</w:t>
      </w:r>
      <w:r w:rsidRPr="005E6A69">
        <w:rPr>
          <w:rFonts w:ascii="Times New Roman" w:eastAsia="Times New Roman" w:hAnsi="Times New Roman" w:cs="Times New Roman"/>
          <w:sz w:val="24"/>
        </w:rPr>
        <w:t xml:space="preserve">. The Contractor shall maintain a drug and alcohol free </w:t>
      </w:r>
      <w:proofErr w:type="gramStart"/>
      <w:r w:rsidRPr="005E6A69">
        <w:rPr>
          <w:rFonts w:ascii="Times New Roman" w:eastAsia="Times New Roman" w:hAnsi="Times New Roman" w:cs="Times New Roman"/>
          <w:sz w:val="24"/>
        </w:rPr>
        <w:t>work place</w:t>
      </w:r>
      <w:proofErr w:type="gramEnd"/>
      <w:r w:rsidRPr="005E6A69">
        <w:rPr>
          <w:rFonts w:ascii="Times New Roman" w:eastAsia="Times New Roman" w:hAnsi="Times New Roman" w:cs="Times New Roman"/>
          <w:sz w:val="24"/>
        </w:rPr>
        <w:t xml:space="preserve"> and job site.</w:t>
      </w:r>
    </w:p>
    <w:p w14:paraId="6B01C1D8"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3"/>
          <w:szCs w:val="24"/>
        </w:rPr>
      </w:pPr>
    </w:p>
    <w:p w14:paraId="3D766365" w14:textId="77777777" w:rsidR="005E6A69" w:rsidRPr="005E6A69" w:rsidRDefault="005E6A69" w:rsidP="005E6A69">
      <w:pPr>
        <w:widowControl w:val="0"/>
        <w:numPr>
          <w:ilvl w:val="1"/>
          <w:numId w:val="13"/>
        </w:numPr>
        <w:tabs>
          <w:tab w:val="left" w:pos="2280"/>
        </w:tabs>
        <w:autoSpaceDE w:val="0"/>
        <w:autoSpaceDN w:val="0"/>
        <w:spacing w:after="0" w:line="240" w:lineRule="auto"/>
        <w:ind w:right="158" w:firstLine="1425"/>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Authority to Execute</w:t>
      </w:r>
      <w:r w:rsidRPr="005E6A69">
        <w:rPr>
          <w:rFonts w:ascii="Times New Roman" w:eastAsia="Times New Roman" w:hAnsi="Times New Roman" w:cs="Times New Roman"/>
          <w:sz w:val="24"/>
        </w:rPr>
        <w:t>. The person executing this Agreement is duly authorized to do so and thereby bind Contractor hereto.</w:t>
      </w:r>
    </w:p>
    <w:p w14:paraId="01CFF123"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21627E38" w14:textId="3F9F842C" w:rsidR="005E6A69" w:rsidRPr="005E6A69" w:rsidRDefault="005E6A69" w:rsidP="005E6A69">
      <w:pPr>
        <w:widowControl w:val="0"/>
        <w:numPr>
          <w:ilvl w:val="0"/>
          <w:numId w:val="13"/>
        </w:numPr>
        <w:tabs>
          <w:tab w:val="left" w:pos="1561"/>
        </w:tabs>
        <w:autoSpaceDE w:val="0"/>
        <w:autoSpaceDN w:val="0"/>
        <w:spacing w:before="76" w:after="0" w:line="240" w:lineRule="auto"/>
        <w:ind w:left="119" w:right="155" w:firstLine="720"/>
        <w:jc w:val="both"/>
        <w:rPr>
          <w:rFonts w:ascii="Times New Roman" w:eastAsia="Times New Roman" w:hAnsi="Times New Roman" w:cs="Times New Roman"/>
        </w:rPr>
      </w:pPr>
      <w:r w:rsidRPr="005E6A69">
        <w:rPr>
          <w:rFonts w:ascii="Times New Roman" w:eastAsia="Times New Roman" w:hAnsi="Times New Roman" w:cs="Times New Roman"/>
          <w:sz w:val="24"/>
          <w:u w:val="single"/>
        </w:rPr>
        <w:t>Employment and Procurement Preference</w:t>
      </w:r>
      <w:r w:rsidRPr="005E6A69">
        <w:rPr>
          <w:rFonts w:ascii="Times New Roman" w:eastAsia="Times New Roman" w:hAnsi="Times New Roman" w:cs="Times New Roman"/>
          <w:sz w:val="24"/>
        </w:rPr>
        <w:t xml:space="preserve">. Without limiting other provisions of this Agreement, Operator acknowledges, </w:t>
      </w:r>
      <w:proofErr w:type="gramStart"/>
      <w:r w:rsidRPr="005E6A69">
        <w:rPr>
          <w:rFonts w:ascii="Times New Roman" w:eastAsia="Times New Roman" w:hAnsi="Times New Roman" w:cs="Times New Roman"/>
          <w:sz w:val="24"/>
        </w:rPr>
        <w:t>understands</w:t>
      </w:r>
      <w:proofErr w:type="gramEnd"/>
      <w:r w:rsidRPr="005E6A69">
        <w:rPr>
          <w:rFonts w:ascii="Times New Roman" w:eastAsia="Times New Roman" w:hAnsi="Times New Roman" w:cs="Times New Roman"/>
          <w:sz w:val="24"/>
        </w:rPr>
        <w:t xml:space="preserve"> and agrees that Chapter 17, Section 17-6(a) of SRPMIC’s Code of Ordinances requires that Operator comply with the Indian employment and procurement preference provisions of this Section 1</w:t>
      </w:r>
      <w:r w:rsidR="00306D67">
        <w:rPr>
          <w:rFonts w:ascii="Times New Roman" w:eastAsia="Times New Roman" w:hAnsi="Times New Roman" w:cs="Times New Roman"/>
          <w:sz w:val="24"/>
        </w:rPr>
        <w:t>7</w:t>
      </w:r>
      <w:r w:rsidRPr="005E6A69">
        <w:rPr>
          <w:rFonts w:ascii="Times New Roman" w:eastAsia="Times New Roman" w:hAnsi="Times New Roman" w:cs="Times New Roman"/>
          <w:sz w:val="24"/>
        </w:rPr>
        <w:t>. Generally (and without limiting said provisions), the following provisions impose requirements relating to: (</w:t>
      </w:r>
      <w:proofErr w:type="spellStart"/>
      <w:r w:rsidRPr="005E6A69">
        <w:rPr>
          <w:rFonts w:ascii="Times New Roman" w:eastAsia="Times New Roman" w:hAnsi="Times New Roman" w:cs="Times New Roman"/>
          <w:sz w:val="24"/>
        </w:rPr>
        <w:t>i</w:t>
      </w:r>
      <w:proofErr w:type="spellEnd"/>
      <w:r w:rsidRPr="005E6A69">
        <w:rPr>
          <w:rFonts w:ascii="Times New Roman" w:eastAsia="Times New Roman" w:hAnsi="Times New Roman" w:cs="Times New Roman"/>
          <w:sz w:val="24"/>
        </w:rPr>
        <w:t xml:space="preserve">) hiring, promotion and training of qualified members of SRPMIC and qualified members of other federally recognized Indian tribes; (ii) buying materials, goods and services from business enterprises owned by or which are divisions of SRPMIC; and (iii) buying materials, </w:t>
      </w:r>
      <w:proofErr w:type="gramStart"/>
      <w:r w:rsidRPr="005E6A69">
        <w:rPr>
          <w:rFonts w:ascii="Times New Roman" w:eastAsia="Times New Roman" w:hAnsi="Times New Roman" w:cs="Times New Roman"/>
          <w:sz w:val="24"/>
        </w:rPr>
        <w:t>goods</w:t>
      </w:r>
      <w:proofErr w:type="gramEnd"/>
      <w:r w:rsidRPr="005E6A69">
        <w:rPr>
          <w:rFonts w:ascii="Times New Roman" w:eastAsia="Times New Roman" w:hAnsi="Times New Roman" w:cs="Times New Roman"/>
          <w:sz w:val="24"/>
        </w:rPr>
        <w:t xml:space="preserve"> and services from Certified Community Member-owned Businesses. Operator shall make its own independent investigation and inquiry as to </w:t>
      </w:r>
      <w:proofErr w:type="gramStart"/>
      <w:r w:rsidRPr="005E6A69">
        <w:rPr>
          <w:rFonts w:ascii="Times New Roman" w:eastAsia="Times New Roman" w:hAnsi="Times New Roman" w:cs="Times New Roman"/>
          <w:sz w:val="24"/>
        </w:rPr>
        <w:t>any and all</w:t>
      </w:r>
      <w:proofErr w:type="gramEnd"/>
      <w:r w:rsidRPr="005E6A69">
        <w:rPr>
          <w:rFonts w:ascii="Times New Roman" w:eastAsia="Times New Roman" w:hAnsi="Times New Roman" w:cs="Times New Roman"/>
          <w:sz w:val="24"/>
        </w:rPr>
        <w:t xml:space="preserve"> such employment and procurement preference matters and Operator’s </w:t>
      </w:r>
      <w:r w:rsidRPr="005E6A69">
        <w:rPr>
          <w:rFonts w:ascii="Times New Roman" w:eastAsia="Times New Roman" w:hAnsi="Times New Roman" w:cs="Times New Roman"/>
          <w:sz w:val="24"/>
          <w:szCs w:val="24"/>
        </w:rPr>
        <w:t>compliance therewith in connection with its intended business operations to be conducted at the Landfill, as well as all other performance required by Operator under this Agreement.</w:t>
      </w:r>
    </w:p>
    <w:p w14:paraId="5A90EE28"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050D4DC6" w14:textId="77777777" w:rsidR="005E6A69" w:rsidRPr="005E6A69" w:rsidRDefault="005E6A69" w:rsidP="005E6A69">
      <w:pPr>
        <w:widowControl w:val="0"/>
        <w:numPr>
          <w:ilvl w:val="1"/>
          <w:numId w:val="13"/>
        </w:numPr>
        <w:tabs>
          <w:tab w:val="left" w:pos="2281"/>
        </w:tabs>
        <w:autoSpaceDE w:val="0"/>
        <w:autoSpaceDN w:val="0"/>
        <w:spacing w:before="1" w:after="0" w:line="240" w:lineRule="auto"/>
        <w:ind w:right="157" w:firstLine="1439"/>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Employment Preference</w:t>
      </w:r>
      <w:r w:rsidRPr="005E6A69">
        <w:rPr>
          <w:rFonts w:ascii="Times New Roman" w:eastAsia="Times New Roman" w:hAnsi="Times New Roman" w:cs="Times New Roman"/>
          <w:i/>
          <w:sz w:val="24"/>
        </w:rPr>
        <w:t xml:space="preserve">. </w:t>
      </w:r>
      <w:r w:rsidRPr="005E6A69">
        <w:rPr>
          <w:rFonts w:ascii="Times New Roman" w:eastAsia="Times New Roman" w:hAnsi="Times New Roman" w:cs="Times New Roman"/>
          <w:sz w:val="24"/>
        </w:rPr>
        <w:t>Qualified members of SRPMIC and qualified members of other federally recognized Indian Tribes shall receive preferences in hiring and in all other aspects of employment, including without limitation promotions, in connection with Operator’s duties as contemplated by this Agreement.</w:t>
      </w:r>
    </w:p>
    <w:p w14:paraId="6A6D6537" w14:textId="77777777" w:rsidR="005E6A69" w:rsidRPr="005E6A69" w:rsidRDefault="005E6A69" w:rsidP="005E6A69">
      <w:pPr>
        <w:widowControl w:val="0"/>
        <w:autoSpaceDE w:val="0"/>
        <w:autoSpaceDN w:val="0"/>
        <w:spacing w:before="9" w:after="0" w:line="240" w:lineRule="auto"/>
        <w:rPr>
          <w:rFonts w:ascii="Times New Roman" w:eastAsia="Times New Roman" w:hAnsi="Times New Roman" w:cs="Times New Roman"/>
          <w:sz w:val="20"/>
          <w:szCs w:val="24"/>
        </w:rPr>
      </w:pPr>
    </w:p>
    <w:p w14:paraId="01D0E958" w14:textId="7574994A" w:rsidR="005E6A69" w:rsidRPr="005E6A69" w:rsidRDefault="005E6A69" w:rsidP="005E6A69">
      <w:pPr>
        <w:widowControl w:val="0"/>
        <w:numPr>
          <w:ilvl w:val="2"/>
          <w:numId w:val="13"/>
        </w:numPr>
        <w:tabs>
          <w:tab w:val="left" w:pos="3001"/>
        </w:tabs>
        <w:autoSpaceDE w:val="0"/>
        <w:autoSpaceDN w:val="0"/>
        <w:spacing w:before="1" w:after="0" w:line="240" w:lineRule="auto"/>
        <w:ind w:left="120" w:right="157"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Purpose and Intent</w:t>
      </w:r>
      <w:r w:rsidRPr="005E6A69">
        <w:rPr>
          <w:rFonts w:ascii="Times New Roman" w:eastAsia="Times New Roman" w:hAnsi="Times New Roman" w:cs="Times New Roman"/>
          <w:sz w:val="24"/>
        </w:rPr>
        <w:t>. The purpose and intent of the employment preference provisions of this Subsection 1</w:t>
      </w:r>
      <w:r w:rsidR="00306D67">
        <w:rPr>
          <w:rFonts w:ascii="Times New Roman" w:eastAsia="Times New Roman" w:hAnsi="Times New Roman" w:cs="Times New Roman"/>
          <w:sz w:val="24"/>
        </w:rPr>
        <w:t>7</w:t>
      </w:r>
      <w:r w:rsidRPr="005E6A69">
        <w:rPr>
          <w:rFonts w:ascii="Times New Roman" w:eastAsia="Times New Roman" w:hAnsi="Times New Roman" w:cs="Times New Roman"/>
          <w:sz w:val="24"/>
        </w:rPr>
        <w:t>(A) are that if there are two or more persons substantially equally qualified for a job opening, and one of such persons is a member of SRPMIC or of another federally recognized Indian tribe, the qualified person who is a member of SRPMIC, or of another federally recognized Indian tribe shall be selected. If no such qualified member of SRPMIC or another federally recognized Indian tribe has applied for the job opening, any other qualified person may be selected for employment. It is not the intent and purpose of this Subsection 1</w:t>
      </w:r>
      <w:r w:rsidR="00306D67">
        <w:rPr>
          <w:rFonts w:ascii="Times New Roman" w:eastAsia="Times New Roman" w:hAnsi="Times New Roman" w:cs="Times New Roman"/>
          <w:sz w:val="24"/>
        </w:rPr>
        <w:t>7</w:t>
      </w:r>
      <w:r w:rsidRPr="005E6A69">
        <w:rPr>
          <w:rFonts w:ascii="Times New Roman" w:eastAsia="Times New Roman" w:hAnsi="Times New Roman" w:cs="Times New Roman"/>
          <w:sz w:val="24"/>
        </w:rPr>
        <w:t xml:space="preserve">(A) to establish quotas. Further, Operator shall not be required to discharge existing employees </w:t>
      </w:r>
      <w:proofErr w:type="gramStart"/>
      <w:r w:rsidRPr="005E6A69">
        <w:rPr>
          <w:rFonts w:ascii="Times New Roman" w:eastAsia="Times New Roman" w:hAnsi="Times New Roman" w:cs="Times New Roman"/>
          <w:sz w:val="24"/>
        </w:rPr>
        <w:t>in order to</w:t>
      </w:r>
      <w:proofErr w:type="gramEnd"/>
      <w:r w:rsidRPr="005E6A69">
        <w:rPr>
          <w:rFonts w:ascii="Times New Roman" w:eastAsia="Times New Roman" w:hAnsi="Times New Roman" w:cs="Times New Roman"/>
          <w:sz w:val="24"/>
        </w:rPr>
        <w:t xml:space="preserve"> create job openings, it being the purpose and intent hereof that the employment preference provisions of this Subsection 1</w:t>
      </w:r>
      <w:r w:rsidR="00306D67">
        <w:rPr>
          <w:rFonts w:ascii="Times New Roman" w:eastAsia="Times New Roman" w:hAnsi="Times New Roman" w:cs="Times New Roman"/>
          <w:sz w:val="24"/>
        </w:rPr>
        <w:t>7</w:t>
      </w:r>
      <w:r w:rsidRPr="005E6A69">
        <w:rPr>
          <w:rFonts w:ascii="Times New Roman" w:eastAsia="Times New Roman" w:hAnsi="Times New Roman" w:cs="Times New Roman"/>
          <w:sz w:val="24"/>
        </w:rPr>
        <w:t>(A) apply only with respect to job openings and newly created positions.</w:t>
      </w:r>
    </w:p>
    <w:p w14:paraId="469479D5" w14:textId="77777777" w:rsidR="005E6A69" w:rsidRPr="005E6A69" w:rsidRDefault="005E6A69" w:rsidP="005E6A69">
      <w:pPr>
        <w:widowControl w:val="0"/>
        <w:autoSpaceDE w:val="0"/>
        <w:autoSpaceDN w:val="0"/>
        <w:spacing w:before="10" w:after="0" w:line="240" w:lineRule="auto"/>
        <w:rPr>
          <w:rFonts w:ascii="Times New Roman" w:eastAsia="Times New Roman" w:hAnsi="Times New Roman" w:cs="Times New Roman"/>
          <w:sz w:val="20"/>
          <w:szCs w:val="24"/>
        </w:rPr>
      </w:pPr>
    </w:p>
    <w:p w14:paraId="4912C84E" w14:textId="77777777" w:rsidR="005E6A69" w:rsidRPr="005E6A69" w:rsidRDefault="005E6A69" w:rsidP="005E6A69">
      <w:pPr>
        <w:widowControl w:val="0"/>
        <w:numPr>
          <w:ilvl w:val="2"/>
          <w:numId w:val="13"/>
        </w:numPr>
        <w:tabs>
          <w:tab w:val="left" w:pos="3001"/>
        </w:tabs>
        <w:autoSpaceDE w:val="0"/>
        <w:autoSpaceDN w:val="0"/>
        <w:spacing w:after="0" w:line="240" w:lineRule="auto"/>
        <w:ind w:right="157"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Notice of Job Openings</w:t>
      </w:r>
      <w:r w:rsidRPr="005E6A69">
        <w:rPr>
          <w:rFonts w:ascii="Times New Roman" w:eastAsia="Times New Roman" w:hAnsi="Times New Roman" w:cs="Times New Roman"/>
          <w:sz w:val="24"/>
        </w:rPr>
        <w:t>. Operator shall notify the SRPMIC Jobs and Underfill Coordinator of the Human Resources Department of all job openings for which the position is permanently based or located within the Landfill. All required qualifications for such job openings shall also be reported to SRPMIC.</w:t>
      </w:r>
    </w:p>
    <w:p w14:paraId="709B46B4" w14:textId="77777777" w:rsidR="005E6A69" w:rsidRPr="005E6A69" w:rsidRDefault="005E6A69" w:rsidP="005E6A69">
      <w:pPr>
        <w:widowControl w:val="0"/>
        <w:autoSpaceDE w:val="0"/>
        <w:autoSpaceDN w:val="0"/>
        <w:spacing w:before="10" w:after="0" w:line="240" w:lineRule="auto"/>
        <w:rPr>
          <w:rFonts w:ascii="Times New Roman" w:eastAsia="Times New Roman" w:hAnsi="Times New Roman" w:cs="Times New Roman"/>
          <w:sz w:val="20"/>
          <w:szCs w:val="24"/>
        </w:rPr>
      </w:pPr>
    </w:p>
    <w:p w14:paraId="0FF45696" w14:textId="77777777" w:rsidR="005E6A69" w:rsidRPr="005E6A69" w:rsidRDefault="005E6A69" w:rsidP="005E6A69">
      <w:pPr>
        <w:widowControl w:val="0"/>
        <w:numPr>
          <w:ilvl w:val="2"/>
          <w:numId w:val="13"/>
        </w:numPr>
        <w:tabs>
          <w:tab w:val="left" w:pos="3001"/>
        </w:tabs>
        <w:autoSpaceDE w:val="0"/>
        <w:autoSpaceDN w:val="0"/>
        <w:spacing w:after="0" w:line="240" w:lineRule="auto"/>
        <w:ind w:right="155"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Prior Notice for New Hires</w:t>
      </w:r>
      <w:r w:rsidRPr="005E6A69">
        <w:rPr>
          <w:rFonts w:ascii="Times New Roman" w:eastAsia="Times New Roman" w:hAnsi="Times New Roman" w:cs="Times New Roman"/>
          <w:sz w:val="24"/>
        </w:rPr>
        <w:t xml:space="preserve">. Operator shall not employ or promote any person who is not a member of SRPMIC without giving the Community Jobs and Underfill Coordinator of the Human Resources Department of SRPMIC three business days’ </w:t>
      </w:r>
      <w:r w:rsidRPr="005E6A69">
        <w:rPr>
          <w:rFonts w:ascii="Times New Roman" w:eastAsia="Times New Roman" w:hAnsi="Times New Roman" w:cs="Times New Roman"/>
          <w:sz w:val="24"/>
        </w:rPr>
        <w:lastRenderedPageBreak/>
        <w:t>prior written notice, together with the required qualifications for any open position, so that a qualified member of SRPMIC may be referred for employment or promotion.</w:t>
      </w:r>
    </w:p>
    <w:p w14:paraId="2BAA8140" w14:textId="77777777" w:rsidR="005E6A69" w:rsidRPr="005E6A69" w:rsidRDefault="005E6A69" w:rsidP="005E6A69">
      <w:pPr>
        <w:widowControl w:val="0"/>
        <w:autoSpaceDE w:val="0"/>
        <w:autoSpaceDN w:val="0"/>
        <w:spacing w:before="9" w:after="0" w:line="240" w:lineRule="auto"/>
        <w:rPr>
          <w:rFonts w:ascii="Times New Roman" w:eastAsia="Times New Roman" w:hAnsi="Times New Roman" w:cs="Times New Roman"/>
          <w:sz w:val="20"/>
          <w:szCs w:val="24"/>
        </w:rPr>
      </w:pPr>
    </w:p>
    <w:p w14:paraId="472D3609" w14:textId="77777777" w:rsidR="005E6A69" w:rsidRPr="00286716" w:rsidRDefault="005E6A69" w:rsidP="00286716">
      <w:pPr>
        <w:widowControl w:val="0"/>
        <w:numPr>
          <w:ilvl w:val="2"/>
          <w:numId w:val="13"/>
        </w:numPr>
        <w:tabs>
          <w:tab w:val="left" w:pos="3001"/>
        </w:tabs>
        <w:autoSpaceDE w:val="0"/>
        <w:autoSpaceDN w:val="0"/>
        <w:spacing w:after="0" w:line="240" w:lineRule="auto"/>
        <w:ind w:right="158"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Reporting</w:t>
      </w:r>
      <w:r w:rsidRPr="005E6A69">
        <w:rPr>
          <w:rFonts w:ascii="Times New Roman" w:eastAsia="Times New Roman" w:hAnsi="Times New Roman" w:cs="Times New Roman"/>
          <w:sz w:val="24"/>
        </w:rPr>
        <w:t>. Operator shall report on a quarterly basis the following employment information to the Community Jobs and Underfill Coordinator of the Human Resources Department of SRPMIC no later than January 15, April 15, July 15, and October 15 of each year in separate categories: (1) the initials of the employees who are designated a member of SRPMIC or of another federally recognized Indian tribe; (2) the employees’ title or position;</w:t>
      </w:r>
      <w:r w:rsidR="00286716">
        <w:rPr>
          <w:rFonts w:ascii="Times New Roman" w:eastAsia="Times New Roman" w:hAnsi="Times New Roman" w:cs="Times New Roman"/>
          <w:sz w:val="24"/>
        </w:rPr>
        <w:t xml:space="preserve"> </w:t>
      </w:r>
      <w:r w:rsidRPr="00286716">
        <w:rPr>
          <w:rFonts w:ascii="Times New Roman" w:eastAsia="Times New Roman" w:hAnsi="Times New Roman" w:cs="Times New Roman"/>
          <w:sz w:val="24"/>
          <w:szCs w:val="24"/>
        </w:rPr>
        <w:t>(3) the total number of individuals who are employed by the organization (at the Landfill) segregated by pay grade; and (4) the number of promotions/demotions, job reclassifications, terminations, merit increases and the number of denied merit increases that occurred at the organization (at the Landfill) in the past quarter. Operator shall provide additional information, such as employee name and general wage information, upon official written request of the SRPMIC.</w:t>
      </w:r>
    </w:p>
    <w:p w14:paraId="2C7EE38B" w14:textId="77777777" w:rsidR="005E6A69" w:rsidRPr="005E6A69" w:rsidRDefault="005E6A69" w:rsidP="005E6A69">
      <w:pPr>
        <w:widowControl w:val="0"/>
        <w:autoSpaceDE w:val="0"/>
        <w:autoSpaceDN w:val="0"/>
        <w:spacing w:before="1" w:after="0" w:line="240" w:lineRule="auto"/>
        <w:rPr>
          <w:rFonts w:ascii="Times New Roman" w:eastAsia="Times New Roman" w:hAnsi="Times New Roman" w:cs="Times New Roman"/>
          <w:sz w:val="13"/>
          <w:szCs w:val="24"/>
        </w:rPr>
      </w:pPr>
    </w:p>
    <w:p w14:paraId="1AEC1108" w14:textId="2E0B29E1" w:rsidR="005E6A69" w:rsidRPr="005E6A69" w:rsidRDefault="005E6A69" w:rsidP="005E6A69">
      <w:pPr>
        <w:widowControl w:val="0"/>
        <w:numPr>
          <w:ilvl w:val="2"/>
          <w:numId w:val="13"/>
        </w:numPr>
        <w:tabs>
          <w:tab w:val="left" w:pos="3001"/>
        </w:tabs>
        <w:autoSpaceDE w:val="0"/>
        <w:autoSpaceDN w:val="0"/>
        <w:spacing w:before="76" w:after="0" w:line="240" w:lineRule="auto"/>
        <w:ind w:right="143" w:firstLine="2159"/>
        <w:jc w:val="both"/>
        <w:rPr>
          <w:rFonts w:ascii="Times New Roman" w:eastAsia="Times New Roman" w:hAnsi="Times New Roman" w:cs="Times New Roman"/>
          <w:sz w:val="24"/>
          <w:szCs w:val="24"/>
        </w:rPr>
      </w:pPr>
      <w:r w:rsidRPr="005E6A69">
        <w:rPr>
          <w:rFonts w:ascii="Times New Roman" w:eastAsia="Times New Roman" w:hAnsi="Times New Roman" w:cs="Times New Roman"/>
          <w:sz w:val="24"/>
          <w:u w:val="single"/>
        </w:rPr>
        <w:t>Violations</w:t>
      </w:r>
      <w:r w:rsidRPr="005E6A69">
        <w:rPr>
          <w:rFonts w:ascii="Times New Roman" w:eastAsia="Times New Roman" w:hAnsi="Times New Roman" w:cs="Times New Roman"/>
          <w:sz w:val="24"/>
        </w:rPr>
        <w:t>. In the event it is determined by the Director of the Human Resources Department of SRPMIC that Operator has committed a violation of a provision of Subsections 1</w:t>
      </w:r>
      <w:r w:rsidR="00306D67">
        <w:rPr>
          <w:rFonts w:ascii="Times New Roman" w:eastAsia="Times New Roman" w:hAnsi="Times New Roman" w:cs="Times New Roman"/>
          <w:sz w:val="24"/>
        </w:rPr>
        <w:t>7</w:t>
      </w:r>
      <w:r w:rsidRPr="005E6A69">
        <w:rPr>
          <w:rFonts w:ascii="Times New Roman" w:eastAsia="Times New Roman" w:hAnsi="Times New Roman" w:cs="Times New Roman"/>
          <w:sz w:val="24"/>
        </w:rPr>
        <w:t>.1, 1</w:t>
      </w:r>
      <w:r w:rsidR="00306D67">
        <w:rPr>
          <w:rFonts w:ascii="Times New Roman" w:eastAsia="Times New Roman" w:hAnsi="Times New Roman" w:cs="Times New Roman"/>
          <w:sz w:val="24"/>
        </w:rPr>
        <w:t>7</w:t>
      </w:r>
      <w:r w:rsidRPr="005E6A69">
        <w:rPr>
          <w:rFonts w:ascii="Times New Roman" w:eastAsia="Times New Roman" w:hAnsi="Times New Roman" w:cs="Times New Roman"/>
          <w:sz w:val="24"/>
        </w:rPr>
        <w:t>.2 or 1</w:t>
      </w:r>
      <w:r w:rsidR="00306D67">
        <w:rPr>
          <w:rFonts w:ascii="Times New Roman" w:eastAsia="Times New Roman" w:hAnsi="Times New Roman" w:cs="Times New Roman"/>
          <w:sz w:val="24"/>
        </w:rPr>
        <w:t>7</w:t>
      </w:r>
      <w:r w:rsidRPr="005E6A69">
        <w:rPr>
          <w:rFonts w:ascii="Times New Roman" w:eastAsia="Times New Roman" w:hAnsi="Times New Roman" w:cs="Times New Roman"/>
          <w:sz w:val="24"/>
        </w:rPr>
        <w:t>.3, such a violation shall not be considered a breach or default of this Lease unless it has been determined in a procedure under Section 1</w:t>
      </w:r>
      <w:r w:rsidR="00306D67">
        <w:rPr>
          <w:rFonts w:ascii="Times New Roman" w:eastAsia="Times New Roman" w:hAnsi="Times New Roman" w:cs="Times New Roman"/>
          <w:sz w:val="24"/>
        </w:rPr>
        <w:t>4</w:t>
      </w:r>
      <w:r w:rsidRPr="005E6A69">
        <w:rPr>
          <w:rFonts w:ascii="Times New Roman" w:eastAsia="Times New Roman" w:hAnsi="Times New Roman" w:cs="Times New Roman"/>
          <w:sz w:val="24"/>
        </w:rPr>
        <w:t xml:space="preserve">.2 hereof that </w:t>
      </w:r>
      <w:r w:rsidRPr="005E6A69">
        <w:rPr>
          <w:rFonts w:ascii="Times New Roman" w:eastAsia="Times New Roman" w:hAnsi="Times New Roman" w:cs="Times New Roman"/>
          <w:sz w:val="24"/>
          <w:szCs w:val="24"/>
        </w:rPr>
        <w:t>the violation is part of a pattern or practice of such violations; rather, in such event, a fine, in an amount not to exceed $2,500.00 per occurrence, may be imposed upon Operator, which fine shall be paid to SRPMIC to support job training.</w:t>
      </w:r>
    </w:p>
    <w:p w14:paraId="6D5628F5" w14:textId="77777777" w:rsidR="005E6A69" w:rsidRPr="005E6A69" w:rsidRDefault="005E6A69" w:rsidP="005E6A69">
      <w:pPr>
        <w:widowControl w:val="0"/>
        <w:autoSpaceDE w:val="0"/>
        <w:autoSpaceDN w:val="0"/>
        <w:spacing w:before="10" w:after="0" w:line="240" w:lineRule="auto"/>
        <w:rPr>
          <w:rFonts w:ascii="Times New Roman" w:eastAsia="Times New Roman" w:hAnsi="Times New Roman" w:cs="Times New Roman"/>
          <w:sz w:val="20"/>
          <w:szCs w:val="24"/>
        </w:rPr>
      </w:pPr>
    </w:p>
    <w:p w14:paraId="1D6E4308" w14:textId="182FB2A3" w:rsidR="005E6A69" w:rsidRPr="005E6A69" w:rsidRDefault="00C42914" w:rsidP="00C42914">
      <w:pPr>
        <w:widowControl w:val="0"/>
        <w:tabs>
          <w:tab w:val="left" w:pos="2281"/>
        </w:tabs>
        <w:autoSpaceDE w:val="0"/>
        <w:autoSpaceDN w:val="0"/>
        <w:spacing w:after="0" w:line="240" w:lineRule="auto"/>
        <w:ind w:left="90" w:right="158" w:firstLine="1350"/>
        <w:jc w:val="both"/>
        <w:rPr>
          <w:rFonts w:ascii="Times New Roman" w:eastAsia="Times New Roman" w:hAnsi="Times New Roman" w:cs="Times New Roman"/>
          <w:sz w:val="24"/>
        </w:rPr>
      </w:pPr>
      <w:r w:rsidRPr="00C42914">
        <w:rPr>
          <w:rFonts w:ascii="Times New Roman" w:eastAsia="Times New Roman" w:hAnsi="Times New Roman" w:cs="Times New Roman"/>
          <w:sz w:val="24"/>
        </w:rPr>
        <w:t xml:space="preserve">17.2 </w:t>
      </w:r>
      <w:r w:rsidRPr="00C42914">
        <w:rPr>
          <w:rFonts w:ascii="Times New Roman" w:eastAsia="Times New Roman" w:hAnsi="Times New Roman" w:cs="Times New Roman"/>
          <w:sz w:val="24"/>
        </w:rPr>
        <w:tab/>
      </w:r>
      <w:r w:rsidR="005E6A69" w:rsidRPr="005E6A69">
        <w:rPr>
          <w:rFonts w:ascii="Times New Roman" w:eastAsia="Times New Roman" w:hAnsi="Times New Roman" w:cs="Times New Roman"/>
          <w:sz w:val="24"/>
          <w:u w:val="single"/>
        </w:rPr>
        <w:t>Procurement Preference</w:t>
      </w:r>
      <w:r w:rsidR="005E6A69" w:rsidRPr="005E6A69">
        <w:rPr>
          <w:rFonts w:ascii="Times New Roman" w:eastAsia="Times New Roman" w:hAnsi="Times New Roman" w:cs="Times New Roman"/>
          <w:sz w:val="24"/>
        </w:rPr>
        <w:t xml:space="preserve">. SRPMIC shall semi-annually notify Operator in writing of Certified Community Member-owned Businesses offering goods and/or services, including without limitation the providing of services of any kind with respect to the construction and operations of buildings, </w:t>
      </w:r>
      <w:proofErr w:type="gramStart"/>
      <w:r w:rsidR="005E6A69" w:rsidRPr="005E6A69">
        <w:rPr>
          <w:rFonts w:ascii="Times New Roman" w:eastAsia="Times New Roman" w:hAnsi="Times New Roman" w:cs="Times New Roman"/>
          <w:sz w:val="24"/>
        </w:rPr>
        <w:t>grounds</w:t>
      </w:r>
      <w:proofErr w:type="gramEnd"/>
      <w:r w:rsidR="005E6A69" w:rsidRPr="005E6A69">
        <w:rPr>
          <w:rFonts w:ascii="Times New Roman" w:eastAsia="Times New Roman" w:hAnsi="Times New Roman" w:cs="Times New Roman"/>
          <w:sz w:val="24"/>
        </w:rPr>
        <w:t xml:space="preserve"> or equipment, upon the Landfill. It shall thereafter be the policy of Operator in connection with its work at the Landfill that, prior to contracting with any business enterprise which is not a Certified Community Member-owned Businesses for services with respect to operation of the Gas Collection Systems, including without limitation the buildings, grounds or equipment, Operator shall give to the Community Development Department Director, Salt River Pima-Maricopa Indian Community, 10005 E. Osborn Road, Scottsdale, Arizona 85256 the same notice of contracting opportunity and required qualifications as is given by Operator in the ordinary course of business.</w:t>
      </w:r>
    </w:p>
    <w:p w14:paraId="2A0E3F7B" w14:textId="77777777" w:rsidR="005E6A69" w:rsidRPr="005E6A69" w:rsidRDefault="005E6A69" w:rsidP="005E6A69">
      <w:pPr>
        <w:widowControl w:val="0"/>
        <w:autoSpaceDE w:val="0"/>
        <w:autoSpaceDN w:val="0"/>
        <w:spacing w:before="10" w:after="0" w:line="240" w:lineRule="auto"/>
        <w:rPr>
          <w:rFonts w:ascii="Times New Roman" w:eastAsia="Times New Roman" w:hAnsi="Times New Roman" w:cs="Times New Roman"/>
          <w:sz w:val="20"/>
          <w:szCs w:val="24"/>
        </w:rPr>
      </w:pPr>
    </w:p>
    <w:p w14:paraId="7FA626A6" w14:textId="38B4E2FC" w:rsidR="005E6A69" w:rsidRPr="005E6A69" w:rsidRDefault="005E6A69" w:rsidP="005E6A69">
      <w:pPr>
        <w:widowControl w:val="0"/>
        <w:numPr>
          <w:ilvl w:val="2"/>
          <w:numId w:val="11"/>
        </w:numPr>
        <w:tabs>
          <w:tab w:val="left" w:pos="3001"/>
        </w:tabs>
        <w:autoSpaceDE w:val="0"/>
        <w:autoSpaceDN w:val="0"/>
        <w:spacing w:after="0" w:line="240" w:lineRule="auto"/>
        <w:ind w:left="119" w:right="156"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Purpose and Intent</w:t>
      </w:r>
      <w:r w:rsidRPr="005E6A69">
        <w:rPr>
          <w:rFonts w:ascii="Times New Roman" w:eastAsia="Times New Roman" w:hAnsi="Times New Roman" w:cs="Times New Roman"/>
          <w:sz w:val="24"/>
        </w:rPr>
        <w:t>. The purpose and intent of this subsection is to provide that if there are two or more substantially equally qualified bidders or contractors offering goods or services and one of such businesses is a Certified Community Member-owned Business, then the Certified Community Member-owned Business shall be selected. If no such Certified Community Member-owned Business has responded, any other qualified business may be selected for the providing of the good or service. It is not the intent and purpose of this Subsection 1</w:t>
      </w:r>
      <w:r w:rsidR="00306D67">
        <w:rPr>
          <w:rFonts w:ascii="Times New Roman" w:eastAsia="Times New Roman" w:hAnsi="Times New Roman" w:cs="Times New Roman"/>
          <w:sz w:val="24"/>
        </w:rPr>
        <w:t>7</w:t>
      </w:r>
      <w:r w:rsidRPr="005E6A69">
        <w:rPr>
          <w:rFonts w:ascii="Times New Roman" w:eastAsia="Times New Roman" w:hAnsi="Times New Roman" w:cs="Times New Roman"/>
          <w:sz w:val="24"/>
        </w:rPr>
        <w:t>.2 to establish quotas.</w:t>
      </w:r>
    </w:p>
    <w:p w14:paraId="2425ADC2" w14:textId="77777777" w:rsidR="005E6A69" w:rsidRPr="005E6A69" w:rsidRDefault="005E6A69" w:rsidP="005E6A69">
      <w:pPr>
        <w:widowControl w:val="0"/>
        <w:autoSpaceDE w:val="0"/>
        <w:autoSpaceDN w:val="0"/>
        <w:spacing w:before="10" w:after="0" w:line="240" w:lineRule="auto"/>
        <w:rPr>
          <w:rFonts w:ascii="Times New Roman" w:eastAsia="Times New Roman" w:hAnsi="Times New Roman" w:cs="Times New Roman"/>
          <w:sz w:val="20"/>
          <w:szCs w:val="24"/>
        </w:rPr>
      </w:pPr>
    </w:p>
    <w:p w14:paraId="5487C444" w14:textId="77777777" w:rsidR="005E6A69" w:rsidRPr="005E6A69" w:rsidRDefault="005E6A69" w:rsidP="005E6A69">
      <w:pPr>
        <w:widowControl w:val="0"/>
        <w:numPr>
          <w:ilvl w:val="2"/>
          <w:numId w:val="11"/>
        </w:numPr>
        <w:tabs>
          <w:tab w:val="left" w:pos="3001"/>
        </w:tabs>
        <w:autoSpaceDE w:val="0"/>
        <w:autoSpaceDN w:val="0"/>
        <w:spacing w:after="0" w:line="240" w:lineRule="auto"/>
        <w:ind w:right="157"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Reporting</w:t>
      </w:r>
      <w:r w:rsidRPr="005E6A69">
        <w:rPr>
          <w:rFonts w:ascii="Times New Roman" w:eastAsia="Times New Roman" w:hAnsi="Times New Roman" w:cs="Times New Roman"/>
          <w:sz w:val="24"/>
        </w:rPr>
        <w:t xml:space="preserve">. Operator shall report the following procurement information to the Community Development Department on January 1 and July 15 of each year designating the following: (1) the number of contracts awarded for goods and services, (2) the number of Certified Community Member-owned Businesses who bid on projects, including </w:t>
      </w:r>
      <w:r w:rsidRPr="005E6A69">
        <w:rPr>
          <w:rFonts w:ascii="Times New Roman" w:eastAsia="Times New Roman" w:hAnsi="Times New Roman" w:cs="Times New Roman"/>
          <w:sz w:val="24"/>
        </w:rPr>
        <w:lastRenderedPageBreak/>
        <w:t>what category of goods or services these bids occurred in, and (3) the number of Certified Community Member-owned Businesses awarded a contract by the Operator.</w:t>
      </w:r>
    </w:p>
    <w:p w14:paraId="778147E8" w14:textId="1302CD9D" w:rsidR="005E6A69" w:rsidRPr="005E6A69" w:rsidRDefault="005E6A69" w:rsidP="005E6A69">
      <w:pPr>
        <w:widowControl w:val="0"/>
        <w:numPr>
          <w:ilvl w:val="2"/>
          <w:numId w:val="11"/>
        </w:numPr>
        <w:tabs>
          <w:tab w:val="left" w:pos="3001"/>
        </w:tabs>
        <w:autoSpaceDE w:val="0"/>
        <w:autoSpaceDN w:val="0"/>
        <w:spacing w:after="0" w:line="240" w:lineRule="auto"/>
        <w:ind w:right="156" w:firstLine="2160"/>
        <w:jc w:val="both"/>
        <w:rPr>
          <w:rFonts w:ascii="Times New Roman" w:eastAsia="Times New Roman" w:hAnsi="Times New Roman" w:cs="Times New Roman"/>
          <w:sz w:val="24"/>
        </w:rPr>
      </w:pPr>
      <w:r w:rsidRPr="005E6A69">
        <w:rPr>
          <w:rFonts w:ascii="Times New Roman" w:eastAsia="Times New Roman" w:hAnsi="Times New Roman" w:cs="Times New Roman"/>
          <w:sz w:val="24"/>
          <w:u w:val="single"/>
        </w:rPr>
        <w:t>Violations</w:t>
      </w:r>
      <w:r w:rsidRPr="005E6A69">
        <w:rPr>
          <w:rFonts w:ascii="Times New Roman" w:eastAsia="Times New Roman" w:hAnsi="Times New Roman" w:cs="Times New Roman"/>
          <w:sz w:val="24"/>
        </w:rPr>
        <w:t>. In the event it is determined by the Director of the Community Development Department that the Operator has committed a violation of a provision of this Subsection 1</w:t>
      </w:r>
      <w:r w:rsidR="00306D67">
        <w:rPr>
          <w:rFonts w:ascii="Times New Roman" w:eastAsia="Times New Roman" w:hAnsi="Times New Roman" w:cs="Times New Roman"/>
          <w:sz w:val="24"/>
        </w:rPr>
        <w:t>7</w:t>
      </w:r>
      <w:r w:rsidRPr="005E6A69">
        <w:rPr>
          <w:rFonts w:ascii="Times New Roman" w:eastAsia="Times New Roman" w:hAnsi="Times New Roman" w:cs="Times New Roman"/>
          <w:sz w:val="24"/>
        </w:rPr>
        <w:t>.2, such a violation shall not be considered a breach or default of this Agreement unless it has been determined in a procedure under Section 1</w:t>
      </w:r>
      <w:r w:rsidR="00306D67">
        <w:rPr>
          <w:rFonts w:ascii="Times New Roman" w:eastAsia="Times New Roman" w:hAnsi="Times New Roman" w:cs="Times New Roman"/>
          <w:sz w:val="24"/>
        </w:rPr>
        <w:t>4</w:t>
      </w:r>
      <w:r w:rsidRPr="005E6A69">
        <w:rPr>
          <w:rFonts w:ascii="Times New Roman" w:eastAsia="Times New Roman" w:hAnsi="Times New Roman" w:cs="Times New Roman"/>
          <w:sz w:val="24"/>
        </w:rPr>
        <w:t>.2 hereof that the violation is part of a pattern or practice of such violations; rather, in such event, a fine, in an amount not to exceed $2,500.00 per occurrence, may be imposed upon Operator, which fine shall be paid to SRPMIC to support job training and enterprise.</w:t>
      </w:r>
    </w:p>
    <w:p w14:paraId="35B07C01" w14:textId="77777777" w:rsidR="005E6A69" w:rsidRPr="005E6A69" w:rsidRDefault="005E6A69" w:rsidP="005E6A69">
      <w:pPr>
        <w:widowControl w:val="0"/>
        <w:autoSpaceDE w:val="0"/>
        <w:autoSpaceDN w:val="0"/>
        <w:spacing w:before="10" w:after="0" w:line="240" w:lineRule="auto"/>
        <w:rPr>
          <w:rFonts w:ascii="Times New Roman" w:eastAsia="Times New Roman" w:hAnsi="Times New Roman" w:cs="Times New Roman"/>
          <w:sz w:val="20"/>
          <w:szCs w:val="24"/>
        </w:rPr>
      </w:pPr>
    </w:p>
    <w:p w14:paraId="4E91FB6B" w14:textId="4BFB1D09" w:rsidR="005E6A69" w:rsidRPr="005E6A69" w:rsidRDefault="005E6A69" w:rsidP="00DB46BF">
      <w:pPr>
        <w:widowControl w:val="0"/>
        <w:autoSpaceDE w:val="0"/>
        <w:autoSpaceDN w:val="0"/>
        <w:spacing w:after="0" w:line="240" w:lineRule="auto"/>
        <w:ind w:left="90" w:right="156" w:firstLine="1440"/>
        <w:jc w:val="both"/>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1</w:t>
      </w:r>
      <w:r w:rsidR="00C42914">
        <w:rPr>
          <w:rFonts w:ascii="Times New Roman" w:eastAsia="Times New Roman" w:hAnsi="Times New Roman" w:cs="Times New Roman"/>
          <w:sz w:val="24"/>
          <w:szCs w:val="24"/>
        </w:rPr>
        <w:t>7</w:t>
      </w:r>
      <w:r w:rsidRPr="005E6A69">
        <w:rPr>
          <w:rFonts w:ascii="Times New Roman" w:eastAsia="Times New Roman" w:hAnsi="Times New Roman" w:cs="Times New Roman"/>
          <w:sz w:val="24"/>
          <w:szCs w:val="24"/>
        </w:rPr>
        <w:t xml:space="preserve">.3   </w:t>
      </w:r>
      <w:r w:rsidRPr="005E6A69">
        <w:rPr>
          <w:rFonts w:ascii="Times New Roman" w:eastAsia="Times New Roman" w:hAnsi="Times New Roman" w:cs="Times New Roman"/>
          <w:sz w:val="24"/>
          <w:szCs w:val="24"/>
          <w:u w:val="single"/>
        </w:rPr>
        <w:t>SRPMIC Supplier Preference</w:t>
      </w:r>
      <w:r w:rsidRPr="005E6A69">
        <w:rPr>
          <w:rFonts w:ascii="Times New Roman" w:eastAsia="Times New Roman" w:hAnsi="Times New Roman" w:cs="Times New Roman"/>
          <w:sz w:val="24"/>
          <w:szCs w:val="24"/>
        </w:rPr>
        <w:t>.   Operator agrees to specify and purchase, and require its contractors, subcontractors and material suppliers to specify and purchase, from Salt River Sand &amp; Rock Company, Phoenix Cement Company, or other business enterprises owned by or which are divisions of SRPMIC as designated in writing by SRPMIC (“SRPMIC Suppliers”): (A) sand and gravel, (B) cement, (C) asphaltic paving materials, (D) fly ash, (E) concrete, and (F) landfill services, and such other goods and services which can be supplied by SRPMIC Suppliers as designated in writing by SRPMIC (referred to below in this Subsection 1</w:t>
      </w:r>
      <w:r w:rsidR="00306D67">
        <w:rPr>
          <w:rFonts w:ascii="Times New Roman" w:eastAsia="Times New Roman" w:hAnsi="Times New Roman" w:cs="Times New Roman"/>
          <w:sz w:val="24"/>
          <w:szCs w:val="24"/>
        </w:rPr>
        <w:t>7</w:t>
      </w:r>
      <w:r w:rsidRPr="005E6A69">
        <w:rPr>
          <w:rFonts w:ascii="Times New Roman" w:eastAsia="Times New Roman" w:hAnsi="Times New Roman" w:cs="Times New Roman"/>
          <w:sz w:val="24"/>
          <w:szCs w:val="24"/>
        </w:rPr>
        <w:t>.3 as the “product” and/or “services”) in connection with any improvements related to the Gas Collection Systems to the extent and on the condition that quantity, quality, specifications, cost and availability of the product available from SRPMIC Suppliers are equivalent to or better than those which are required by Operator and available from other suppliers. The contracts under which the product or services are purchased from SRPMIC Suppliers shall provide equivalent or better terms and conditions, including but not limited to bonds, penalties, and enforceability, as would be available in a contract for the purchase of equivalent product or services from other suppliers. In the event a SRPMIC Supplier fails to comply in all material respects with the terms and conditions of a contract for the sale of product or services entered into pursuant to this Subsection 1</w:t>
      </w:r>
      <w:r w:rsidR="00306D67">
        <w:rPr>
          <w:rFonts w:ascii="Times New Roman" w:eastAsia="Times New Roman" w:hAnsi="Times New Roman" w:cs="Times New Roman"/>
          <w:sz w:val="24"/>
          <w:szCs w:val="24"/>
        </w:rPr>
        <w:t>7</w:t>
      </w:r>
      <w:r w:rsidRPr="005E6A69">
        <w:rPr>
          <w:rFonts w:ascii="Times New Roman" w:eastAsia="Times New Roman" w:hAnsi="Times New Roman" w:cs="Times New Roman"/>
          <w:sz w:val="24"/>
          <w:szCs w:val="24"/>
        </w:rPr>
        <w:t>.3 and is so notified in writing by Operator or by Operator’s contractor or subcontractor specifying the lack of compliance, and fails to promptly thereafter cure said failure to comply, Operator’s contractor’s or subcontractor’s obligation to purchase product or services from said SRPMIC Supplier under said contract shall cease. Any dispute arising under this Subsection 1</w:t>
      </w:r>
      <w:r w:rsidR="00306D67">
        <w:rPr>
          <w:rFonts w:ascii="Times New Roman" w:eastAsia="Times New Roman" w:hAnsi="Times New Roman" w:cs="Times New Roman"/>
          <w:sz w:val="24"/>
          <w:szCs w:val="24"/>
        </w:rPr>
        <w:t>7</w:t>
      </w:r>
      <w:r w:rsidRPr="005E6A69">
        <w:rPr>
          <w:rFonts w:ascii="Times New Roman" w:eastAsia="Times New Roman" w:hAnsi="Times New Roman" w:cs="Times New Roman"/>
          <w:sz w:val="24"/>
          <w:szCs w:val="24"/>
        </w:rPr>
        <w:t>.3 shall be subject to binding arbitration under the provisions of Section 1</w:t>
      </w:r>
      <w:r w:rsidR="00306D67">
        <w:rPr>
          <w:rFonts w:ascii="Times New Roman" w:eastAsia="Times New Roman" w:hAnsi="Times New Roman" w:cs="Times New Roman"/>
          <w:sz w:val="24"/>
          <w:szCs w:val="24"/>
        </w:rPr>
        <w:t>4</w:t>
      </w:r>
      <w:r w:rsidRPr="005E6A69">
        <w:rPr>
          <w:rFonts w:ascii="Times New Roman" w:eastAsia="Times New Roman" w:hAnsi="Times New Roman" w:cs="Times New Roman"/>
          <w:sz w:val="24"/>
          <w:szCs w:val="24"/>
        </w:rPr>
        <w:t>.2 hereof. No single violation of this Subsection 1</w:t>
      </w:r>
      <w:r w:rsidR="00306D67">
        <w:rPr>
          <w:rFonts w:ascii="Times New Roman" w:eastAsia="Times New Roman" w:hAnsi="Times New Roman" w:cs="Times New Roman"/>
          <w:sz w:val="24"/>
          <w:szCs w:val="24"/>
        </w:rPr>
        <w:t>7</w:t>
      </w:r>
      <w:r w:rsidRPr="005E6A69">
        <w:rPr>
          <w:rFonts w:ascii="Times New Roman" w:eastAsia="Times New Roman" w:hAnsi="Times New Roman" w:cs="Times New Roman"/>
          <w:sz w:val="24"/>
          <w:szCs w:val="24"/>
        </w:rPr>
        <w:t xml:space="preserve">.3 shall be considered a breach or default of this </w:t>
      </w:r>
      <w:proofErr w:type="gramStart"/>
      <w:r w:rsidRPr="005E6A69">
        <w:rPr>
          <w:rFonts w:ascii="Times New Roman" w:eastAsia="Times New Roman" w:hAnsi="Times New Roman" w:cs="Times New Roman"/>
          <w:sz w:val="24"/>
          <w:szCs w:val="24"/>
        </w:rPr>
        <w:t>Agreement, but</w:t>
      </w:r>
      <w:proofErr w:type="gramEnd"/>
      <w:r w:rsidRPr="005E6A69">
        <w:rPr>
          <w:rFonts w:ascii="Times New Roman" w:eastAsia="Times New Roman" w:hAnsi="Times New Roman" w:cs="Times New Roman"/>
          <w:sz w:val="24"/>
          <w:szCs w:val="24"/>
        </w:rPr>
        <w:t xml:space="preserve"> shall be subject to a fine on a finding of liability by an arbitrator under the provisions of Section 1</w:t>
      </w:r>
      <w:r w:rsidR="00306D67">
        <w:rPr>
          <w:rFonts w:ascii="Times New Roman" w:eastAsia="Times New Roman" w:hAnsi="Times New Roman" w:cs="Times New Roman"/>
          <w:sz w:val="24"/>
          <w:szCs w:val="24"/>
        </w:rPr>
        <w:t>4</w:t>
      </w:r>
      <w:r w:rsidRPr="005E6A69">
        <w:rPr>
          <w:rFonts w:ascii="Times New Roman" w:eastAsia="Times New Roman" w:hAnsi="Times New Roman" w:cs="Times New Roman"/>
          <w:sz w:val="24"/>
          <w:szCs w:val="24"/>
        </w:rPr>
        <w:t>.2 hereof in an amount equal to 10% of the contract price but in no event more than $50,000.00 per contract, to be paid by Operator to SRPMIC to support job training.</w:t>
      </w:r>
    </w:p>
    <w:p w14:paraId="51671588" w14:textId="77777777" w:rsidR="005E6A69" w:rsidRPr="005E6A69" w:rsidRDefault="005E6A69" w:rsidP="005E6A69">
      <w:pPr>
        <w:widowControl w:val="0"/>
        <w:autoSpaceDE w:val="0"/>
        <w:autoSpaceDN w:val="0"/>
        <w:spacing w:before="11" w:after="0" w:line="240" w:lineRule="auto"/>
        <w:rPr>
          <w:rFonts w:ascii="Times New Roman" w:eastAsia="Times New Roman" w:hAnsi="Times New Roman" w:cs="Times New Roman"/>
          <w:sz w:val="20"/>
          <w:szCs w:val="24"/>
        </w:rPr>
      </w:pPr>
    </w:p>
    <w:p w14:paraId="7AB1DE31"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IN WITNESS WHEREOF, the parties hereto have executed this instrument as of the date and year first set forth above.</w:t>
      </w:r>
    </w:p>
    <w:p w14:paraId="14A5EB33"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3C3CBE7F" w14:textId="77777777" w:rsidR="005E6A69" w:rsidRPr="005E6A69" w:rsidRDefault="005E6A69" w:rsidP="005E6A69">
      <w:pPr>
        <w:widowControl w:val="0"/>
        <w:tabs>
          <w:tab w:val="left" w:pos="5159"/>
        </w:tabs>
        <w:autoSpaceDE w:val="0"/>
        <w:autoSpaceDN w:val="0"/>
        <w:spacing w:after="0" w:line="240" w:lineRule="auto"/>
        <w:jc w:val="both"/>
        <w:rPr>
          <w:rFonts w:ascii="Times New Roman" w:eastAsia="Times New Roman" w:hAnsi="Times New Roman" w:cs="Times New Roman"/>
          <w:sz w:val="24"/>
        </w:rPr>
      </w:pPr>
      <w:r w:rsidRPr="005E6A69">
        <w:rPr>
          <w:rFonts w:ascii="Times New Roman" w:eastAsia="Times New Roman" w:hAnsi="Times New Roman" w:cs="Times New Roman"/>
          <w:sz w:val="24"/>
        </w:rPr>
        <w:t>“</w:t>
      </w:r>
      <w:r w:rsidRPr="005E6A69">
        <w:rPr>
          <w:rFonts w:ascii="Times New Roman" w:eastAsia="Times New Roman" w:hAnsi="Times New Roman" w:cs="Times New Roman"/>
          <w:b/>
          <w:sz w:val="24"/>
        </w:rPr>
        <w:t>SRCLC</w:t>
      </w:r>
      <w:r w:rsidRPr="005E6A69">
        <w:rPr>
          <w:rFonts w:ascii="Times New Roman" w:eastAsia="Times New Roman" w:hAnsi="Times New Roman" w:cs="Times New Roman"/>
          <w:sz w:val="24"/>
        </w:rPr>
        <w:t>”</w:t>
      </w:r>
      <w:r w:rsidRPr="005E6A69">
        <w:rPr>
          <w:rFonts w:ascii="Times New Roman" w:eastAsia="Times New Roman" w:hAnsi="Times New Roman" w:cs="Times New Roman"/>
          <w:sz w:val="24"/>
        </w:rPr>
        <w:tab/>
        <w:t>“</w:t>
      </w:r>
      <w:r w:rsidRPr="005E6A69">
        <w:rPr>
          <w:rFonts w:ascii="Times New Roman" w:eastAsia="Times New Roman" w:hAnsi="Times New Roman" w:cs="Times New Roman"/>
          <w:b/>
          <w:sz w:val="24"/>
        </w:rPr>
        <w:t>Contractor</w:t>
      </w:r>
      <w:r w:rsidRPr="005E6A69">
        <w:rPr>
          <w:rFonts w:ascii="Times New Roman" w:eastAsia="Times New Roman" w:hAnsi="Times New Roman" w:cs="Times New Roman"/>
          <w:sz w:val="24"/>
        </w:rPr>
        <w:t>”</w:t>
      </w:r>
    </w:p>
    <w:p w14:paraId="0164E61B" w14:textId="77777777" w:rsidR="005E6A69" w:rsidRPr="005E6A69" w:rsidRDefault="005E6A69" w:rsidP="005E6A69">
      <w:pPr>
        <w:widowControl w:val="0"/>
        <w:autoSpaceDE w:val="0"/>
        <w:autoSpaceDN w:val="0"/>
        <w:spacing w:after="0" w:line="240" w:lineRule="auto"/>
        <w:rPr>
          <w:rFonts w:ascii="Times New Roman" w:eastAsia="Times New Roman" w:hAnsi="Times New Roman" w:cs="Times New Roman"/>
          <w:sz w:val="24"/>
          <w:szCs w:val="24"/>
        </w:rPr>
      </w:pPr>
    </w:p>
    <w:p w14:paraId="16DC56BA" w14:textId="77777777" w:rsidR="005E6A69" w:rsidRPr="005E6A69" w:rsidRDefault="005E6A69" w:rsidP="005E6A69">
      <w:pPr>
        <w:widowControl w:val="0"/>
        <w:tabs>
          <w:tab w:val="left" w:pos="5160"/>
        </w:tabs>
        <w:autoSpaceDE w:val="0"/>
        <w:autoSpaceDN w:val="0"/>
        <w:spacing w:after="0" w:line="240" w:lineRule="auto"/>
        <w:jc w:val="both"/>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SALT RIVER COMMERCIAL LANDFILL</w:t>
      </w:r>
      <w:r w:rsidRPr="005E6A69">
        <w:rPr>
          <w:rFonts w:ascii="Times New Roman" w:eastAsia="Times New Roman" w:hAnsi="Times New Roman" w:cs="Times New Roman"/>
          <w:sz w:val="24"/>
          <w:szCs w:val="24"/>
        </w:rPr>
        <w:tab/>
        <w:t>________________________,</w:t>
      </w:r>
    </w:p>
    <w:p w14:paraId="1DF7EAE6" w14:textId="77777777" w:rsidR="005E6A69" w:rsidRPr="005E6A69" w:rsidRDefault="005E6A69" w:rsidP="008E164E">
      <w:pPr>
        <w:widowControl w:val="0"/>
        <w:tabs>
          <w:tab w:val="left" w:pos="5158"/>
        </w:tabs>
        <w:autoSpaceDE w:val="0"/>
        <w:autoSpaceDN w:val="0"/>
        <w:spacing w:after="0" w:line="240" w:lineRule="auto"/>
        <w:ind w:right="1800"/>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COMPANY, a division of the Salt River</w:t>
      </w:r>
      <w:r w:rsidRPr="005E6A69">
        <w:rPr>
          <w:rFonts w:ascii="Times New Roman" w:eastAsia="Times New Roman" w:hAnsi="Times New Roman" w:cs="Times New Roman"/>
          <w:sz w:val="24"/>
          <w:szCs w:val="24"/>
        </w:rPr>
        <w:tab/>
        <w:t xml:space="preserve">an Arizona </w:t>
      </w:r>
      <w:r w:rsidR="008E164E" w:rsidRPr="005E6A69">
        <w:rPr>
          <w:rFonts w:ascii="Times New Roman" w:eastAsia="Times New Roman" w:hAnsi="Times New Roman" w:cs="Times New Roman"/>
          <w:sz w:val="24"/>
          <w:szCs w:val="24"/>
        </w:rPr>
        <w:t xml:space="preserve">corporation </w:t>
      </w:r>
      <w:r w:rsidRPr="005E6A69">
        <w:rPr>
          <w:rFonts w:ascii="Times New Roman" w:eastAsia="Times New Roman" w:hAnsi="Times New Roman" w:cs="Times New Roman"/>
          <w:sz w:val="24"/>
          <w:szCs w:val="24"/>
        </w:rPr>
        <w:t>Pima-Maricopa Indian Community</w:t>
      </w:r>
    </w:p>
    <w:p w14:paraId="4AFB49EA" w14:textId="77777777" w:rsidR="00671879" w:rsidRDefault="00671879" w:rsidP="005E6A69">
      <w:pPr>
        <w:widowControl w:val="0"/>
        <w:autoSpaceDE w:val="0"/>
        <w:autoSpaceDN w:val="0"/>
        <w:spacing w:before="7" w:after="0" w:line="240" w:lineRule="auto"/>
        <w:rPr>
          <w:rFonts w:ascii="Times New Roman" w:eastAsia="Times New Roman" w:hAnsi="Times New Roman" w:cs="Times New Roman"/>
          <w:sz w:val="27"/>
          <w:szCs w:val="24"/>
        </w:rPr>
      </w:pPr>
    </w:p>
    <w:p w14:paraId="254F7BBA" w14:textId="77777777" w:rsidR="005E6A69" w:rsidRPr="005E6A69" w:rsidRDefault="005E6A69" w:rsidP="005E6A69">
      <w:pPr>
        <w:widowControl w:val="0"/>
        <w:autoSpaceDE w:val="0"/>
        <w:autoSpaceDN w:val="0"/>
        <w:spacing w:before="7" w:after="0" w:line="240" w:lineRule="auto"/>
        <w:rPr>
          <w:rFonts w:ascii="Times New Roman" w:eastAsia="Times New Roman" w:hAnsi="Times New Roman" w:cs="Times New Roman"/>
          <w:sz w:val="27"/>
          <w:szCs w:val="24"/>
        </w:rPr>
      </w:pPr>
      <w:r w:rsidRPr="005E6A69">
        <w:rPr>
          <w:rFonts w:ascii="Courier New" w:eastAsia="Times New Roman" w:hAnsi="Courier New" w:cs="Times New Roman"/>
          <w:noProof/>
          <w:sz w:val="24"/>
          <w:szCs w:val="20"/>
        </w:rPr>
        <w:lastRenderedPageBreak/>
        <mc:AlternateContent>
          <mc:Choice Requires="wps">
            <w:drawing>
              <wp:anchor distT="0" distB="0" distL="0" distR="0" simplePos="0" relativeHeight="251661312" behindDoc="1" locked="0" layoutInCell="1" allowOverlap="1" wp14:anchorId="6780E3F4" wp14:editId="56B5F0C4">
                <wp:simplePos x="0" y="0"/>
                <wp:positionH relativeFrom="page">
                  <wp:posOffset>914400</wp:posOffset>
                </wp:positionH>
                <wp:positionV relativeFrom="paragraph">
                  <wp:posOffset>217170</wp:posOffset>
                </wp:positionV>
                <wp:extent cx="2743200" cy="7620"/>
                <wp:effectExtent l="0" t="0" r="0" b="0"/>
                <wp:wrapTopAndBottom/>
                <wp:docPr id="4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4DE1" id="docshape5" o:spid="_x0000_s1026" style="position:absolute;margin-left:1in;margin-top:17.1pt;width:3in;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ekdAIAAPg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" fillcolor="black" stroked="f">
                <w10:wrap type="topAndBottom" anchorx="page"/>
              </v:rect>
            </w:pict>
          </mc:Fallback>
        </mc:AlternateContent>
      </w:r>
      <w:r w:rsidRPr="005E6A69">
        <w:rPr>
          <w:rFonts w:ascii="Courier New" w:eastAsia="Times New Roman" w:hAnsi="Courier New" w:cs="Times New Roman"/>
          <w:noProof/>
          <w:sz w:val="24"/>
          <w:szCs w:val="20"/>
        </w:rPr>
        <mc:AlternateContent>
          <mc:Choice Requires="wps">
            <w:drawing>
              <wp:anchor distT="0" distB="0" distL="0" distR="0" simplePos="0" relativeHeight="251662336" behindDoc="1" locked="0" layoutInCell="1" allowOverlap="1" wp14:anchorId="1CE262FA" wp14:editId="33FBC725">
                <wp:simplePos x="0" y="0"/>
                <wp:positionH relativeFrom="page">
                  <wp:posOffset>4114800</wp:posOffset>
                </wp:positionH>
                <wp:positionV relativeFrom="paragraph">
                  <wp:posOffset>217170</wp:posOffset>
                </wp:positionV>
                <wp:extent cx="2743200" cy="7620"/>
                <wp:effectExtent l="0" t="0" r="0" b="0"/>
                <wp:wrapTopAndBottom/>
                <wp:docPr id="4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5502C" id="docshape6" o:spid="_x0000_s1026" style="position:absolute;margin-left:324pt;margin-top:17.1pt;width:3in;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rodA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" fillcolor="black" stroked="f">
                <w10:wrap type="topAndBottom" anchorx="page"/>
              </v:rect>
            </w:pict>
          </mc:Fallback>
        </mc:AlternateContent>
      </w:r>
    </w:p>
    <w:p w14:paraId="754A44F7" w14:textId="77777777" w:rsidR="009A4D0F" w:rsidRPr="009A4D0F" w:rsidRDefault="005E6A69" w:rsidP="005E6A69">
      <w:pPr>
        <w:spacing w:after="0" w:line="240" w:lineRule="auto"/>
        <w:ind w:left="720"/>
        <w:rPr>
          <w:rFonts w:ascii="Times New Roman" w:eastAsia="Times New Roman" w:hAnsi="Times New Roman" w:cs="Times New Roman"/>
          <w:sz w:val="24"/>
          <w:szCs w:val="24"/>
        </w:rPr>
      </w:pPr>
      <w:r w:rsidRPr="005E6A69">
        <w:rPr>
          <w:rFonts w:ascii="Times New Roman" w:eastAsia="Times New Roman" w:hAnsi="Times New Roman" w:cs="Times New Roman"/>
          <w:sz w:val="24"/>
          <w:szCs w:val="24"/>
        </w:rPr>
        <w:t xml:space="preserve">  Richard Allen, CEO</w:t>
      </w:r>
      <w:r w:rsidRPr="005E6A69">
        <w:rPr>
          <w:rFonts w:ascii="Times New Roman" w:eastAsia="Times New Roman" w:hAnsi="Times New Roman" w:cs="Times New Roman"/>
          <w:sz w:val="24"/>
          <w:szCs w:val="24"/>
        </w:rPr>
        <w:tab/>
      </w:r>
    </w:p>
    <w:p w14:paraId="3D44B2FD" w14:textId="77777777" w:rsidR="008D279D" w:rsidRDefault="008D279D" w:rsidP="009A4D0F">
      <w:pPr>
        <w:spacing w:after="0" w:line="240" w:lineRule="auto"/>
        <w:jc w:val="center"/>
        <w:rPr>
          <w:rFonts w:ascii="Times New Roman" w:eastAsia="Times New Roman" w:hAnsi="Times New Roman" w:cs="Times New Roman"/>
          <w:sz w:val="24"/>
          <w:szCs w:val="24"/>
        </w:rPr>
        <w:sectPr w:rsidR="008D279D" w:rsidSect="00DF4231">
          <w:headerReference w:type="default" r:id="rId19"/>
          <w:footerReference w:type="default" r:id="rId20"/>
          <w:headerReference w:type="first" r:id="rId21"/>
          <w:footerReference w:type="first" r:id="rId22"/>
          <w:pgSz w:w="12240" w:h="15840" w:code="1"/>
          <w:pgMar w:top="1440" w:right="1440" w:bottom="1296" w:left="1440" w:header="720" w:footer="576" w:gutter="0"/>
          <w:pgNumType w:start="1"/>
          <w:cols w:space="720"/>
          <w:noEndnote/>
          <w:titlePg/>
        </w:sectPr>
      </w:pPr>
    </w:p>
    <w:p w14:paraId="0F93661C" w14:textId="77777777" w:rsidR="008D279D" w:rsidRDefault="008D279D" w:rsidP="009A4D0F">
      <w:pPr>
        <w:spacing w:after="0" w:line="240" w:lineRule="auto"/>
        <w:jc w:val="center"/>
        <w:rPr>
          <w:rFonts w:ascii="Times New Roman" w:eastAsia="Times New Roman" w:hAnsi="Times New Roman" w:cs="Times New Roman"/>
          <w:sz w:val="24"/>
          <w:szCs w:val="24"/>
        </w:rPr>
      </w:pPr>
    </w:p>
    <w:p w14:paraId="24C0FD9D" w14:textId="77777777" w:rsidR="009A4D0F" w:rsidRPr="009A4D0F" w:rsidRDefault="009A4D0F" w:rsidP="009A4D0F">
      <w:pPr>
        <w:spacing w:after="0" w:line="240" w:lineRule="auto"/>
        <w:jc w:val="center"/>
        <w:rPr>
          <w:rFonts w:ascii="Times New Roman" w:eastAsia="Times New Roman" w:hAnsi="Times New Roman" w:cs="Times New Roman"/>
          <w:sz w:val="24"/>
          <w:szCs w:val="24"/>
        </w:rPr>
      </w:pPr>
      <w:r w:rsidRPr="009A4D0F">
        <w:rPr>
          <w:rFonts w:ascii="Times New Roman" w:eastAsia="Times New Roman" w:hAnsi="Times New Roman" w:cs="Times New Roman"/>
          <w:sz w:val="24"/>
          <w:szCs w:val="24"/>
        </w:rPr>
        <w:t>EXHIBIT A</w:t>
      </w:r>
    </w:p>
    <w:p w14:paraId="1ACE47C7" w14:textId="77777777" w:rsidR="009A4D0F" w:rsidRPr="009A4D0F" w:rsidRDefault="00C24E35" w:rsidP="00C24E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p w14:paraId="76A46BAA" w14:textId="77777777" w:rsidR="00C24E35" w:rsidRPr="00C24E35" w:rsidRDefault="00C24E35" w:rsidP="00C24E35">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SOLID WASTE AND RECYCLABLE MATERIALS</w:t>
      </w:r>
    </w:p>
    <w:p w14:paraId="1CC358D0" w14:textId="77777777" w:rsidR="00C24E35" w:rsidRPr="00C24E35" w:rsidRDefault="00C24E35" w:rsidP="00C24E35">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HAULING SERVICE AGREEMENT</w:t>
      </w:r>
    </w:p>
    <w:p w14:paraId="0D32E760" w14:textId="77777777" w:rsidR="00C24E35" w:rsidRPr="00C24E35" w:rsidRDefault="00C24E35" w:rsidP="00C24E35">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BETWEEN</w:t>
      </w:r>
    </w:p>
    <w:p w14:paraId="74E3101C" w14:textId="77777777" w:rsidR="00C24E35" w:rsidRPr="00C24E35" w:rsidRDefault="00C24E35" w:rsidP="00C24E35">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THE SALT RIVER COMMERCIAL LANDFILL COMPANY</w:t>
      </w:r>
    </w:p>
    <w:p w14:paraId="45EDF1E4" w14:textId="77777777" w:rsidR="00C24E35" w:rsidRPr="009A4D0F" w:rsidRDefault="00C24E35">
      <w:pPr>
        <w:spacing w:after="0" w:line="240" w:lineRule="auto"/>
        <w:jc w:val="center"/>
        <w:rPr>
          <w:rFonts w:ascii="Times New Roman" w:eastAsia="Times New Roman" w:hAnsi="Times New Roman" w:cs="Times New Roman"/>
          <w:sz w:val="24"/>
          <w:szCs w:val="24"/>
        </w:rPr>
      </w:pPr>
    </w:p>
    <w:p w14:paraId="54658B13" w14:textId="77777777" w:rsidR="009A4D0F" w:rsidRPr="009A4D0F" w:rsidRDefault="009A4D0F" w:rsidP="009A4D0F">
      <w:pPr>
        <w:spacing w:after="0" w:line="240" w:lineRule="auto"/>
        <w:jc w:val="center"/>
        <w:rPr>
          <w:rFonts w:ascii="Times New Roman" w:eastAsia="Times New Roman" w:hAnsi="Times New Roman" w:cs="Times New Roman"/>
          <w:sz w:val="24"/>
          <w:szCs w:val="24"/>
        </w:rPr>
      </w:pPr>
      <w:r w:rsidRPr="009A4D0F">
        <w:rPr>
          <w:rFonts w:ascii="Times New Roman" w:eastAsia="Times New Roman" w:hAnsi="Times New Roman" w:cs="Times New Roman"/>
          <w:sz w:val="24"/>
          <w:szCs w:val="24"/>
        </w:rPr>
        <w:t>AND</w:t>
      </w:r>
    </w:p>
    <w:p w14:paraId="56952A2C" w14:textId="77777777" w:rsidR="009A4D0F" w:rsidRPr="009A4D0F" w:rsidRDefault="009A4D0F" w:rsidP="009A4D0F">
      <w:pPr>
        <w:spacing w:after="0" w:line="240" w:lineRule="auto"/>
        <w:jc w:val="center"/>
        <w:rPr>
          <w:rFonts w:ascii="Times New Roman" w:eastAsia="Times New Roman" w:hAnsi="Times New Roman" w:cs="Times New Roman"/>
          <w:sz w:val="24"/>
          <w:szCs w:val="24"/>
        </w:rPr>
      </w:pPr>
      <w:r w:rsidRPr="00684100">
        <w:rPr>
          <w:rFonts w:ascii="Times New Roman" w:eastAsia="Times New Roman" w:hAnsi="Times New Roman" w:cs="Times New Roman"/>
          <w:sz w:val="24"/>
          <w:szCs w:val="24"/>
        </w:rPr>
        <w:t>____________________________</w:t>
      </w:r>
    </w:p>
    <w:p w14:paraId="337FC4C2" w14:textId="77777777" w:rsidR="009A4D0F" w:rsidRPr="009A4D0F" w:rsidRDefault="009A4D0F" w:rsidP="009A4D0F">
      <w:pPr>
        <w:spacing w:after="0" w:line="240" w:lineRule="auto"/>
        <w:jc w:val="center"/>
        <w:rPr>
          <w:rFonts w:ascii="Times New Roman" w:eastAsia="Times New Roman" w:hAnsi="Times New Roman" w:cs="Times New Roman"/>
          <w:sz w:val="24"/>
          <w:szCs w:val="24"/>
        </w:rPr>
      </w:pPr>
    </w:p>
    <w:p w14:paraId="47AC1A19" w14:textId="77777777" w:rsidR="00551582" w:rsidRPr="009A4D0F" w:rsidRDefault="009A4D0F" w:rsidP="00551582">
      <w:pPr>
        <w:spacing w:after="0" w:line="240" w:lineRule="auto"/>
        <w:jc w:val="center"/>
        <w:rPr>
          <w:rFonts w:ascii="Times New Roman" w:eastAsia="Times New Roman" w:hAnsi="Times New Roman" w:cs="Times New Roman"/>
          <w:bCs/>
          <w:sz w:val="24"/>
          <w:szCs w:val="24"/>
        </w:rPr>
      </w:pPr>
      <w:r w:rsidRPr="009A4D0F">
        <w:rPr>
          <w:rFonts w:ascii="Times New Roman" w:eastAsia="Times New Roman" w:hAnsi="Times New Roman" w:cs="Times New Roman"/>
          <w:bCs/>
          <w:sz w:val="24"/>
          <w:szCs w:val="24"/>
        </w:rPr>
        <w:t>[</w:t>
      </w:r>
      <w:r w:rsidR="00C24E35">
        <w:rPr>
          <w:rFonts w:ascii="Times New Roman" w:eastAsia="Times New Roman" w:hAnsi="Times New Roman" w:cs="Times New Roman"/>
          <w:sz w:val="24"/>
          <w:szCs w:val="24"/>
        </w:rPr>
        <w:t>Scope of Work</w:t>
      </w:r>
      <w:r w:rsidR="00551582">
        <w:rPr>
          <w:rFonts w:ascii="Times New Roman" w:eastAsia="Times New Roman" w:hAnsi="Times New Roman" w:cs="Times New Roman"/>
          <w:sz w:val="24"/>
          <w:szCs w:val="24"/>
        </w:rPr>
        <w:t>]</w:t>
      </w:r>
    </w:p>
    <w:p w14:paraId="3071FFD5" w14:textId="77777777" w:rsidR="009A4D0F" w:rsidRPr="009A4D0F" w:rsidRDefault="009A4D0F" w:rsidP="009A4D0F">
      <w:pPr>
        <w:spacing w:after="0" w:line="240" w:lineRule="auto"/>
        <w:jc w:val="center"/>
        <w:rPr>
          <w:rFonts w:ascii="Times New Roman" w:eastAsia="Times New Roman" w:hAnsi="Times New Roman" w:cs="Times New Roman"/>
          <w:bCs/>
          <w:sz w:val="24"/>
          <w:szCs w:val="24"/>
        </w:rPr>
      </w:pPr>
    </w:p>
    <w:p w14:paraId="2070648C" w14:textId="77777777" w:rsidR="009A4D0F" w:rsidRDefault="009A4D0F" w:rsidP="009A4D0F">
      <w:pPr>
        <w:spacing w:after="0" w:line="240" w:lineRule="auto"/>
        <w:jc w:val="center"/>
        <w:rPr>
          <w:rFonts w:ascii="Times New Roman" w:eastAsia="Times New Roman" w:hAnsi="Times New Roman" w:cs="Times New Roman"/>
          <w:sz w:val="24"/>
          <w:szCs w:val="24"/>
        </w:rPr>
      </w:pPr>
      <w:r w:rsidRPr="009A4D0F">
        <w:rPr>
          <w:rFonts w:ascii="Times New Roman" w:eastAsia="Times New Roman" w:hAnsi="Times New Roman" w:cs="Times New Roman"/>
          <w:sz w:val="24"/>
          <w:szCs w:val="24"/>
        </w:rPr>
        <w:t>See following page</w:t>
      </w:r>
      <w:r w:rsidR="00551582">
        <w:rPr>
          <w:rFonts w:ascii="Times New Roman" w:eastAsia="Times New Roman" w:hAnsi="Times New Roman" w:cs="Times New Roman"/>
          <w:sz w:val="24"/>
          <w:szCs w:val="24"/>
        </w:rPr>
        <w:t>s</w:t>
      </w:r>
      <w:r w:rsidRPr="009A4D0F">
        <w:rPr>
          <w:rFonts w:ascii="Times New Roman" w:eastAsia="Times New Roman" w:hAnsi="Times New Roman" w:cs="Times New Roman"/>
          <w:sz w:val="24"/>
          <w:szCs w:val="24"/>
        </w:rPr>
        <w:t>.</w:t>
      </w:r>
    </w:p>
    <w:p w14:paraId="12CE245B"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09557434"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2E57AAC2"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43EB355"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2472C26F"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6199EE38"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6954C8A3"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4A1FD70"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0584A4EE" w14:textId="77777777" w:rsidR="00C24E35" w:rsidRDefault="00DF4231" w:rsidP="00DF4231">
      <w:pPr>
        <w:tabs>
          <w:tab w:val="left" w:pos="40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CB80006"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49E5BD8C"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0DA575C2"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1FA35B69"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8F68D01"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058C529B"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349C5B8"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03313A2"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2852E5A"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A502050"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6EF4935F"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37C69C86"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96F81A4"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25CD5CED"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272BC99"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16BA24E2"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E25A9C5"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05EEE933"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3974FC1B"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7F86296"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6EEAF8F8"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475E3230" w14:textId="77777777" w:rsidR="00AA7FCB" w:rsidRDefault="00AA7FCB" w:rsidP="009A4D0F">
      <w:pPr>
        <w:spacing w:after="0" w:line="240" w:lineRule="auto"/>
        <w:jc w:val="center"/>
        <w:rPr>
          <w:rFonts w:ascii="Times New Roman" w:eastAsia="Times New Roman" w:hAnsi="Times New Roman" w:cs="Times New Roman"/>
          <w:sz w:val="24"/>
          <w:szCs w:val="24"/>
        </w:rPr>
        <w:sectPr w:rsidR="00AA7FCB" w:rsidSect="00DF4231">
          <w:footerReference w:type="first" r:id="rId23"/>
          <w:pgSz w:w="12240" w:h="15840" w:code="1"/>
          <w:pgMar w:top="1440" w:right="1440" w:bottom="1296" w:left="1440" w:header="720" w:footer="576" w:gutter="0"/>
          <w:pgNumType w:start="0"/>
          <w:cols w:space="720"/>
          <w:noEndnote/>
          <w:titlePg/>
        </w:sectPr>
      </w:pPr>
    </w:p>
    <w:p w14:paraId="03B82B17" w14:textId="77777777" w:rsidR="00DF4231" w:rsidRDefault="00DF4231" w:rsidP="00C24E35">
      <w:pPr>
        <w:widowControl w:val="0"/>
        <w:autoSpaceDE w:val="0"/>
        <w:autoSpaceDN w:val="0"/>
        <w:spacing w:before="79" w:after="0" w:line="240" w:lineRule="auto"/>
        <w:ind w:right="2884"/>
        <w:jc w:val="center"/>
        <w:rPr>
          <w:rFonts w:ascii="Times New Roman" w:eastAsia="Times New Roman" w:hAnsi="Times New Roman" w:cs="Times New Roman"/>
          <w:b/>
          <w:sz w:val="24"/>
        </w:rPr>
      </w:pPr>
    </w:p>
    <w:p w14:paraId="4B59C80E" w14:textId="77777777" w:rsidR="00C24E35" w:rsidRPr="00C24E35" w:rsidRDefault="00C24E35" w:rsidP="00C24E35">
      <w:pPr>
        <w:widowControl w:val="0"/>
        <w:autoSpaceDE w:val="0"/>
        <w:autoSpaceDN w:val="0"/>
        <w:spacing w:before="79" w:after="0" w:line="240" w:lineRule="auto"/>
        <w:ind w:right="2884"/>
        <w:jc w:val="center"/>
        <w:rPr>
          <w:rFonts w:ascii="Times New Roman" w:eastAsia="Times New Roman" w:hAnsi="Times New Roman" w:cs="Times New Roman"/>
          <w:b/>
          <w:sz w:val="24"/>
        </w:rPr>
      </w:pPr>
      <w:r w:rsidRPr="00C24E35">
        <w:rPr>
          <w:rFonts w:ascii="Times New Roman" w:eastAsia="Times New Roman" w:hAnsi="Times New Roman" w:cs="Times New Roman"/>
          <w:b/>
          <w:sz w:val="24"/>
        </w:rPr>
        <w:t>SCOPE OF WORK</w:t>
      </w:r>
    </w:p>
    <w:p w14:paraId="4E5C8B7D" w14:textId="77777777" w:rsidR="00C24E35" w:rsidRPr="00C24E35" w:rsidRDefault="00C24E35" w:rsidP="00C24E35">
      <w:pPr>
        <w:widowControl w:val="0"/>
        <w:numPr>
          <w:ilvl w:val="0"/>
          <w:numId w:val="15"/>
        </w:numPr>
        <w:autoSpaceDE w:val="0"/>
        <w:autoSpaceDN w:val="0"/>
        <w:spacing w:before="138" w:after="0" w:line="240" w:lineRule="auto"/>
        <w:ind w:left="2941" w:right="2980"/>
        <w:jc w:val="center"/>
        <w:outlineLvl w:val="0"/>
        <w:rPr>
          <w:rFonts w:ascii="Times New Roman" w:eastAsia="Times New Roman" w:hAnsi="Times New Roman" w:cs="Times New Roman"/>
          <w:b/>
          <w:bCs/>
          <w:sz w:val="24"/>
          <w:szCs w:val="24"/>
        </w:rPr>
      </w:pPr>
      <w:r w:rsidRPr="00C24E35">
        <w:rPr>
          <w:rFonts w:ascii="Times New Roman" w:eastAsia="Times New Roman" w:hAnsi="Times New Roman" w:cs="Times New Roman"/>
          <w:b/>
          <w:bCs/>
          <w:sz w:val="24"/>
          <w:szCs w:val="24"/>
        </w:rPr>
        <w:t>Scottsdale Transfer Station Hauling</w:t>
      </w:r>
    </w:p>
    <w:p w14:paraId="4F602269" w14:textId="77777777" w:rsidR="00C24E35" w:rsidRPr="00C24E35" w:rsidRDefault="00C24E35" w:rsidP="00C24E35">
      <w:pPr>
        <w:widowControl w:val="0"/>
        <w:autoSpaceDE w:val="0"/>
        <w:autoSpaceDN w:val="0"/>
        <w:spacing w:before="9" w:after="0" w:line="240" w:lineRule="auto"/>
        <w:rPr>
          <w:rFonts w:ascii="Times New Roman" w:eastAsia="Times New Roman" w:hAnsi="Times New Roman" w:cs="Times New Roman"/>
          <w:b/>
          <w:sz w:val="23"/>
          <w:szCs w:val="24"/>
        </w:rPr>
      </w:pPr>
    </w:p>
    <w:p w14:paraId="3614F47B" w14:textId="77777777" w:rsidR="00931C45" w:rsidRDefault="00C24E35" w:rsidP="00931C45">
      <w:pPr>
        <w:widowControl w:val="0"/>
        <w:autoSpaceDE w:val="0"/>
        <w:autoSpaceDN w:val="0"/>
        <w:spacing w:after="0" w:line="240" w:lineRule="auto"/>
        <w:ind w:right="156"/>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 xml:space="preserve">The SRCLC is in the business of accepting municipal solid waste, green </w:t>
      </w:r>
      <w:proofErr w:type="gramStart"/>
      <w:r w:rsidRPr="00C24E35">
        <w:rPr>
          <w:rFonts w:ascii="Times New Roman" w:eastAsia="Times New Roman" w:hAnsi="Times New Roman" w:cs="Times New Roman"/>
          <w:sz w:val="24"/>
          <w:szCs w:val="24"/>
        </w:rPr>
        <w:t>waste</w:t>
      </w:r>
      <w:proofErr w:type="gramEnd"/>
      <w:r w:rsidRPr="00C24E35">
        <w:rPr>
          <w:rFonts w:ascii="Times New Roman" w:eastAsia="Times New Roman" w:hAnsi="Times New Roman" w:cs="Times New Roman"/>
          <w:sz w:val="24"/>
          <w:szCs w:val="24"/>
        </w:rPr>
        <w:t xml:space="preserve"> and recyclables (collectively, the “Materials”) from the City of Scottsdale</w:t>
      </w:r>
      <w:r w:rsidR="00931C45">
        <w:rPr>
          <w:rFonts w:ascii="Times New Roman" w:eastAsia="Times New Roman" w:hAnsi="Times New Roman" w:cs="Times New Roman"/>
          <w:sz w:val="24"/>
          <w:szCs w:val="24"/>
        </w:rPr>
        <w:t xml:space="preserve"> Transfer Station, located at 8417 E. Union Hills Drive, Scottsdale, Arizona</w:t>
      </w:r>
      <w:r w:rsidRPr="00C24E35">
        <w:rPr>
          <w:rFonts w:ascii="Times New Roman" w:eastAsia="Times New Roman" w:hAnsi="Times New Roman" w:cs="Times New Roman"/>
          <w:sz w:val="24"/>
          <w:szCs w:val="24"/>
        </w:rPr>
        <w:t xml:space="preserve">. The SRCLC earns a “Tipping Fee” from the City of Scottsdale for the delivery of these Materials from the Scottsdale Transfer Station to the </w:t>
      </w:r>
      <w:r w:rsidR="00931C45">
        <w:rPr>
          <w:rFonts w:ascii="Times New Roman" w:eastAsia="Times New Roman" w:hAnsi="Times New Roman" w:cs="Times New Roman"/>
          <w:sz w:val="24"/>
          <w:szCs w:val="24"/>
        </w:rPr>
        <w:t xml:space="preserve">Salt River </w:t>
      </w:r>
      <w:r w:rsidRPr="00C24E35">
        <w:rPr>
          <w:rFonts w:ascii="Times New Roman" w:eastAsia="Times New Roman" w:hAnsi="Times New Roman" w:cs="Times New Roman"/>
          <w:sz w:val="24"/>
          <w:szCs w:val="24"/>
        </w:rPr>
        <w:t>Landfill</w:t>
      </w:r>
      <w:r w:rsidR="00171979">
        <w:rPr>
          <w:rFonts w:ascii="Times New Roman" w:eastAsia="Times New Roman" w:hAnsi="Times New Roman" w:cs="Times New Roman"/>
          <w:sz w:val="24"/>
          <w:szCs w:val="24"/>
        </w:rPr>
        <w:t>,</w:t>
      </w:r>
      <w:r w:rsidR="00931C45">
        <w:rPr>
          <w:rFonts w:ascii="Times New Roman" w:eastAsia="Times New Roman" w:hAnsi="Times New Roman" w:cs="Times New Roman"/>
          <w:sz w:val="24"/>
          <w:szCs w:val="24"/>
        </w:rPr>
        <w:t xml:space="preserve"> located at 4660 N. Beeline Highway, Scottsdale, Arizona (the “Landfill”)</w:t>
      </w:r>
      <w:r w:rsidR="00171979">
        <w:rPr>
          <w:rFonts w:ascii="Times New Roman" w:eastAsia="Times New Roman" w:hAnsi="Times New Roman" w:cs="Times New Roman"/>
          <w:sz w:val="24"/>
          <w:szCs w:val="24"/>
        </w:rPr>
        <w:t xml:space="preserve"> or to an alternate location including the Phoenix North Gateway Transfer Station</w:t>
      </w:r>
      <w:r w:rsidR="00931C45">
        <w:rPr>
          <w:rFonts w:ascii="Times New Roman" w:eastAsia="Times New Roman" w:hAnsi="Times New Roman" w:cs="Times New Roman"/>
          <w:sz w:val="24"/>
          <w:szCs w:val="24"/>
        </w:rPr>
        <w:t>, located at 30205 N. Black Canyon Hwy, Phoenix, AZ 85085.</w:t>
      </w:r>
      <w:r w:rsidR="00171979">
        <w:rPr>
          <w:rFonts w:ascii="Times New Roman" w:eastAsia="Times New Roman" w:hAnsi="Times New Roman" w:cs="Times New Roman"/>
          <w:sz w:val="24"/>
          <w:szCs w:val="24"/>
        </w:rPr>
        <w:t xml:space="preserve"> </w:t>
      </w:r>
      <w:r w:rsidRPr="00C24E35">
        <w:rPr>
          <w:rFonts w:ascii="Times New Roman" w:eastAsia="Times New Roman" w:hAnsi="Times New Roman" w:cs="Times New Roman"/>
          <w:sz w:val="24"/>
          <w:szCs w:val="24"/>
        </w:rPr>
        <w:t>Contractor shall provide the services outlined below in the manner set forth in the body of this Agreement.</w:t>
      </w:r>
    </w:p>
    <w:p w14:paraId="5CF3E075" w14:textId="77777777" w:rsidR="00931C45" w:rsidRPr="00C24E35" w:rsidRDefault="00931C45" w:rsidP="00C24E35">
      <w:pPr>
        <w:widowControl w:val="0"/>
        <w:autoSpaceDE w:val="0"/>
        <w:autoSpaceDN w:val="0"/>
        <w:spacing w:before="2" w:after="0" w:line="240" w:lineRule="auto"/>
        <w:jc w:val="both"/>
        <w:rPr>
          <w:rFonts w:ascii="Times New Roman" w:eastAsia="Times New Roman" w:hAnsi="Times New Roman" w:cs="Times New Roman"/>
          <w:sz w:val="24"/>
          <w:szCs w:val="24"/>
        </w:rPr>
      </w:pPr>
    </w:p>
    <w:p w14:paraId="12F6D72D" w14:textId="77777777" w:rsidR="00C24E35" w:rsidRPr="00C24E35" w:rsidRDefault="00C24E35" w:rsidP="00C24E35">
      <w:pPr>
        <w:widowControl w:val="0"/>
        <w:numPr>
          <w:ilvl w:val="0"/>
          <w:numId w:val="17"/>
        </w:numPr>
        <w:tabs>
          <w:tab w:val="left" w:pos="840"/>
          <w:tab w:val="left" w:pos="841"/>
        </w:tabs>
        <w:autoSpaceDE w:val="0"/>
        <w:autoSpaceDN w:val="0"/>
        <w:spacing w:before="1" w:after="0" w:line="240" w:lineRule="auto"/>
        <w:ind w:hanging="722"/>
        <w:jc w:val="both"/>
        <w:outlineLvl w:val="0"/>
        <w:rPr>
          <w:rFonts w:ascii="Times New Roman" w:eastAsia="Times New Roman" w:hAnsi="Times New Roman" w:cs="Times New Roman"/>
          <w:b/>
          <w:bCs/>
          <w:sz w:val="24"/>
          <w:szCs w:val="24"/>
        </w:rPr>
      </w:pPr>
      <w:r w:rsidRPr="00C24E35">
        <w:rPr>
          <w:rFonts w:ascii="Times New Roman" w:eastAsia="Times New Roman" w:hAnsi="Times New Roman" w:cs="Times New Roman"/>
          <w:b/>
          <w:bCs/>
          <w:sz w:val="24"/>
          <w:szCs w:val="24"/>
        </w:rPr>
        <w:t>Hauling Services</w:t>
      </w:r>
    </w:p>
    <w:p w14:paraId="22A997B1" w14:textId="77777777" w:rsidR="00C24E35" w:rsidRPr="00C24E35" w:rsidRDefault="00C24E35" w:rsidP="00C24E35">
      <w:pPr>
        <w:widowControl w:val="0"/>
        <w:autoSpaceDE w:val="0"/>
        <w:autoSpaceDN w:val="0"/>
        <w:spacing w:before="9" w:after="0" w:line="240" w:lineRule="auto"/>
        <w:jc w:val="both"/>
        <w:rPr>
          <w:rFonts w:ascii="Times New Roman" w:eastAsia="Times New Roman" w:hAnsi="Times New Roman" w:cs="Times New Roman"/>
          <w:b/>
          <w:sz w:val="23"/>
          <w:szCs w:val="24"/>
        </w:rPr>
      </w:pPr>
    </w:p>
    <w:p w14:paraId="5F2D1992" w14:textId="77777777" w:rsidR="00C24E35" w:rsidRPr="00C24E35" w:rsidRDefault="00C24E35" w:rsidP="00C24E35">
      <w:pPr>
        <w:widowControl w:val="0"/>
        <w:autoSpaceDE w:val="0"/>
        <w:autoSpaceDN w:val="0"/>
        <w:spacing w:after="0" w:line="240" w:lineRule="auto"/>
        <w:ind w:right="157"/>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The Contractor will provide hauling services between the City of Scottsdale Transfer Station to the Landfill and the River Recycling location at the Landfill. The Contractor should anticipate transferring 50 – 55 loads per week. The Contractor may be directed to transport recyclable materials to an alternate River Recycling site (in Phoenix, AZ). If so, any additional fuel and/or Labor costs will be compensated upon receipt and approval of invoices detailing any increased costs to the Contractor for hauling recyclables to the alternate site.</w:t>
      </w:r>
    </w:p>
    <w:p w14:paraId="603ADFB0" w14:textId="77777777" w:rsidR="00C24E35" w:rsidRPr="00C24E35" w:rsidRDefault="00C24E35" w:rsidP="00C24E35">
      <w:pPr>
        <w:widowControl w:val="0"/>
        <w:autoSpaceDE w:val="0"/>
        <w:autoSpaceDN w:val="0"/>
        <w:spacing w:before="2" w:after="0" w:line="240" w:lineRule="auto"/>
        <w:jc w:val="both"/>
        <w:rPr>
          <w:rFonts w:ascii="Times New Roman" w:eastAsia="Times New Roman" w:hAnsi="Times New Roman" w:cs="Times New Roman"/>
          <w:sz w:val="24"/>
          <w:szCs w:val="24"/>
        </w:rPr>
      </w:pPr>
    </w:p>
    <w:p w14:paraId="4DA4411F" w14:textId="77777777" w:rsidR="00C24E35" w:rsidRPr="00C24E35" w:rsidRDefault="00C24E35" w:rsidP="00C24E35">
      <w:pPr>
        <w:widowControl w:val="0"/>
        <w:numPr>
          <w:ilvl w:val="0"/>
          <w:numId w:val="17"/>
        </w:numPr>
        <w:tabs>
          <w:tab w:val="left" w:pos="840"/>
          <w:tab w:val="left" w:pos="841"/>
        </w:tabs>
        <w:autoSpaceDE w:val="0"/>
        <w:autoSpaceDN w:val="0"/>
        <w:spacing w:after="0" w:line="240" w:lineRule="auto"/>
        <w:ind w:hanging="722"/>
        <w:jc w:val="both"/>
        <w:outlineLvl w:val="0"/>
        <w:rPr>
          <w:rFonts w:ascii="Times New Roman" w:eastAsia="Times New Roman" w:hAnsi="Times New Roman" w:cs="Times New Roman"/>
          <w:b/>
          <w:bCs/>
          <w:sz w:val="24"/>
          <w:szCs w:val="24"/>
        </w:rPr>
      </w:pPr>
      <w:r w:rsidRPr="00C24E35">
        <w:rPr>
          <w:rFonts w:ascii="Times New Roman" w:eastAsia="Times New Roman" w:hAnsi="Times New Roman" w:cs="Times New Roman"/>
          <w:b/>
          <w:bCs/>
          <w:sz w:val="24"/>
          <w:szCs w:val="24"/>
        </w:rPr>
        <w:t>Provision of Tractors and Maintenance</w:t>
      </w:r>
    </w:p>
    <w:p w14:paraId="31632877" w14:textId="77777777" w:rsidR="00C24E35" w:rsidRPr="00C24E35" w:rsidRDefault="00C24E35" w:rsidP="00C24E35">
      <w:pPr>
        <w:widowControl w:val="0"/>
        <w:autoSpaceDE w:val="0"/>
        <w:autoSpaceDN w:val="0"/>
        <w:spacing w:before="9" w:after="0" w:line="240" w:lineRule="auto"/>
        <w:jc w:val="both"/>
        <w:rPr>
          <w:rFonts w:ascii="Times New Roman" w:eastAsia="Times New Roman" w:hAnsi="Times New Roman" w:cs="Times New Roman"/>
          <w:b/>
          <w:sz w:val="23"/>
          <w:szCs w:val="24"/>
        </w:rPr>
      </w:pPr>
    </w:p>
    <w:p w14:paraId="44142DC7" w14:textId="77777777" w:rsidR="00C24E35" w:rsidRPr="00C24E35" w:rsidRDefault="00C24E35" w:rsidP="00C24E35">
      <w:pPr>
        <w:widowControl w:val="0"/>
        <w:autoSpaceDE w:val="0"/>
        <w:autoSpaceDN w:val="0"/>
        <w:spacing w:after="0" w:line="240" w:lineRule="auto"/>
        <w:ind w:right="157"/>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Contractor will provide tractors (Current level = six (6)) in good working order to pull transfer trailers supplied by SRCLC for its use in fulfilling this Agreement. Contractor shall be responsible for all maintenance of its own tractors.</w:t>
      </w:r>
    </w:p>
    <w:p w14:paraId="552D0F3F" w14:textId="77777777" w:rsidR="00C24E35" w:rsidRPr="00C24E35" w:rsidRDefault="00C24E35" w:rsidP="00C24E35">
      <w:pPr>
        <w:widowControl w:val="0"/>
        <w:autoSpaceDE w:val="0"/>
        <w:autoSpaceDN w:val="0"/>
        <w:spacing w:before="3" w:after="0" w:line="240" w:lineRule="auto"/>
        <w:jc w:val="both"/>
        <w:rPr>
          <w:rFonts w:ascii="Times New Roman" w:eastAsia="Times New Roman" w:hAnsi="Times New Roman" w:cs="Times New Roman"/>
          <w:sz w:val="24"/>
          <w:szCs w:val="24"/>
        </w:rPr>
      </w:pPr>
    </w:p>
    <w:p w14:paraId="3CAEC991" w14:textId="77777777" w:rsidR="00C24E35" w:rsidRPr="00C24E35" w:rsidRDefault="00C24E35" w:rsidP="00C24E35">
      <w:pPr>
        <w:widowControl w:val="0"/>
        <w:numPr>
          <w:ilvl w:val="0"/>
          <w:numId w:val="17"/>
        </w:numPr>
        <w:tabs>
          <w:tab w:val="left" w:pos="839"/>
          <w:tab w:val="left" w:pos="840"/>
        </w:tabs>
        <w:autoSpaceDE w:val="0"/>
        <w:autoSpaceDN w:val="0"/>
        <w:spacing w:after="0" w:line="240" w:lineRule="auto"/>
        <w:jc w:val="both"/>
        <w:outlineLvl w:val="0"/>
        <w:rPr>
          <w:rFonts w:ascii="Times New Roman" w:eastAsia="Times New Roman" w:hAnsi="Times New Roman" w:cs="Times New Roman"/>
          <w:b/>
          <w:bCs/>
          <w:sz w:val="24"/>
          <w:szCs w:val="24"/>
        </w:rPr>
      </w:pPr>
      <w:r w:rsidRPr="00C24E35">
        <w:rPr>
          <w:rFonts w:ascii="Times New Roman" w:eastAsia="Times New Roman" w:hAnsi="Times New Roman" w:cs="Times New Roman"/>
          <w:b/>
          <w:bCs/>
          <w:sz w:val="24"/>
          <w:szCs w:val="24"/>
        </w:rPr>
        <w:t>Provision of Trailers and Maintenance</w:t>
      </w:r>
    </w:p>
    <w:p w14:paraId="187785D0" w14:textId="77777777" w:rsidR="00C24E35" w:rsidRPr="00C24E35" w:rsidRDefault="00C24E35" w:rsidP="00C24E35">
      <w:pPr>
        <w:widowControl w:val="0"/>
        <w:autoSpaceDE w:val="0"/>
        <w:autoSpaceDN w:val="0"/>
        <w:spacing w:before="8" w:after="0" w:line="240" w:lineRule="auto"/>
        <w:jc w:val="both"/>
        <w:rPr>
          <w:rFonts w:ascii="Times New Roman" w:eastAsia="Times New Roman" w:hAnsi="Times New Roman" w:cs="Times New Roman"/>
          <w:b/>
          <w:sz w:val="23"/>
          <w:szCs w:val="24"/>
        </w:rPr>
      </w:pPr>
    </w:p>
    <w:p w14:paraId="3C5530A3" w14:textId="77777777" w:rsidR="00C24E35" w:rsidRPr="00C24E35" w:rsidRDefault="00C24E35" w:rsidP="00C24E35">
      <w:pPr>
        <w:widowControl w:val="0"/>
        <w:autoSpaceDE w:val="0"/>
        <w:autoSpaceDN w:val="0"/>
        <w:spacing w:after="0" w:line="240" w:lineRule="auto"/>
        <w:ind w:right="152"/>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 xml:space="preserve">SRCLC will provide </w:t>
      </w:r>
      <w:proofErr w:type="gramStart"/>
      <w:r w:rsidRPr="00C24E35">
        <w:rPr>
          <w:rFonts w:ascii="Times New Roman" w:eastAsia="Times New Roman" w:hAnsi="Times New Roman" w:cs="Times New Roman"/>
          <w:sz w:val="24"/>
          <w:szCs w:val="24"/>
        </w:rPr>
        <w:t>a sufficient number of</w:t>
      </w:r>
      <w:proofErr w:type="gramEnd"/>
      <w:r w:rsidRPr="00C24E35">
        <w:rPr>
          <w:rFonts w:ascii="Times New Roman" w:eastAsia="Times New Roman" w:hAnsi="Times New Roman" w:cs="Times New Roman"/>
          <w:sz w:val="24"/>
          <w:szCs w:val="24"/>
        </w:rPr>
        <w:t xml:space="preserve"> trailers (Six (6) with one (1) spare) to the Contractor.   Contractor shall maintain the provided trailers in good working order and will be responsible for the daily inspections and subsequent notification of preventive maintenance and needed repairs to SRCLC as set forth in subsection 3(A) below. SRCLC shall be responsible for periodic maintenance and the upkeep of the wear parts or items including tarps, straps, brackets, tires, mud flaps and other such equipment as reported by the Contractor. Additionally, SRCLC will be responsible to perform Scheduled Maintenance Services as set forth in subsection 3(B) below. These trailers are to be used only for the transport of solid waste, green waste and recyclables from the City of Scottsdale unless expressly authorized by the SRCLC CEO.</w:t>
      </w:r>
    </w:p>
    <w:p w14:paraId="2B37C046"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4"/>
          <w:szCs w:val="24"/>
        </w:rPr>
      </w:pPr>
    </w:p>
    <w:p w14:paraId="14D7F5DB" w14:textId="77777777" w:rsidR="00C24E35" w:rsidRPr="00C24E35" w:rsidRDefault="00C24E35" w:rsidP="00C24E35">
      <w:pPr>
        <w:widowControl w:val="0"/>
        <w:numPr>
          <w:ilvl w:val="1"/>
          <w:numId w:val="17"/>
        </w:numPr>
        <w:tabs>
          <w:tab w:val="left" w:pos="1560"/>
          <w:tab w:val="left" w:pos="1561"/>
        </w:tabs>
        <w:autoSpaceDE w:val="0"/>
        <w:autoSpaceDN w:val="0"/>
        <w:spacing w:after="0" w:line="360" w:lineRule="auto"/>
        <w:ind w:right="157" w:hanging="720"/>
        <w:jc w:val="both"/>
        <w:rPr>
          <w:rFonts w:ascii="Times New Roman" w:eastAsia="Times New Roman" w:hAnsi="Times New Roman" w:cs="Times New Roman"/>
          <w:sz w:val="24"/>
        </w:rPr>
      </w:pPr>
      <w:r w:rsidRPr="00C24E35">
        <w:rPr>
          <w:rFonts w:ascii="Times New Roman" w:eastAsia="Times New Roman" w:hAnsi="Times New Roman" w:cs="Times New Roman"/>
          <w:b/>
          <w:sz w:val="24"/>
        </w:rPr>
        <w:t>Trailer Upkeep and Operation Maintenance</w:t>
      </w:r>
      <w:r w:rsidRPr="00C24E35">
        <w:rPr>
          <w:rFonts w:ascii="Times New Roman" w:eastAsia="Times New Roman" w:hAnsi="Times New Roman" w:cs="Times New Roman"/>
          <w:sz w:val="24"/>
        </w:rPr>
        <w:t>. The items listed below are the Contractor’s responsibility to check and report deficiencies:</w:t>
      </w:r>
    </w:p>
    <w:p w14:paraId="3BFF7D6B"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4"/>
          <w:szCs w:val="24"/>
        </w:rPr>
      </w:pPr>
      <w:r w:rsidRPr="00C24E35">
        <w:rPr>
          <w:rFonts w:ascii="Times New Roman" w:eastAsia="Times New Roman" w:hAnsi="Times New Roman" w:cs="Times New Roman"/>
        </w:rPr>
        <w:br w:type="page"/>
      </w:r>
    </w:p>
    <w:p w14:paraId="537B47D0" w14:textId="77777777" w:rsidR="00C24E35" w:rsidRPr="00C24E35" w:rsidRDefault="00C24E35" w:rsidP="00C24E35">
      <w:pPr>
        <w:widowControl w:val="0"/>
        <w:autoSpaceDE w:val="0"/>
        <w:autoSpaceDN w:val="0"/>
        <w:spacing w:before="76" w:after="0" w:line="240" w:lineRule="auto"/>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lastRenderedPageBreak/>
        <w:t>Tire repair and necessary replacement</w:t>
      </w:r>
    </w:p>
    <w:p w14:paraId="3B7EDD84" w14:textId="77777777" w:rsidR="00C24E35" w:rsidRPr="00C24E35" w:rsidRDefault="00C24E35" w:rsidP="00C24E35">
      <w:pPr>
        <w:widowControl w:val="0"/>
        <w:autoSpaceDE w:val="0"/>
        <w:autoSpaceDN w:val="0"/>
        <w:spacing w:after="0" w:line="20" w:lineRule="exact"/>
        <w:jc w:val="both"/>
        <w:rPr>
          <w:rFonts w:ascii="Times New Roman" w:eastAsia="Times New Roman" w:hAnsi="Times New Roman" w:cs="Times New Roman"/>
          <w:sz w:val="2"/>
          <w:szCs w:val="24"/>
        </w:rPr>
      </w:pPr>
      <w:r w:rsidRPr="00C24E35">
        <w:rPr>
          <w:rFonts w:ascii="Courier New" w:eastAsia="Times New Roman" w:hAnsi="Courier New" w:cs="Times New Roman"/>
          <w:noProof/>
          <w:sz w:val="24"/>
          <w:szCs w:val="20"/>
        </w:rPr>
        <mc:AlternateContent>
          <mc:Choice Requires="wpg">
            <w:drawing>
              <wp:inline distT="0" distB="0" distL="0" distR="0" wp14:anchorId="5D13A45E" wp14:editId="55958064">
                <wp:extent cx="381000" cy="6350"/>
                <wp:effectExtent l="9525" t="5715" r="9525" b="6985"/>
                <wp:docPr id="46"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6350"/>
                          <a:chOff x="0" y="0"/>
                          <a:chExt cx="600" cy="10"/>
                        </a:xfrm>
                      </wpg:grpSpPr>
                      <wps:wsp>
                        <wps:cNvPr id="47" name="Line 47"/>
                        <wps:cNvCnPr>
                          <a:cxnSpLocks noChangeShapeType="1"/>
                        </wps:cNvCnPr>
                        <wps:spPr bwMode="auto">
                          <a:xfrm>
                            <a:off x="0" y="5"/>
                            <a:ext cx="6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E8BFE7" id="docshapegroup9" o:spid="_x0000_s1026" style="width:30pt;height:.5pt;mso-position-horizontal-relative:char;mso-position-vertical-relative:line" coordsize="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">
                <v:line id="Line 47" o:spid="_x0000_s1027" style="position:absolute;visibility:visible;mso-wrap-style:square" from="0,5" to="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HTdMQAAADbAAAADwAAAGRycy9kb3ducmV2LnhtbESPT2vCQBTE7wW/w/KE3urGUlqJbiQI&#10;lfbQQ6Pen9mXP5p9G3fXmH77bqHgcZiZ3zCr9Wg6MZDzrWUF81kCgri0uuVawX73/rQA4QOyxs4y&#10;KfghD+ts8rDCVNsbf9NQhFpECPsUFTQh9KmUvmzIoJ/Znjh6lXUGQ5SultrhLcJNJ5+T5FUabDku&#10;NNjTpqHyXFyNgs957rcHO7RVecnNqTie8MvtlHqcjvkSRKAx3MP/7Q+t4OUN/r7EH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dN0xAAAANsAAAAPAAAAAAAAAAAA&#10;AAAAAKECAABkcnMvZG93bnJldi54bWxQSwUGAAAAAAQABAD5AAAAkgMAAAAA&#10;" strokeweight=".169mm"/>
                <w10:anchorlock/>
              </v:group>
            </w:pict>
          </mc:Fallback>
        </mc:AlternateContent>
      </w:r>
    </w:p>
    <w:p w14:paraId="0D04DA76" w14:textId="77777777" w:rsidR="00C24E35" w:rsidRPr="00C24E35" w:rsidRDefault="00C24E35" w:rsidP="00C24E35">
      <w:pPr>
        <w:widowControl w:val="0"/>
        <w:autoSpaceDE w:val="0"/>
        <w:autoSpaceDN w:val="0"/>
        <w:spacing w:before="118" w:after="0" w:line="360" w:lineRule="auto"/>
        <w:ind w:right="1910"/>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64384" behindDoc="0" locked="0" layoutInCell="1" allowOverlap="1" wp14:anchorId="636B58CA" wp14:editId="283A1CC5">
                <wp:simplePos x="0" y="0"/>
                <wp:positionH relativeFrom="page">
                  <wp:posOffset>1371600</wp:posOffset>
                </wp:positionH>
                <wp:positionV relativeFrom="paragraph">
                  <wp:posOffset>247014</wp:posOffset>
                </wp:positionV>
                <wp:extent cx="381000" cy="0"/>
                <wp:effectExtent l="0" t="0" r="0" b="0"/>
                <wp:wrapNone/>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64941" id="Line 45"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19.45pt" to="13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f8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" strokeweight=".169mm">
                <w10:wrap anchorx="page"/>
              </v:line>
            </w:pict>
          </mc:Fallback>
        </mc:AlternateContent>
      </w: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65408" behindDoc="0" locked="0" layoutInCell="1" allowOverlap="1" wp14:anchorId="586E6DCF" wp14:editId="1F77798A">
                <wp:simplePos x="0" y="0"/>
                <wp:positionH relativeFrom="page">
                  <wp:posOffset>1371600</wp:posOffset>
                </wp:positionH>
                <wp:positionV relativeFrom="paragraph">
                  <wp:posOffset>509904</wp:posOffset>
                </wp:positionV>
                <wp:extent cx="381000" cy="0"/>
                <wp:effectExtent l="0" t="0" r="0" b="0"/>
                <wp:wrapNone/>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6A159" id="Line 44"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40.15pt" to="138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kJEg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" strokeweight=".169mm">
                <w10:wrap anchorx="page"/>
              </v:line>
            </w:pict>
          </mc:Fallback>
        </mc:AlternateContent>
      </w:r>
      <w:r w:rsidRPr="00C24E35">
        <w:rPr>
          <w:rFonts w:ascii="Times New Roman" w:eastAsia="Times New Roman" w:hAnsi="Times New Roman" w:cs="Times New Roman"/>
          <w:sz w:val="24"/>
          <w:szCs w:val="24"/>
        </w:rPr>
        <w:t xml:space="preserve">Maintain recommended tire pressure and tire tread depth Maintain, </w:t>
      </w:r>
      <w:proofErr w:type="gramStart"/>
      <w:r w:rsidRPr="00C24E35">
        <w:rPr>
          <w:rFonts w:ascii="Times New Roman" w:eastAsia="Times New Roman" w:hAnsi="Times New Roman" w:cs="Times New Roman"/>
          <w:sz w:val="24"/>
          <w:szCs w:val="24"/>
        </w:rPr>
        <w:t>repair</w:t>
      </w:r>
      <w:proofErr w:type="gramEnd"/>
      <w:r w:rsidRPr="00C24E35">
        <w:rPr>
          <w:rFonts w:ascii="Times New Roman" w:eastAsia="Times New Roman" w:hAnsi="Times New Roman" w:cs="Times New Roman"/>
          <w:sz w:val="24"/>
          <w:szCs w:val="24"/>
        </w:rPr>
        <w:t xml:space="preserve"> and replace tarps as needed</w:t>
      </w:r>
    </w:p>
    <w:p w14:paraId="0E3D9B9D" w14:textId="77777777" w:rsidR="00C24E35" w:rsidRPr="00C24E35" w:rsidRDefault="00C24E35" w:rsidP="00C24E35">
      <w:pPr>
        <w:widowControl w:val="0"/>
        <w:autoSpaceDE w:val="0"/>
        <w:autoSpaceDN w:val="0"/>
        <w:spacing w:before="1" w:after="0" w:line="240" w:lineRule="auto"/>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 xml:space="preserve">Maintain, </w:t>
      </w:r>
      <w:proofErr w:type="gramStart"/>
      <w:r w:rsidRPr="00C24E35">
        <w:rPr>
          <w:rFonts w:ascii="Times New Roman" w:eastAsia="Times New Roman" w:hAnsi="Times New Roman" w:cs="Times New Roman"/>
          <w:sz w:val="24"/>
          <w:szCs w:val="24"/>
        </w:rPr>
        <w:t>repair</w:t>
      </w:r>
      <w:proofErr w:type="gramEnd"/>
      <w:r w:rsidRPr="00C24E35">
        <w:rPr>
          <w:rFonts w:ascii="Times New Roman" w:eastAsia="Times New Roman" w:hAnsi="Times New Roman" w:cs="Times New Roman"/>
          <w:sz w:val="24"/>
          <w:szCs w:val="24"/>
        </w:rPr>
        <w:t xml:space="preserve"> and replace tie down straps as needed</w:t>
      </w:r>
    </w:p>
    <w:p w14:paraId="6C879918" w14:textId="77777777" w:rsidR="00C24E35" w:rsidRPr="00C24E35" w:rsidRDefault="00C24E35" w:rsidP="00C24E35">
      <w:pPr>
        <w:widowControl w:val="0"/>
        <w:autoSpaceDE w:val="0"/>
        <w:autoSpaceDN w:val="0"/>
        <w:spacing w:after="0" w:line="20" w:lineRule="exact"/>
        <w:jc w:val="both"/>
        <w:rPr>
          <w:rFonts w:ascii="Times New Roman" w:eastAsia="Times New Roman" w:hAnsi="Times New Roman" w:cs="Times New Roman"/>
          <w:sz w:val="2"/>
          <w:szCs w:val="24"/>
        </w:rPr>
      </w:pPr>
      <w:r w:rsidRPr="00C24E35">
        <w:rPr>
          <w:rFonts w:ascii="Courier New" w:eastAsia="Times New Roman" w:hAnsi="Courier New" w:cs="Times New Roman"/>
          <w:noProof/>
          <w:sz w:val="24"/>
          <w:szCs w:val="20"/>
        </w:rPr>
        <mc:AlternateContent>
          <mc:Choice Requires="wpg">
            <w:drawing>
              <wp:inline distT="0" distB="0" distL="0" distR="0" wp14:anchorId="457E66B8" wp14:editId="1D37748B">
                <wp:extent cx="381635" cy="6350"/>
                <wp:effectExtent l="9525" t="4445" r="8890" b="8255"/>
                <wp:docPr id="4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6350"/>
                          <a:chOff x="0" y="0"/>
                          <a:chExt cx="601" cy="10"/>
                        </a:xfrm>
                      </wpg:grpSpPr>
                      <wps:wsp>
                        <wps:cNvPr id="43" name="Line 43"/>
                        <wps:cNvCnPr>
                          <a:cxnSpLocks noChangeShapeType="1"/>
                        </wps:cNvCnPr>
                        <wps:spPr bwMode="auto">
                          <a:xfrm>
                            <a:off x="0" y="5"/>
                            <a:ext cx="6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C16D9A" id="docshapegroup10" o:spid="_x0000_s1026" style="width:30.05pt;height:.5pt;mso-position-horizontal-relative:char;mso-position-vertical-relative:line" coordsize="6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">
                <v:line id="Line 43" o:spid="_x0000_s1027" style="position:absolute;visibility:visible;mso-wrap-style:square" from="0,5" to="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Vd8QAAADbAAAADwAAAGRycy9kb3ducmV2LnhtbESPT2vCQBTE7wW/w/KE3urGthSJbiQI&#10;lfbQQ6Pen9mXP5p9G3fXmH77bqHgcZiZ3zCr9Wg6MZDzrWUF81kCgri0uuVawX73/rQA4QOyxs4y&#10;KfghD+ts8rDCVNsbf9NQhFpECPsUFTQh9KmUvmzIoJ/Znjh6lXUGQ5SultrhLcJNJ5+T5E0abDku&#10;NNjTpqHyXFyNgs957rcHO7RVecnNqTie8MvtlHqcjvkSRKAx3MP/7Q+t4PUF/r7EH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tV3xAAAANsAAAAPAAAAAAAAAAAA&#10;AAAAAKECAABkcnMvZG93bnJldi54bWxQSwUGAAAAAAQABAD5AAAAkgMAAAAA&#10;" strokeweight=".169mm"/>
                <w10:anchorlock/>
              </v:group>
            </w:pict>
          </mc:Fallback>
        </mc:AlternateContent>
      </w:r>
    </w:p>
    <w:p w14:paraId="29091D5D" w14:textId="77777777" w:rsidR="00C24E35" w:rsidRPr="00C24E35" w:rsidRDefault="00C24E35" w:rsidP="00C24E35">
      <w:pPr>
        <w:widowControl w:val="0"/>
        <w:autoSpaceDE w:val="0"/>
        <w:autoSpaceDN w:val="0"/>
        <w:spacing w:before="118" w:after="0" w:line="360" w:lineRule="auto"/>
        <w:ind w:right="1552"/>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66432" behindDoc="0" locked="0" layoutInCell="1" allowOverlap="1" wp14:anchorId="737EA7D9" wp14:editId="5CFA283E">
                <wp:simplePos x="0" y="0"/>
                <wp:positionH relativeFrom="page">
                  <wp:posOffset>1371600</wp:posOffset>
                </wp:positionH>
                <wp:positionV relativeFrom="paragraph">
                  <wp:posOffset>247014</wp:posOffset>
                </wp:positionV>
                <wp:extent cx="381000" cy="0"/>
                <wp:effectExtent l="0" t="0" r="0" b="0"/>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CF630" id="Line 41"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19.45pt" to="13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" strokeweight=".169mm">
                <w10:wrap anchorx="page"/>
              </v:line>
            </w:pict>
          </mc:Fallback>
        </mc:AlternateContent>
      </w: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67456" behindDoc="0" locked="0" layoutInCell="1" allowOverlap="1" wp14:anchorId="03E6A878" wp14:editId="42D9C42F">
                <wp:simplePos x="0" y="0"/>
                <wp:positionH relativeFrom="page">
                  <wp:posOffset>1371600</wp:posOffset>
                </wp:positionH>
                <wp:positionV relativeFrom="paragraph">
                  <wp:posOffset>509904</wp:posOffset>
                </wp:positionV>
                <wp:extent cx="381000" cy="0"/>
                <wp:effectExtent l="0" t="0" r="0" b="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09DB5" id="Line 4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40.15pt" to="138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" strokeweight=".169mm">
                <w10:wrap anchorx="page"/>
              </v:line>
            </w:pict>
          </mc:Fallback>
        </mc:AlternateContent>
      </w:r>
      <w:r w:rsidRPr="00C24E35">
        <w:rPr>
          <w:rFonts w:ascii="Times New Roman" w:eastAsia="Times New Roman" w:hAnsi="Times New Roman" w:cs="Times New Roman"/>
          <w:sz w:val="24"/>
          <w:szCs w:val="24"/>
        </w:rPr>
        <w:t>Keep all brake and other safety lights in good working order Maintain quick couplers in good working order</w:t>
      </w:r>
    </w:p>
    <w:p w14:paraId="5DB84523" w14:textId="77777777" w:rsidR="00C24E35" w:rsidRPr="00C24E35" w:rsidRDefault="00C24E35" w:rsidP="00C24E35">
      <w:pPr>
        <w:widowControl w:val="0"/>
        <w:autoSpaceDE w:val="0"/>
        <w:autoSpaceDN w:val="0"/>
        <w:spacing w:after="0" w:line="360" w:lineRule="auto"/>
        <w:ind w:right="4962"/>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68480" behindDoc="0" locked="0" layoutInCell="1" allowOverlap="1" wp14:anchorId="37480894" wp14:editId="617DF6DF">
                <wp:simplePos x="0" y="0"/>
                <wp:positionH relativeFrom="page">
                  <wp:posOffset>1371600</wp:posOffset>
                </wp:positionH>
                <wp:positionV relativeFrom="paragraph">
                  <wp:posOffset>172084</wp:posOffset>
                </wp:positionV>
                <wp:extent cx="381000" cy="0"/>
                <wp:effectExtent l="0" t="0" r="0" b="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E8956" id="Line 39"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13.55pt" to="13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7+Eg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" strokeweight=".169mm">
                <w10:wrap anchorx="page"/>
              </v:line>
            </w:pict>
          </mc:Fallback>
        </mc:AlternateContent>
      </w: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69504" behindDoc="0" locked="0" layoutInCell="1" allowOverlap="1" wp14:anchorId="3874B270" wp14:editId="6FEE3BF7">
                <wp:simplePos x="0" y="0"/>
                <wp:positionH relativeFrom="page">
                  <wp:posOffset>1371600</wp:posOffset>
                </wp:positionH>
                <wp:positionV relativeFrom="paragraph">
                  <wp:posOffset>434974</wp:posOffset>
                </wp:positionV>
                <wp:extent cx="381000" cy="0"/>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881B7" id="Line 38" o:spid="_x0000_s1026" style="position:absolute;z-index:2516695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34.25pt" to="138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ALEgIAACk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" strokeweight=".169mm">
                <w10:wrap anchorx="page"/>
              </v:line>
            </w:pict>
          </mc:Fallback>
        </mc:AlternateContent>
      </w:r>
      <w:r w:rsidRPr="00C24E35">
        <w:rPr>
          <w:rFonts w:ascii="Times New Roman" w:eastAsia="Times New Roman" w:hAnsi="Times New Roman" w:cs="Times New Roman"/>
          <w:sz w:val="24"/>
          <w:szCs w:val="24"/>
        </w:rPr>
        <w:t>Grease all required areas Drain air reservoir daily</w:t>
      </w:r>
    </w:p>
    <w:p w14:paraId="01412D14"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 xml:space="preserve">Maintain, </w:t>
      </w:r>
      <w:proofErr w:type="gramStart"/>
      <w:r w:rsidRPr="00C24E35">
        <w:rPr>
          <w:rFonts w:ascii="Times New Roman" w:eastAsia="Times New Roman" w:hAnsi="Times New Roman" w:cs="Times New Roman"/>
          <w:sz w:val="24"/>
          <w:szCs w:val="24"/>
        </w:rPr>
        <w:t>repair</w:t>
      </w:r>
      <w:proofErr w:type="gramEnd"/>
      <w:r w:rsidRPr="00C24E35">
        <w:rPr>
          <w:rFonts w:ascii="Times New Roman" w:eastAsia="Times New Roman" w:hAnsi="Times New Roman" w:cs="Times New Roman"/>
          <w:sz w:val="24"/>
          <w:szCs w:val="24"/>
        </w:rPr>
        <w:t xml:space="preserve"> and replace mud flaps as needed</w:t>
      </w:r>
    </w:p>
    <w:p w14:paraId="3C6B182E" w14:textId="77777777" w:rsidR="00C24E35" w:rsidRPr="00C24E35" w:rsidRDefault="00C24E35" w:rsidP="00C24E35">
      <w:pPr>
        <w:widowControl w:val="0"/>
        <w:autoSpaceDE w:val="0"/>
        <w:autoSpaceDN w:val="0"/>
        <w:spacing w:after="0" w:line="20" w:lineRule="exact"/>
        <w:jc w:val="both"/>
        <w:rPr>
          <w:rFonts w:ascii="Times New Roman" w:eastAsia="Times New Roman" w:hAnsi="Times New Roman" w:cs="Times New Roman"/>
          <w:sz w:val="2"/>
          <w:szCs w:val="24"/>
        </w:rPr>
      </w:pPr>
      <w:r w:rsidRPr="00C24E35">
        <w:rPr>
          <w:rFonts w:ascii="Courier New" w:eastAsia="Times New Roman" w:hAnsi="Courier New" w:cs="Times New Roman"/>
          <w:noProof/>
          <w:sz w:val="24"/>
          <w:szCs w:val="20"/>
        </w:rPr>
        <mc:AlternateContent>
          <mc:Choice Requires="wpg">
            <w:drawing>
              <wp:inline distT="0" distB="0" distL="0" distR="0" wp14:anchorId="217F654C" wp14:editId="2F5DE41C">
                <wp:extent cx="381635" cy="6350"/>
                <wp:effectExtent l="9525" t="4445" r="8890" b="8255"/>
                <wp:docPr id="3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6350"/>
                          <a:chOff x="0" y="0"/>
                          <a:chExt cx="601" cy="10"/>
                        </a:xfrm>
                      </wpg:grpSpPr>
                      <wps:wsp>
                        <wps:cNvPr id="37" name="Line 37"/>
                        <wps:cNvCnPr>
                          <a:cxnSpLocks noChangeShapeType="1"/>
                        </wps:cNvCnPr>
                        <wps:spPr bwMode="auto">
                          <a:xfrm>
                            <a:off x="0" y="5"/>
                            <a:ext cx="6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962747" id="docshapegroup11" o:spid="_x0000_s1026" style="width:30.05pt;height:.5pt;mso-position-horizontal-relative:char;mso-position-vertical-relative:line" coordsize="6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">
                <v:line id="Line 37" o:spid="_x0000_s1027" style="position:absolute;visibility:visible;mso-wrap-style:square" from="0,5" to="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egCcQAAADbAAAADwAAAGRycy9kb3ducmV2LnhtbESPT2vCQBTE7wW/w/KE3urGFlqJbiQI&#10;lfbQQ6Pen9mXP5p9G3fXmH77bqHgcZiZ3zCr9Wg6MZDzrWUF81kCgri0uuVawX73/rQA4QOyxs4y&#10;KfghD+ts8rDCVNsbf9NQhFpECPsUFTQh9KmUvmzIoJ/Znjh6lXUGQ5SultrhLcJNJ5+T5FUabDku&#10;NNjTpqHyXFyNgs957rcHO7RVecnNqTie8MvtlHqcjvkSRKAx3MP/7Q+t4OUN/r7EH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6AJxAAAANsAAAAPAAAAAAAAAAAA&#10;AAAAAKECAABkcnMvZG93bnJldi54bWxQSwUGAAAAAAQABAD5AAAAkgMAAAAA&#10;" strokeweight=".169mm"/>
                <w10:anchorlock/>
              </v:group>
            </w:pict>
          </mc:Fallback>
        </mc:AlternateContent>
      </w:r>
    </w:p>
    <w:p w14:paraId="738B743A"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6"/>
          <w:szCs w:val="24"/>
        </w:rPr>
      </w:pPr>
    </w:p>
    <w:p w14:paraId="47F6C05E" w14:textId="77777777" w:rsidR="00C24E35" w:rsidRPr="00C24E35" w:rsidRDefault="00C24E35" w:rsidP="00C24E35">
      <w:pPr>
        <w:widowControl w:val="0"/>
        <w:numPr>
          <w:ilvl w:val="1"/>
          <w:numId w:val="17"/>
        </w:numPr>
        <w:tabs>
          <w:tab w:val="left" w:pos="1561"/>
        </w:tabs>
        <w:autoSpaceDE w:val="0"/>
        <w:autoSpaceDN w:val="0"/>
        <w:spacing w:before="233" w:after="0" w:line="360" w:lineRule="auto"/>
        <w:ind w:right="155" w:hanging="720"/>
        <w:jc w:val="both"/>
        <w:rPr>
          <w:rFonts w:ascii="Times New Roman" w:eastAsia="Times New Roman" w:hAnsi="Times New Roman" w:cs="Times New Roman"/>
          <w:sz w:val="24"/>
        </w:rPr>
      </w:pPr>
      <w:r w:rsidRPr="00C24E35">
        <w:rPr>
          <w:rFonts w:ascii="Times New Roman" w:eastAsia="Times New Roman" w:hAnsi="Times New Roman" w:cs="Times New Roman"/>
          <w:b/>
          <w:sz w:val="24"/>
        </w:rPr>
        <w:t>Trailer Maintenance Service Schedule</w:t>
      </w:r>
      <w:r w:rsidRPr="00C24E35">
        <w:rPr>
          <w:rFonts w:ascii="Times New Roman" w:eastAsia="Times New Roman" w:hAnsi="Times New Roman" w:cs="Times New Roman"/>
          <w:sz w:val="24"/>
        </w:rPr>
        <w:t>. The services listed below are suggested maintenance service interval guides for keeping trailers in peak operating condition and are the responsibility of SRCLC:</w:t>
      </w:r>
    </w:p>
    <w:p w14:paraId="603EB42F"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36"/>
          <w:szCs w:val="24"/>
        </w:rPr>
      </w:pPr>
    </w:p>
    <w:p w14:paraId="60934757"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u w:val="single"/>
        </w:rPr>
        <w:t>EACH 5,000 MILES OR ONCE A MONTH</w:t>
      </w:r>
    </w:p>
    <w:p w14:paraId="0D24AD66"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0"/>
          <w:szCs w:val="24"/>
        </w:rPr>
      </w:pPr>
    </w:p>
    <w:p w14:paraId="531CDEE5" w14:textId="77777777" w:rsidR="00C24E35" w:rsidRPr="00C24E35" w:rsidRDefault="00C24E35" w:rsidP="00C24E35">
      <w:pPr>
        <w:widowControl w:val="0"/>
        <w:autoSpaceDE w:val="0"/>
        <w:autoSpaceDN w:val="0"/>
        <w:spacing w:before="90" w:after="0" w:line="240" w:lineRule="auto"/>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Check the kingpin and the upper coupler</w:t>
      </w:r>
    </w:p>
    <w:p w14:paraId="159FE3EA" w14:textId="77777777" w:rsidR="00C24E35" w:rsidRPr="00C24E35" w:rsidRDefault="00C24E35" w:rsidP="00C24E35">
      <w:pPr>
        <w:widowControl w:val="0"/>
        <w:autoSpaceDE w:val="0"/>
        <w:autoSpaceDN w:val="0"/>
        <w:spacing w:after="0" w:line="20" w:lineRule="exact"/>
        <w:jc w:val="both"/>
        <w:rPr>
          <w:rFonts w:ascii="Times New Roman" w:eastAsia="Times New Roman" w:hAnsi="Times New Roman" w:cs="Times New Roman"/>
          <w:sz w:val="2"/>
          <w:szCs w:val="24"/>
        </w:rPr>
      </w:pPr>
      <w:r w:rsidRPr="00C24E35">
        <w:rPr>
          <w:rFonts w:ascii="Courier New" w:eastAsia="Times New Roman" w:hAnsi="Courier New" w:cs="Times New Roman"/>
          <w:noProof/>
          <w:sz w:val="24"/>
          <w:szCs w:val="20"/>
        </w:rPr>
        <mc:AlternateContent>
          <mc:Choice Requires="wpg">
            <w:drawing>
              <wp:inline distT="0" distB="0" distL="0" distR="0" wp14:anchorId="4004D54C" wp14:editId="14779742">
                <wp:extent cx="381000" cy="6350"/>
                <wp:effectExtent l="9525" t="6985" r="9525" b="5715"/>
                <wp:docPr id="34"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6350"/>
                          <a:chOff x="0" y="0"/>
                          <a:chExt cx="600" cy="10"/>
                        </a:xfrm>
                      </wpg:grpSpPr>
                      <wps:wsp>
                        <wps:cNvPr id="35" name="Line 35"/>
                        <wps:cNvCnPr>
                          <a:cxnSpLocks noChangeShapeType="1"/>
                        </wps:cNvCnPr>
                        <wps:spPr bwMode="auto">
                          <a:xfrm>
                            <a:off x="0" y="5"/>
                            <a:ext cx="6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FD3A47" id="docshapegroup12" o:spid="_x0000_s1026" style="width:30pt;height:.5pt;mso-position-horizontal-relative:char;mso-position-vertical-relative:line" coordsize="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">
                <v:line id="Line 35" o:spid="_x0000_s1027" style="position:absolute;visibility:visible;mso-wrap-style:square" from="0,5" to="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b5cQAAADbAAAADwAAAGRycy9kb3ducmV2LnhtbESPT2vCQBTE7wW/w/KE3urGlhaJbiQI&#10;lfbQQ6Pen9mXP5p9G3fXmH77bqHgcZiZ3zCr9Wg6MZDzrWUF81kCgri0uuVawX73/rQA4QOyxs4y&#10;KfghD+ts8rDCVNsbf9NQhFpECPsUFTQh9KmUvmzIoJ/Znjh6lXUGQ5SultrhLcJNJ5+T5E0abDku&#10;NNjTpqHyXFyNgs957rcHO7RVecnNqTie8MvtlHqcjvkSRKAx3MP/7Q+t4OUV/r7EH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ZvlxAAAANsAAAAPAAAAAAAAAAAA&#10;AAAAAKECAABkcnMvZG93bnJldi54bWxQSwUGAAAAAAQABAD5AAAAkgMAAAAA&#10;" strokeweight=".169mm"/>
                <w10:anchorlock/>
              </v:group>
            </w:pict>
          </mc:Fallback>
        </mc:AlternateContent>
      </w:r>
    </w:p>
    <w:p w14:paraId="31F750FD" w14:textId="77777777" w:rsidR="00C24E35" w:rsidRPr="00C24E35" w:rsidRDefault="00C24E35" w:rsidP="00C24E35">
      <w:pPr>
        <w:widowControl w:val="0"/>
        <w:autoSpaceDE w:val="0"/>
        <w:autoSpaceDN w:val="0"/>
        <w:spacing w:before="118" w:after="0" w:line="360" w:lineRule="auto"/>
        <w:ind w:right="476"/>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70528" behindDoc="0" locked="0" layoutInCell="1" allowOverlap="1" wp14:anchorId="4AF27FDD" wp14:editId="542026AA">
                <wp:simplePos x="0" y="0"/>
                <wp:positionH relativeFrom="page">
                  <wp:posOffset>1371600</wp:posOffset>
                </wp:positionH>
                <wp:positionV relativeFrom="paragraph">
                  <wp:posOffset>247014</wp:posOffset>
                </wp:positionV>
                <wp:extent cx="381000"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6E51F" id="Line 33" o:spid="_x0000_s1026"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19.45pt" to="13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MJEgIAACk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" strokeweight=".169mm">
                <w10:wrap anchorx="page"/>
              </v:line>
            </w:pict>
          </mc:Fallback>
        </mc:AlternateContent>
      </w: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71552" behindDoc="0" locked="0" layoutInCell="1" allowOverlap="1" wp14:anchorId="70781861" wp14:editId="4A4C2C29">
                <wp:simplePos x="0" y="0"/>
                <wp:positionH relativeFrom="page">
                  <wp:posOffset>1371600</wp:posOffset>
                </wp:positionH>
                <wp:positionV relativeFrom="paragraph">
                  <wp:posOffset>509269</wp:posOffset>
                </wp:positionV>
                <wp:extent cx="381000" cy="0"/>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EADD2" id="Line 32" o:spid="_x0000_s1026" style="position:absolute;z-index:2516715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40.1pt" to="138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38EgIAACk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" strokeweight=".169mm">
                <w10:wrap anchorx="page"/>
              </v:line>
            </w:pict>
          </mc:Fallback>
        </mc:AlternateContent>
      </w:r>
      <w:r w:rsidRPr="00C24E35">
        <w:rPr>
          <w:rFonts w:ascii="Times New Roman" w:eastAsia="Times New Roman" w:hAnsi="Times New Roman" w:cs="Times New Roman"/>
          <w:sz w:val="24"/>
          <w:szCs w:val="24"/>
        </w:rPr>
        <w:t>Check the secondary and the parking brake system for proper operation Check the tires and wheels (torque the wheel nuts)</w:t>
      </w:r>
    </w:p>
    <w:p w14:paraId="77EAD099" w14:textId="77777777" w:rsidR="00C24E35" w:rsidRPr="00C24E35" w:rsidRDefault="00C24E35" w:rsidP="00C24E35">
      <w:pPr>
        <w:widowControl w:val="0"/>
        <w:autoSpaceDE w:val="0"/>
        <w:autoSpaceDN w:val="0"/>
        <w:spacing w:after="0" w:line="360" w:lineRule="auto"/>
        <w:ind w:right="2252"/>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72576" behindDoc="0" locked="0" layoutInCell="1" allowOverlap="1" wp14:anchorId="67470286" wp14:editId="2A38C285">
                <wp:simplePos x="0" y="0"/>
                <wp:positionH relativeFrom="page">
                  <wp:posOffset>1371600</wp:posOffset>
                </wp:positionH>
                <wp:positionV relativeFrom="paragraph">
                  <wp:posOffset>172084</wp:posOffset>
                </wp:positionV>
                <wp:extent cx="381000" cy="0"/>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F28E1" id="Line 31" o:spid="_x0000_s1026" style="position:absolute;z-index:251672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13.55pt" to="13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" strokeweight=".169mm">
                <w10:wrap anchorx="page"/>
              </v:line>
            </w:pict>
          </mc:Fallback>
        </mc:AlternateContent>
      </w: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73600" behindDoc="0" locked="0" layoutInCell="1" allowOverlap="1" wp14:anchorId="5E8B3B1C" wp14:editId="1E67965D">
                <wp:simplePos x="0" y="0"/>
                <wp:positionH relativeFrom="page">
                  <wp:posOffset>1371600</wp:posOffset>
                </wp:positionH>
                <wp:positionV relativeFrom="paragraph">
                  <wp:posOffset>434974</wp:posOffset>
                </wp:positionV>
                <wp:extent cx="381000" cy="0"/>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A053" id="Line 30" o:spid="_x0000_s1026" style="position:absolute;z-index:2516736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34.25pt" to="138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" strokeweight=".169mm">
                <w10:wrap anchorx="page"/>
              </v:line>
            </w:pict>
          </mc:Fallback>
        </mc:AlternateContent>
      </w:r>
      <w:r w:rsidRPr="00C24E35">
        <w:rPr>
          <w:rFonts w:ascii="Times New Roman" w:eastAsia="Times New Roman" w:hAnsi="Times New Roman" w:cs="Times New Roman"/>
          <w:sz w:val="24"/>
          <w:szCs w:val="24"/>
        </w:rPr>
        <w:t>Check the axle fluid level. Add fluid if required. Check the wheel seal for leaks</w:t>
      </w:r>
    </w:p>
    <w:p w14:paraId="065183DB"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Inflate tires to proper pressure</w:t>
      </w:r>
    </w:p>
    <w:p w14:paraId="003C2F38" w14:textId="77777777" w:rsidR="00C24E35" w:rsidRPr="00C24E35" w:rsidRDefault="00C24E35" w:rsidP="00C24E35">
      <w:pPr>
        <w:widowControl w:val="0"/>
        <w:autoSpaceDE w:val="0"/>
        <w:autoSpaceDN w:val="0"/>
        <w:spacing w:after="0" w:line="20" w:lineRule="exact"/>
        <w:jc w:val="both"/>
        <w:rPr>
          <w:rFonts w:ascii="Times New Roman" w:eastAsia="Times New Roman" w:hAnsi="Times New Roman" w:cs="Times New Roman"/>
          <w:sz w:val="2"/>
          <w:szCs w:val="24"/>
        </w:rPr>
      </w:pPr>
      <w:r w:rsidRPr="00C24E35">
        <w:rPr>
          <w:rFonts w:ascii="Courier New" w:eastAsia="Times New Roman" w:hAnsi="Courier New" w:cs="Times New Roman"/>
          <w:noProof/>
          <w:sz w:val="24"/>
          <w:szCs w:val="20"/>
        </w:rPr>
        <mc:AlternateContent>
          <mc:Choice Requires="wpg">
            <w:drawing>
              <wp:inline distT="0" distB="0" distL="0" distR="0" wp14:anchorId="07002490" wp14:editId="2B875353">
                <wp:extent cx="381000" cy="6350"/>
                <wp:effectExtent l="9525" t="6985" r="9525" b="5715"/>
                <wp:docPr id="28"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6350"/>
                          <a:chOff x="0" y="0"/>
                          <a:chExt cx="600" cy="10"/>
                        </a:xfrm>
                      </wpg:grpSpPr>
                      <wps:wsp>
                        <wps:cNvPr id="29" name="Line 29"/>
                        <wps:cNvCnPr>
                          <a:cxnSpLocks noChangeShapeType="1"/>
                        </wps:cNvCnPr>
                        <wps:spPr bwMode="auto">
                          <a:xfrm>
                            <a:off x="0" y="5"/>
                            <a:ext cx="6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3092C4" id="docshapegroup13" o:spid="_x0000_s1026" style="width:30pt;height:.5pt;mso-position-horizontal-relative:char;mso-position-vertical-relative:line" coordsize="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">
                <v:line id="Line 29" o:spid="_x0000_s1027" style="position:absolute;visibility:visible;mso-wrap-style:square" from="0,5" to="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0HPcMAAADbAAAADwAAAGRycy9kb3ducmV2LnhtbESPwW7CMBBE70j8g7WVegOHHFCbYlBU&#10;CQSHHhrgvsRLEhqvg22S9O/rSpV6HM3MG81qM5pW9OR8Y1nBYp6AIC6tbrhScDpuZy8gfEDW2Fom&#10;Bd/kYbOeTlaYaTvwJ/VFqESEsM9QQR1Cl0npy5oM+rntiKN3tc5giNJVUjscIty0Mk2SpTTYcFyo&#10;saP3msqv4mEUHBa5351t31zLe25uxeWGH+6o1PPTmL+BCDSG//Bfe68VpK/w+yX+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9Bz3DAAAA2wAAAA8AAAAAAAAAAAAA&#10;AAAAoQIAAGRycy9kb3ducmV2LnhtbFBLBQYAAAAABAAEAPkAAACRAwAAAAA=&#10;" strokeweight=".169mm"/>
                <w10:anchorlock/>
              </v:group>
            </w:pict>
          </mc:Fallback>
        </mc:AlternateContent>
      </w:r>
    </w:p>
    <w:p w14:paraId="1FEC35D6" w14:textId="77777777" w:rsidR="00C24E35" w:rsidRPr="00C24E35" w:rsidRDefault="00C24E35" w:rsidP="00C24E35">
      <w:pPr>
        <w:widowControl w:val="0"/>
        <w:autoSpaceDE w:val="0"/>
        <w:autoSpaceDN w:val="0"/>
        <w:spacing w:before="117" w:after="0" w:line="360" w:lineRule="auto"/>
        <w:ind w:right="2869"/>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74624" behindDoc="0" locked="0" layoutInCell="1" allowOverlap="1" wp14:anchorId="019454AC" wp14:editId="328102D5">
                <wp:simplePos x="0" y="0"/>
                <wp:positionH relativeFrom="page">
                  <wp:posOffset>1371600</wp:posOffset>
                </wp:positionH>
                <wp:positionV relativeFrom="paragraph">
                  <wp:posOffset>246379</wp:posOffset>
                </wp:positionV>
                <wp:extent cx="381000"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3AB94" id="Line 27" o:spid="_x0000_s1026" style="position:absolute;z-index:2516746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19.4pt" to="13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tQEgIAACk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" strokeweight=".169mm">
                <w10:wrap anchorx="page"/>
              </v:line>
            </w:pict>
          </mc:Fallback>
        </mc:AlternateContent>
      </w: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75648" behindDoc="0" locked="0" layoutInCell="1" allowOverlap="1" wp14:anchorId="1A566FA3" wp14:editId="01057F6C">
                <wp:simplePos x="0" y="0"/>
                <wp:positionH relativeFrom="page">
                  <wp:posOffset>1371600</wp:posOffset>
                </wp:positionH>
                <wp:positionV relativeFrom="paragraph">
                  <wp:posOffset>509269</wp:posOffset>
                </wp:positionV>
                <wp:extent cx="381000"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3A8BE" id="Line 26" o:spid="_x0000_s1026" style="position:absolute;z-index:2516756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40.1pt" to="138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lEg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" strokeweight=".169mm">
                <w10:wrap anchorx="page"/>
              </v:line>
            </w:pict>
          </mc:Fallback>
        </mc:AlternateContent>
      </w:r>
      <w:r w:rsidRPr="00C24E35">
        <w:rPr>
          <w:rFonts w:ascii="Times New Roman" w:eastAsia="Times New Roman" w:hAnsi="Times New Roman" w:cs="Times New Roman"/>
          <w:sz w:val="24"/>
          <w:szCs w:val="24"/>
        </w:rPr>
        <w:t>Inspect the brake system for leaks and damage Adjust the brakes</w:t>
      </w:r>
    </w:p>
    <w:p w14:paraId="43DA18F4" w14:textId="77777777" w:rsidR="002D71FD" w:rsidRDefault="00C24E35" w:rsidP="00C24E35">
      <w:pPr>
        <w:widowControl w:val="0"/>
        <w:autoSpaceDE w:val="0"/>
        <w:autoSpaceDN w:val="0"/>
        <w:spacing w:after="0" w:line="360" w:lineRule="auto"/>
        <w:ind w:right="4074"/>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76672" behindDoc="0" locked="0" layoutInCell="1" allowOverlap="1" wp14:anchorId="4AF5FABC" wp14:editId="59A0CBBC">
                <wp:simplePos x="0" y="0"/>
                <wp:positionH relativeFrom="page">
                  <wp:posOffset>1371600</wp:posOffset>
                </wp:positionH>
                <wp:positionV relativeFrom="paragraph">
                  <wp:posOffset>172084</wp:posOffset>
                </wp:positionV>
                <wp:extent cx="381000"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27153" id="Line 25" o:spid="_x0000_s1026" style="position:absolute;z-index:2516766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13.55pt" to="13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dh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" strokeweight=".169mm">
                <w10:wrap anchorx="page"/>
              </v:line>
            </w:pict>
          </mc:Fallback>
        </mc:AlternateContent>
      </w: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77696" behindDoc="0" locked="0" layoutInCell="1" allowOverlap="1" wp14:anchorId="08B4D94C" wp14:editId="1D00DE9A">
                <wp:simplePos x="0" y="0"/>
                <wp:positionH relativeFrom="page">
                  <wp:posOffset>1371600</wp:posOffset>
                </wp:positionH>
                <wp:positionV relativeFrom="paragraph">
                  <wp:posOffset>434974</wp:posOffset>
                </wp:positionV>
                <wp:extent cx="381000"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DB3E1" id="Line 24" o:spid="_x0000_s1026" style="position:absolute;z-index:2516776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34.25pt" to="138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mUEg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" strokeweight=".169mm">
                <w10:wrap anchorx="page"/>
              </v:line>
            </w:pict>
          </mc:Fallback>
        </mc:AlternateContent>
      </w:r>
      <w:r w:rsidRPr="00C24E35">
        <w:rPr>
          <w:rFonts w:ascii="Times New Roman" w:eastAsia="Times New Roman" w:hAnsi="Times New Roman" w:cs="Times New Roman"/>
          <w:sz w:val="24"/>
          <w:szCs w:val="24"/>
        </w:rPr>
        <w:t xml:space="preserve">Visually check the axle alignment </w:t>
      </w:r>
    </w:p>
    <w:p w14:paraId="20FC1213" w14:textId="77777777" w:rsidR="00C24E35" w:rsidRPr="00C24E35" w:rsidRDefault="00C24E35" w:rsidP="00C24E35">
      <w:pPr>
        <w:widowControl w:val="0"/>
        <w:autoSpaceDE w:val="0"/>
        <w:autoSpaceDN w:val="0"/>
        <w:spacing w:after="0" w:line="360" w:lineRule="auto"/>
        <w:ind w:right="4074"/>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Inspect the suspension</w:t>
      </w:r>
    </w:p>
    <w:p w14:paraId="014E16AF"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Inspect the splash guards</w:t>
      </w:r>
    </w:p>
    <w:p w14:paraId="2BC8D865" w14:textId="77777777" w:rsidR="00C24E35" w:rsidRPr="00C24E35" w:rsidRDefault="00C24E35" w:rsidP="00C24E35">
      <w:pPr>
        <w:widowControl w:val="0"/>
        <w:autoSpaceDE w:val="0"/>
        <w:autoSpaceDN w:val="0"/>
        <w:spacing w:after="0" w:line="20" w:lineRule="exact"/>
        <w:jc w:val="both"/>
        <w:rPr>
          <w:rFonts w:ascii="Times New Roman" w:eastAsia="Times New Roman" w:hAnsi="Times New Roman" w:cs="Times New Roman"/>
          <w:sz w:val="2"/>
          <w:szCs w:val="24"/>
        </w:rPr>
      </w:pPr>
      <w:r w:rsidRPr="00C24E35">
        <w:rPr>
          <w:rFonts w:ascii="Courier New" w:eastAsia="Times New Roman" w:hAnsi="Courier New" w:cs="Times New Roman"/>
          <w:noProof/>
          <w:sz w:val="24"/>
          <w:szCs w:val="20"/>
        </w:rPr>
        <mc:AlternateContent>
          <mc:Choice Requires="wpg">
            <w:drawing>
              <wp:inline distT="0" distB="0" distL="0" distR="0" wp14:anchorId="456870F1" wp14:editId="52C1B3D4">
                <wp:extent cx="381000" cy="6350"/>
                <wp:effectExtent l="9525" t="4445" r="9525" b="8255"/>
                <wp:docPr id="22"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6350"/>
                          <a:chOff x="0" y="0"/>
                          <a:chExt cx="600" cy="10"/>
                        </a:xfrm>
                      </wpg:grpSpPr>
                      <wps:wsp>
                        <wps:cNvPr id="23" name="Line 23"/>
                        <wps:cNvCnPr>
                          <a:cxnSpLocks noChangeShapeType="1"/>
                        </wps:cNvCnPr>
                        <wps:spPr bwMode="auto">
                          <a:xfrm>
                            <a:off x="0" y="5"/>
                            <a:ext cx="6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B2FC40" id="docshapegroup14" o:spid="_x0000_s1026" style="width:30pt;height:.5pt;mso-position-horizontal-relative:char;mso-position-vertical-relative:line" coordsize="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">
                <v:line id="Line 23" o:spid="_x0000_s1027" style="position:absolute;visibility:visible;mso-wrap-style:square" from="0,5" to="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w18MAAADbAAAADwAAAGRycy9kb3ducmV2LnhtbESPQWvCQBSE74L/YXmF3nRjhFJSVwkF&#10;RQ89NOr9mX0msdm3cXdN0n/fLRR6HGbmG2a1GU0renK+saxgMU9AEJdWN1wpOB23s1cQPiBrbC2T&#10;gm/ysFlPJyvMtB34k/oiVCJC2GeooA6hy6T0ZU0G/dx2xNG7WmcwROkqqR0OEW5amSbJizTYcFyo&#10;saP3msqv4mEUHBa5351t31zLe25uxeWGH+6o1PPTmL+BCDSG//Bfe68VpEv4/R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VMNfDAAAA2wAAAA8AAAAAAAAAAAAA&#10;AAAAoQIAAGRycy9kb3ducmV2LnhtbFBLBQYAAAAABAAEAPkAAACRAwAAAAA=&#10;" strokeweight=".169mm"/>
                <w10:anchorlock/>
              </v:group>
            </w:pict>
          </mc:Fallback>
        </mc:AlternateContent>
      </w:r>
    </w:p>
    <w:p w14:paraId="53226399" w14:textId="77777777" w:rsidR="002D71FD" w:rsidRDefault="00C24E35" w:rsidP="00C24E35">
      <w:pPr>
        <w:widowControl w:val="0"/>
        <w:autoSpaceDE w:val="0"/>
        <w:autoSpaceDN w:val="0"/>
        <w:spacing w:before="118" w:after="0" w:line="360" w:lineRule="auto"/>
        <w:ind w:right="2739"/>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78720" behindDoc="0" locked="0" layoutInCell="1" allowOverlap="1" wp14:anchorId="6C1CA388" wp14:editId="21BA783E">
                <wp:simplePos x="0" y="0"/>
                <wp:positionH relativeFrom="page">
                  <wp:posOffset>1371600</wp:posOffset>
                </wp:positionH>
                <wp:positionV relativeFrom="paragraph">
                  <wp:posOffset>247014</wp:posOffset>
                </wp:positionV>
                <wp:extent cx="38100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31351" id="Line 21" o:spid="_x0000_s1026" style="position:absolute;z-index:2516787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19.45pt" to="13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" strokeweight=".169mm">
                <w10:wrap anchorx="page"/>
              </v:line>
            </w:pict>
          </mc:Fallback>
        </mc:AlternateContent>
      </w: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79744" behindDoc="0" locked="0" layoutInCell="1" allowOverlap="1" wp14:anchorId="09A3A24B" wp14:editId="6595BA76">
                <wp:simplePos x="0" y="0"/>
                <wp:positionH relativeFrom="page">
                  <wp:posOffset>1371600</wp:posOffset>
                </wp:positionH>
                <wp:positionV relativeFrom="paragraph">
                  <wp:posOffset>509904</wp:posOffset>
                </wp:positionV>
                <wp:extent cx="38100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E87D0" id="Line 20" o:spid="_x0000_s1026" style="position:absolute;z-index:2516797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40.15pt" to="138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" strokeweight=".169mm">
                <w10:wrap anchorx="page"/>
              </v:line>
            </w:pict>
          </mc:Fallback>
        </mc:AlternateContent>
      </w:r>
      <w:r w:rsidRPr="00C24E35">
        <w:rPr>
          <w:rFonts w:ascii="Times New Roman" w:eastAsia="Times New Roman" w:hAnsi="Times New Roman" w:cs="Times New Roman"/>
          <w:sz w:val="24"/>
          <w:szCs w:val="24"/>
        </w:rPr>
        <w:t xml:space="preserve">Check the body parts for wear or damage </w:t>
      </w:r>
    </w:p>
    <w:p w14:paraId="6953BFCE" w14:textId="77777777" w:rsidR="00C24E35" w:rsidRPr="00C24E35" w:rsidRDefault="00C24E35" w:rsidP="002D71FD">
      <w:pPr>
        <w:widowControl w:val="0"/>
        <w:autoSpaceDE w:val="0"/>
        <w:autoSpaceDN w:val="0"/>
        <w:spacing w:after="0" w:line="360" w:lineRule="auto"/>
        <w:ind w:right="2739"/>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Check the hydraulic system for damage or leaks</w:t>
      </w:r>
    </w:p>
    <w:p w14:paraId="4CF2347A" w14:textId="77777777" w:rsidR="00C24E35" w:rsidRPr="00C24E35" w:rsidRDefault="00C24E35" w:rsidP="00C24E35">
      <w:pPr>
        <w:widowControl w:val="0"/>
        <w:autoSpaceDE w:val="0"/>
        <w:autoSpaceDN w:val="0"/>
        <w:spacing w:after="0" w:line="360" w:lineRule="auto"/>
        <w:ind w:right="2069"/>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80768" behindDoc="0" locked="0" layoutInCell="1" allowOverlap="1" wp14:anchorId="3C1F28F1" wp14:editId="12728ADB">
                <wp:simplePos x="0" y="0"/>
                <wp:positionH relativeFrom="page">
                  <wp:posOffset>1371600</wp:posOffset>
                </wp:positionH>
                <wp:positionV relativeFrom="paragraph">
                  <wp:posOffset>172084</wp:posOffset>
                </wp:positionV>
                <wp:extent cx="381000"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CEA7D" id="Line 19" o:spid="_x0000_s1026" style="position:absolute;z-index:2516807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13.55pt" to="13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6K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" strokeweight=".169mm">
                <w10:wrap anchorx="page"/>
              </v:line>
            </w:pict>
          </mc:Fallback>
        </mc:AlternateContent>
      </w: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81792" behindDoc="0" locked="0" layoutInCell="1" allowOverlap="1" wp14:anchorId="4F45BD36" wp14:editId="4178AFA9">
                <wp:simplePos x="0" y="0"/>
                <wp:positionH relativeFrom="page">
                  <wp:posOffset>1371600</wp:posOffset>
                </wp:positionH>
                <wp:positionV relativeFrom="paragraph">
                  <wp:posOffset>434974</wp:posOffset>
                </wp:positionV>
                <wp:extent cx="38100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C1E1A" id="Line 18" o:spid="_x0000_s1026" style="position:absolute;z-index:2516817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8pt,34.25pt" to="138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B/EQ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" strokeweight=".169mm">
                <w10:wrap anchorx="page"/>
              </v:line>
            </w:pict>
          </mc:Fallback>
        </mc:AlternateContent>
      </w:r>
      <w:r w:rsidRPr="00C24E35">
        <w:rPr>
          <w:rFonts w:ascii="Times New Roman" w:eastAsia="Times New Roman" w:hAnsi="Times New Roman" w:cs="Times New Roman"/>
          <w:sz w:val="24"/>
          <w:szCs w:val="24"/>
        </w:rPr>
        <w:t>Check the tailgate operation for damage and alignment Lubricate the tailgate hinges and latch assembly</w:t>
      </w:r>
    </w:p>
    <w:p w14:paraId="02D402B7" w14:textId="77777777" w:rsidR="00C24E35" w:rsidRPr="00C24E35" w:rsidRDefault="00C24E35" w:rsidP="00C24E35">
      <w:pPr>
        <w:widowControl w:val="0"/>
        <w:autoSpaceDE w:val="0"/>
        <w:autoSpaceDN w:val="0"/>
        <w:spacing w:after="0" w:line="360" w:lineRule="auto"/>
        <w:ind w:right="2069"/>
        <w:jc w:val="both"/>
        <w:rPr>
          <w:rFonts w:ascii="Times New Roman" w:eastAsia="Times New Roman" w:hAnsi="Times New Roman" w:cs="Times New Roman"/>
          <w:sz w:val="24"/>
          <w:szCs w:val="24"/>
        </w:rPr>
      </w:pPr>
    </w:p>
    <w:p w14:paraId="1A78EA85" w14:textId="77777777" w:rsidR="00C24E35" w:rsidRPr="00C24E35" w:rsidRDefault="00C24E35" w:rsidP="00C24E35">
      <w:pPr>
        <w:widowControl w:val="0"/>
        <w:autoSpaceDE w:val="0"/>
        <w:autoSpaceDN w:val="0"/>
        <w:spacing w:after="0" w:line="360" w:lineRule="auto"/>
        <w:ind w:right="2069"/>
        <w:jc w:val="both"/>
        <w:rPr>
          <w:rFonts w:ascii="Times New Roman" w:eastAsia="Times New Roman" w:hAnsi="Times New Roman" w:cs="Times New Roman"/>
          <w:sz w:val="24"/>
          <w:szCs w:val="24"/>
        </w:rPr>
      </w:pPr>
    </w:p>
    <w:p w14:paraId="2BC9A119" w14:textId="77777777" w:rsidR="00C24E35" w:rsidRPr="00C24E35" w:rsidRDefault="00C24E35" w:rsidP="00C24E35">
      <w:pPr>
        <w:widowControl w:val="0"/>
        <w:autoSpaceDE w:val="0"/>
        <w:autoSpaceDN w:val="0"/>
        <w:spacing w:after="0" w:line="360" w:lineRule="auto"/>
        <w:ind w:right="2069"/>
        <w:jc w:val="both"/>
        <w:rPr>
          <w:rFonts w:ascii="Times New Roman" w:eastAsia="Times New Roman" w:hAnsi="Times New Roman" w:cs="Times New Roman"/>
          <w:sz w:val="24"/>
          <w:szCs w:val="24"/>
        </w:rPr>
      </w:pPr>
    </w:p>
    <w:p w14:paraId="71361013" w14:textId="77777777" w:rsidR="00C24E35" w:rsidRPr="00C24E35" w:rsidRDefault="00C24E35" w:rsidP="00C24E35">
      <w:pPr>
        <w:widowControl w:val="0"/>
        <w:autoSpaceDE w:val="0"/>
        <w:autoSpaceDN w:val="0"/>
        <w:spacing w:after="0" w:line="360" w:lineRule="auto"/>
        <w:ind w:right="2069"/>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u w:val="single"/>
        </w:rPr>
        <w:t>EACH 20,000 MILES OR SIX MONTHS</w:t>
      </w:r>
    </w:p>
    <w:p w14:paraId="42139A7E" w14:textId="77777777" w:rsidR="002D71FD" w:rsidRDefault="00C24E35" w:rsidP="002D71FD">
      <w:pPr>
        <w:widowControl w:val="0"/>
        <w:autoSpaceDE w:val="0"/>
        <w:autoSpaceDN w:val="0"/>
        <w:spacing w:before="138" w:after="0" w:line="360" w:lineRule="auto"/>
        <w:ind w:right="3908" w:firstLine="720"/>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82816" behindDoc="0" locked="0" layoutInCell="1" allowOverlap="1" wp14:anchorId="4DF7C793" wp14:editId="35B042CC">
                <wp:simplePos x="0" y="0"/>
                <wp:positionH relativeFrom="margin">
                  <wp:align>left</wp:align>
                </wp:positionH>
                <wp:positionV relativeFrom="paragraph">
                  <wp:posOffset>265430</wp:posOffset>
                </wp:positionV>
                <wp:extent cx="381000" cy="0"/>
                <wp:effectExtent l="0" t="0" r="19050" b="1905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3B1D" id="Line 17" o:spid="_x0000_s1026" style="position:absolute;z-index:2516828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0.9pt" to="30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seEgIAACk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" strokeweight=".169mm">
                <w10:wrap anchorx="margin"/>
              </v:line>
            </w:pict>
          </mc:Fallback>
        </mc:AlternateContent>
      </w:r>
      <w:r w:rsidRPr="00C24E35">
        <w:rPr>
          <w:rFonts w:ascii="Times New Roman" w:eastAsia="Times New Roman" w:hAnsi="Times New Roman" w:cs="Times New Roman"/>
          <w:sz w:val="24"/>
          <w:szCs w:val="24"/>
        </w:rPr>
        <w:t xml:space="preserve">Inspect the brake drums and wheels </w:t>
      </w:r>
    </w:p>
    <w:p w14:paraId="051ABBB4" w14:textId="77777777" w:rsidR="00C24E35" w:rsidRPr="00C24E35" w:rsidRDefault="002D71FD" w:rsidP="0073640D">
      <w:pPr>
        <w:widowControl w:val="0"/>
        <w:autoSpaceDE w:val="0"/>
        <w:autoSpaceDN w:val="0"/>
        <w:spacing w:after="0" w:line="360" w:lineRule="auto"/>
        <w:ind w:right="3908" w:firstLine="720"/>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83840" behindDoc="0" locked="0" layoutInCell="1" allowOverlap="1" wp14:anchorId="45FF5145" wp14:editId="6EDD90A4">
                <wp:simplePos x="0" y="0"/>
                <wp:positionH relativeFrom="margin">
                  <wp:align>left</wp:align>
                </wp:positionH>
                <wp:positionV relativeFrom="paragraph">
                  <wp:posOffset>160655</wp:posOffset>
                </wp:positionV>
                <wp:extent cx="381000" cy="0"/>
                <wp:effectExtent l="0" t="0" r="19050" b="1905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027D" id="Line 16" o:spid="_x0000_s1026" style="position:absolute;z-index:2516838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65pt" to="30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XrEg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" strokeweight=".169mm">
                <w10:wrap anchorx="margin"/>
              </v:line>
            </w:pict>
          </mc:Fallback>
        </mc:AlternateContent>
      </w:r>
      <w:r w:rsidR="00C24E35" w:rsidRPr="00C24E35">
        <w:rPr>
          <w:rFonts w:ascii="Times New Roman" w:eastAsia="Times New Roman" w:hAnsi="Times New Roman" w:cs="Times New Roman"/>
          <w:sz w:val="24"/>
          <w:szCs w:val="24"/>
        </w:rPr>
        <w:t>Inspect the brake lining and shoes</w:t>
      </w:r>
    </w:p>
    <w:p w14:paraId="6D9F9964" w14:textId="77777777" w:rsidR="00C24E35" w:rsidRPr="00C24E35" w:rsidRDefault="00C24E35" w:rsidP="002D71FD">
      <w:pPr>
        <w:widowControl w:val="0"/>
        <w:autoSpaceDE w:val="0"/>
        <w:autoSpaceDN w:val="0"/>
        <w:spacing w:before="1" w:after="0" w:line="240" w:lineRule="auto"/>
        <w:ind w:firstLine="720"/>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Inspect brake lines and hoses for deterioration</w:t>
      </w:r>
    </w:p>
    <w:p w14:paraId="1ECC8997" w14:textId="77777777" w:rsidR="00C24E35" w:rsidRPr="00C24E35" w:rsidRDefault="00C24E35" w:rsidP="00C24E35">
      <w:pPr>
        <w:widowControl w:val="0"/>
        <w:autoSpaceDE w:val="0"/>
        <w:autoSpaceDN w:val="0"/>
        <w:spacing w:after="0" w:line="20" w:lineRule="exact"/>
        <w:jc w:val="both"/>
        <w:rPr>
          <w:rFonts w:ascii="Times New Roman" w:eastAsia="Times New Roman" w:hAnsi="Times New Roman" w:cs="Times New Roman"/>
          <w:sz w:val="2"/>
          <w:szCs w:val="24"/>
        </w:rPr>
      </w:pPr>
      <w:r w:rsidRPr="00C24E35">
        <w:rPr>
          <w:rFonts w:ascii="Courier New" w:eastAsia="Times New Roman" w:hAnsi="Courier New" w:cs="Times New Roman"/>
          <w:noProof/>
          <w:sz w:val="24"/>
          <w:szCs w:val="20"/>
        </w:rPr>
        <mc:AlternateContent>
          <mc:Choice Requires="wpg">
            <w:drawing>
              <wp:inline distT="0" distB="0" distL="0" distR="0" wp14:anchorId="4502D5D8" wp14:editId="18D29976">
                <wp:extent cx="381000" cy="6350"/>
                <wp:effectExtent l="9525" t="7620" r="9525" b="5080"/>
                <wp:docPr id="1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6350"/>
                          <a:chOff x="0" y="0"/>
                          <a:chExt cx="600" cy="10"/>
                        </a:xfrm>
                      </wpg:grpSpPr>
                      <wps:wsp>
                        <wps:cNvPr id="15" name="Line 15"/>
                        <wps:cNvCnPr>
                          <a:cxnSpLocks noChangeShapeType="1"/>
                        </wps:cNvCnPr>
                        <wps:spPr bwMode="auto">
                          <a:xfrm>
                            <a:off x="0" y="5"/>
                            <a:ext cx="6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DF634C" id="docshapegroup15" o:spid="_x0000_s1026" style="width:30pt;height:.5pt;mso-position-horizontal-relative:char;mso-position-vertical-relative:line" coordsize="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">
                <v:line id="Line 15" o:spid="_x0000_s1027" style="position:absolute;visibility:visible;mso-wrap-style:square" from="0,5" to="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zHhcEAAADbAAAADwAAAGRycy9kb3ducmV2LnhtbERPS2vCQBC+C/0PyxS8mY0Fi6RuJAgt&#10;9eChUe/T7JiH2dl0dxvTf98tFLzNx/eczXYyvRjJ+daygmWSgiCurG65VnA6vi7WIHxA1thbJgU/&#10;5GGbP8w2mGl74w8ay1CLGMI+QwVNCEMmpa8aMugTOxBH7mKdwRChq6V2eIvhppdPafosDbYcGxoc&#10;aNdQdS2/jYL9svBvZzu2l+qrMF352eHBHZWaP07FC4hAU7iL/93vOs5fwd8v8QC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HMeFwQAAANsAAAAPAAAAAAAAAAAAAAAA&#10;AKECAABkcnMvZG93bnJldi54bWxQSwUGAAAAAAQABAD5AAAAjwMAAAAA&#10;" strokeweight=".169mm"/>
                <w10:anchorlock/>
              </v:group>
            </w:pict>
          </mc:Fallback>
        </mc:AlternateContent>
      </w:r>
    </w:p>
    <w:p w14:paraId="27C72DDD" w14:textId="77777777" w:rsidR="002D71FD" w:rsidRDefault="00C24E35" w:rsidP="002D71FD">
      <w:pPr>
        <w:widowControl w:val="0"/>
        <w:autoSpaceDE w:val="0"/>
        <w:autoSpaceDN w:val="0"/>
        <w:spacing w:before="118" w:after="0" w:line="360" w:lineRule="auto"/>
        <w:ind w:right="1973" w:firstLine="720"/>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84864" behindDoc="0" locked="0" layoutInCell="1" allowOverlap="1" wp14:anchorId="6255FD1C" wp14:editId="17DC12AF">
                <wp:simplePos x="0" y="0"/>
                <wp:positionH relativeFrom="margin">
                  <wp:align>left</wp:align>
                </wp:positionH>
                <wp:positionV relativeFrom="paragraph">
                  <wp:posOffset>249555</wp:posOffset>
                </wp:positionV>
                <wp:extent cx="381000" cy="0"/>
                <wp:effectExtent l="0" t="0" r="19050" b="1905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31161" id="Line 13" o:spid="_x0000_s1026" style="position:absolute;z-index:2516848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9.65pt" to="30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N9EgIAACk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" strokeweight=".169mm">
                <w10:wrap anchorx="margin"/>
              </v:line>
            </w:pict>
          </mc:Fallback>
        </mc:AlternateContent>
      </w:r>
      <w:r w:rsidRPr="00C24E35">
        <w:rPr>
          <w:rFonts w:ascii="Times New Roman" w:eastAsia="Times New Roman" w:hAnsi="Times New Roman" w:cs="Times New Roman"/>
          <w:sz w:val="24"/>
          <w:szCs w:val="24"/>
        </w:rPr>
        <w:t xml:space="preserve">Test the brakes for action, side pull and synchronization </w:t>
      </w:r>
    </w:p>
    <w:p w14:paraId="1F37401E" w14:textId="77777777" w:rsidR="00C24E35" w:rsidRPr="00C24E35" w:rsidRDefault="002D71FD" w:rsidP="0073640D">
      <w:pPr>
        <w:widowControl w:val="0"/>
        <w:autoSpaceDE w:val="0"/>
        <w:autoSpaceDN w:val="0"/>
        <w:spacing w:after="0" w:line="360" w:lineRule="auto"/>
        <w:ind w:right="1973" w:firstLine="720"/>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85888" behindDoc="0" locked="0" layoutInCell="1" allowOverlap="1" wp14:anchorId="70C5928C" wp14:editId="6693EFEE">
                <wp:simplePos x="0" y="0"/>
                <wp:positionH relativeFrom="margin">
                  <wp:align>left</wp:align>
                </wp:positionH>
                <wp:positionV relativeFrom="paragraph">
                  <wp:posOffset>169545</wp:posOffset>
                </wp:positionV>
                <wp:extent cx="381000" cy="0"/>
                <wp:effectExtent l="0" t="0" r="19050" b="1905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B2431" id="Line 12" o:spid="_x0000_s1026" style="position:absolute;z-index:2516858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3.35pt" to="30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2IEg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" strokeweight=".169mm">
                <w10:wrap anchorx="margin"/>
              </v:line>
            </w:pict>
          </mc:Fallback>
        </mc:AlternateContent>
      </w:r>
      <w:r w:rsidR="00C24E35" w:rsidRPr="00C24E35">
        <w:rPr>
          <w:rFonts w:ascii="Times New Roman" w:eastAsia="Times New Roman" w:hAnsi="Times New Roman" w:cs="Times New Roman"/>
          <w:sz w:val="24"/>
          <w:szCs w:val="24"/>
        </w:rPr>
        <w:t>Test for air leaks in the entire air system</w:t>
      </w:r>
    </w:p>
    <w:p w14:paraId="25A387A8" w14:textId="77777777" w:rsidR="00C24E35" w:rsidRPr="00C24E35" w:rsidRDefault="00C24E35" w:rsidP="002D71FD">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Drain the reservoirs</w:t>
      </w:r>
    </w:p>
    <w:p w14:paraId="0D97F9D2" w14:textId="77777777" w:rsidR="00C24E35" w:rsidRPr="00C24E35" w:rsidRDefault="00C24E35" w:rsidP="00C24E35">
      <w:pPr>
        <w:widowControl w:val="0"/>
        <w:autoSpaceDE w:val="0"/>
        <w:autoSpaceDN w:val="0"/>
        <w:spacing w:after="0" w:line="20" w:lineRule="exact"/>
        <w:jc w:val="both"/>
        <w:rPr>
          <w:rFonts w:ascii="Times New Roman" w:eastAsia="Times New Roman" w:hAnsi="Times New Roman" w:cs="Times New Roman"/>
          <w:sz w:val="2"/>
          <w:szCs w:val="24"/>
        </w:rPr>
      </w:pPr>
      <w:r w:rsidRPr="00C24E35">
        <w:rPr>
          <w:rFonts w:ascii="Courier New" w:eastAsia="Times New Roman" w:hAnsi="Courier New" w:cs="Times New Roman"/>
          <w:noProof/>
          <w:sz w:val="24"/>
          <w:szCs w:val="20"/>
        </w:rPr>
        <mc:AlternateContent>
          <mc:Choice Requires="wpg">
            <w:drawing>
              <wp:inline distT="0" distB="0" distL="0" distR="0" wp14:anchorId="54686D07" wp14:editId="452B9124">
                <wp:extent cx="381635" cy="6350"/>
                <wp:effectExtent l="9525" t="5715" r="8890" b="6985"/>
                <wp:docPr id="10"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6350"/>
                          <a:chOff x="0" y="0"/>
                          <a:chExt cx="601" cy="10"/>
                        </a:xfrm>
                      </wpg:grpSpPr>
                      <wps:wsp>
                        <wps:cNvPr id="11" name="Line 11"/>
                        <wps:cNvCnPr>
                          <a:cxnSpLocks noChangeShapeType="1"/>
                        </wps:cNvCnPr>
                        <wps:spPr bwMode="auto">
                          <a:xfrm>
                            <a:off x="0" y="5"/>
                            <a:ext cx="6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98AD3C" id="docshapegroup16" o:spid="_x0000_s1026" style="width:30.05pt;height:.5pt;mso-position-horizontal-relative:char;mso-position-vertical-relative:line" coordsize="6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">
                <v:line id="Line 11" o:spid="_x0000_s1027" style="position:absolute;visibility:visible;mso-wrap-style:square" from="0,5" to="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fBhsAAAADbAAAADwAAAGRycy9kb3ducmV2LnhtbERPPW/CMBDdkfofrKvEBk46IJTGoKhS&#10;ER06EGC/xkcSGp9T2w3h32MkJLZ7ep+Xr0fTiYGcby0rSOcJCOLK6pZrBYf952wJwgdkjZ1lUnAl&#10;D+vVyyTHTNsL72goQy1iCPsMFTQh9JmUvmrIoJ/bnjhyJ+sMhghdLbXDSww3nXxLkoU02HJsaLCn&#10;j4aq3/LfKPhKC7852qE9VX+FOZc/Z/x2e6Wmr2PxDiLQGJ7ih3ur4/wU7r/EA+Tq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nwYbAAAAA2wAAAA8AAAAAAAAAAAAAAAAA&#10;oQIAAGRycy9kb3ducmV2LnhtbFBLBQYAAAAABAAEAPkAAACOAwAAAAA=&#10;" strokeweight=".169mm"/>
                <w10:anchorlock/>
              </v:group>
            </w:pict>
          </mc:Fallback>
        </mc:AlternateContent>
      </w:r>
    </w:p>
    <w:p w14:paraId="1A57B333" w14:textId="77777777" w:rsidR="002D71FD" w:rsidRDefault="00C24E35" w:rsidP="0073640D">
      <w:pPr>
        <w:widowControl w:val="0"/>
        <w:autoSpaceDE w:val="0"/>
        <w:autoSpaceDN w:val="0"/>
        <w:spacing w:before="118" w:after="0" w:line="360" w:lineRule="auto"/>
        <w:ind w:right="2915" w:firstLine="720"/>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86912" behindDoc="0" locked="0" layoutInCell="1" allowOverlap="1" wp14:anchorId="336BE5A0" wp14:editId="4D54F2E8">
                <wp:simplePos x="0" y="0"/>
                <wp:positionH relativeFrom="margin">
                  <wp:align>left</wp:align>
                </wp:positionH>
                <wp:positionV relativeFrom="paragraph">
                  <wp:posOffset>238125</wp:posOffset>
                </wp:positionV>
                <wp:extent cx="381000" cy="0"/>
                <wp:effectExtent l="0" t="0" r="19050" b="190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AFA1" id="Line 9" o:spid="_x0000_s1026" style="position:absolute;z-index:2516869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8.75pt" to="30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EzEQ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" strokeweight=".169mm">
                <w10:wrap anchorx="margin"/>
              </v:line>
            </w:pict>
          </mc:Fallback>
        </mc:AlternateContent>
      </w:r>
      <w:r w:rsidRPr="00C24E35">
        <w:rPr>
          <w:rFonts w:ascii="Times New Roman" w:eastAsia="Times New Roman" w:hAnsi="Times New Roman" w:cs="Times New Roman"/>
          <w:sz w:val="24"/>
          <w:szCs w:val="24"/>
        </w:rPr>
        <w:t xml:space="preserve">Inspect the U-bolts and torque to specification </w:t>
      </w:r>
    </w:p>
    <w:p w14:paraId="31827110" w14:textId="77777777" w:rsidR="00C24E35" w:rsidRPr="00C24E35" w:rsidRDefault="0073640D" w:rsidP="0073640D">
      <w:pPr>
        <w:widowControl w:val="0"/>
        <w:autoSpaceDE w:val="0"/>
        <w:autoSpaceDN w:val="0"/>
        <w:spacing w:after="0" w:line="360" w:lineRule="auto"/>
        <w:ind w:right="2915" w:firstLine="720"/>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87936" behindDoc="0" locked="0" layoutInCell="1" allowOverlap="1" wp14:anchorId="4EF78892" wp14:editId="093F1E29">
                <wp:simplePos x="0" y="0"/>
                <wp:positionH relativeFrom="margin">
                  <wp:align>left</wp:align>
                </wp:positionH>
                <wp:positionV relativeFrom="paragraph">
                  <wp:posOffset>154940</wp:posOffset>
                </wp:positionV>
                <wp:extent cx="381000" cy="0"/>
                <wp:effectExtent l="0" t="0" r="19050" b="190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EA6F" id="Line 8" o:spid="_x0000_s1026" style="position:absolute;z-index:2516879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2pt" to="3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uMEAIAACc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" strokeweight=".169mm">
                <w10:wrap anchorx="margin"/>
              </v:line>
            </w:pict>
          </mc:Fallback>
        </mc:AlternateContent>
      </w:r>
      <w:r w:rsidR="00C24E35" w:rsidRPr="00C24E35">
        <w:rPr>
          <w:rFonts w:ascii="Times New Roman" w:eastAsia="Times New Roman" w:hAnsi="Times New Roman" w:cs="Times New Roman"/>
          <w:sz w:val="24"/>
          <w:szCs w:val="24"/>
        </w:rPr>
        <w:t>Check the axle alignment</w:t>
      </w:r>
    </w:p>
    <w:p w14:paraId="74383BDD" w14:textId="77777777" w:rsidR="002D71FD" w:rsidRDefault="00C24E35" w:rsidP="0073640D">
      <w:pPr>
        <w:widowControl w:val="0"/>
        <w:autoSpaceDE w:val="0"/>
        <w:autoSpaceDN w:val="0"/>
        <w:spacing w:after="0" w:line="360" w:lineRule="auto"/>
        <w:ind w:right="3434" w:firstLine="720"/>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88960" behindDoc="0" locked="0" layoutInCell="1" allowOverlap="1" wp14:anchorId="5574CB8F" wp14:editId="7CB1FD6B">
                <wp:simplePos x="0" y="0"/>
                <wp:positionH relativeFrom="margin">
                  <wp:align>left</wp:align>
                </wp:positionH>
                <wp:positionV relativeFrom="paragraph">
                  <wp:posOffset>158115</wp:posOffset>
                </wp:positionV>
                <wp:extent cx="381000" cy="0"/>
                <wp:effectExtent l="0" t="0" r="19050" b="190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31C5" id="Line 7" o:spid="_x0000_s1026" style="position:absolute;z-index:2516889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45pt" to="30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5EQIAACc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" strokeweight=".169mm">
                <w10:wrap anchorx="margin"/>
              </v:line>
            </w:pict>
          </mc:Fallback>
        </mc:AlternateContent>
      </w:r>
      <w:r w:rsidRPr="00C24E35">
        <w:rPr>
          <w:rFonts w:ascii="Times New Roman" w:eastAsia="Times New Roman" w:hAnsi="Times New Roman" w:cs="Times New Roman"/>
          <w:sz w:val="24"/>
          <w:szCs w:val="24"/>
        </w:rPr>
        <w:t xml:space="preserve">Check the springs, </w:t>
      </w:r>
      <w:proofErr w:type="gramStart"/>
      <w:r w:rsidRPr="00C24E35">
        <w:rPr>
          <w:rFonts w:ascii="Times New Roman" w:eastAsia="Times New Roman" w:hAnsi="Times New Roman" w:cs="Times New Roman"/>
          <w:sz w:val="24"/>
          <w:szCs w:val="24"/>
        </w:rPr>
        <w:t>hangers</w:t>
      </w:r>
      <w:proofErr w:type="gramEnd"/>
      <w:r w:rsidRPr="00C24E35">
        <w:rPr>
          <w:rFonts w:ascii="Times New Roman" w:eastAsia="Times New Roman" w:hAnsi="Times New Roman" w:cs="Times New Roman"/>
          <w:sz w:val="24"/>
          <w:szCs w:val="24"/>
        </w:rPr>
        <w:t xml:space="preserve"> and bushings </w:t>
      </w:r>
    </w:p>
    <w:p w14:paraId="2C5D914F" w14:textId="77777777" w:rsidR="00C24E35" w:rsidRPr="00C24E35" w:rsidRDefault="0073640D" w:rsidP="0073640D">
      <w:pPr>
        <w:widowControl w:val="0"/>
        <w:autoSpaceDE w:val="0"/>
        <w:autoSpaceDN w:val="0"/>
        <w:spacing w:after="0" w:line="360" w:lineRule="auto"/>
        <w:ind w:right="3434" w:firstLine="720"/>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89984" behindDoc="0" locked="0" layoutInCell="1" allowOverlap="1" wp14:anchorId="5353F538" wp14:editId="56F34F37">
                <wp:simplePos x="0" y="0"/>
                <wp:positionH relativeFrom="margin">
                  <wp:align>left</wp:align>
                </wp:positionH>
                <wp:positionV relativeFrom="paragraph">
                  <wp:posOffset>165100</wp:posOffset>
                </wp:positionV>
                <wp:extent cx="381000" cy="0"/>
                <wp:effectExtent l="0" t="0" r="1905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2A74" id="Line 6" o:spid="_x0000_s1026" style="position:absolute;z-index:2516899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3pt" to="3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FGEAIAACc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" strokeweight=".169mm">
                <w10:wrap anchorx="margin"/>
              </v:line>
            </w:pict>
          </mc:Fallback>
        </mc:AlternateContent>
      </w:r>
      <w:r w:rsidR="00C24E35" w:rsidRPr="00C24E35">
        <w:rPr>
          <w:rFonts w:ascii="Times New Roman" w:eastAsia="Times New Roman" w:hAnsi="Times New Roman" w:cs="Times New Roman"/>
          <w:sz w:val="24"/>
          <w:szCs w:val="24"/>
        </w:rPr>
        <w:t>Inspect the kingpin for excessive wear</w:t>
      </w:r>
    </w:p>
    <w:p w14:paraId="1C9C5FA4" w14:textId="77777777" w:rsidR="00C24E35" w:rsidRPr="00C24E35" w:rsidRDefault="00C24E35" w:rsidP="0073640D">
      <w:pPr>
        <w:widowControl w:val="0"/>
        <w:autoSpaceDE w:val="0"/>
        <w:autoSpaceDN w:val="0"/>
        <w:spacing w:after="0" w:line="240" w:lineRule="auto"/>
        <w:ind w:left="720"/>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 xml:space="preserve">Clean the kingpin plate and inspect </w:t>
      </w:r>
      <w:proofErr w:type="gramStart"/>
      <w:r w:rsidRPr="00C24E35">
        <w:rPr>
          <w:rFonts w:ascii="Times New Roman" w:eastAsia="Times New Roman" w:hAnsi="Times New Roman" w:cs="Times New Roman"/>
          <w:sz w:val="24"/>
          <w:szCs w:val="24"/>
        </w:rPr>
        <w:t>all of</w:t>
      </w:r>
      <w:proofErr w:type="gramEnd"/>
      <w:r w:rsidRPr="00C24E35">
        <w:rPr>
          <w:rFonts w:ascii="Times New Roman" w:eastAsia="Times New Roman" w:hAnsi="Times New Roman" w:cs="Times New Roman"/>
          <w:sz w:val="24"/>
          <w:szCs w:val="24"/>
        </w:rPr>
        <w:t xml:space="preserve"> the welds</w:t>
      </w:r>
    </w:p>
    <w:p w14:paraId="360DC52F" w14:textId="77777777" w:rsidR="00C24E35" w:rsidRPr="00C24E35" w:rsidRDefault="0073640D" w:rsidP="00C24E35">
      <w:pPr>
        <w:widowControl w:val="0"/>
        <w:autoSpaceDE w:val="0"/>
        <w:autoSpaceDN w:val="0"/>
        <w:spacing w:after="0" w:line="20" w:lineRule="exact"/>
        <w:jc w:val="both"/>
        <w:rPr>
          <w:rFonts w:ascii="Times New Roman" w:eastAsia="Times New Roman" w:hAnsi="Times New Roman" w:cs="Times New Roman"/>
          <w:sz w:val="2"/>
          <w:szCs w:val="24"/>
        </w:rPr>
      </w:pPr>
      <w:r w:rsidRPr="00C24E35">
        <w:rPr>
          <w:rFonts w:ascii="Courier New" w:eastAsia="Times New Roman" w:hAnsi="Courier New" w:cs="Times New Roman"/>
          <w:noProof/>
          <w:sz w:val="24"/>
          <w:szCs w:val="20"/>
        </w:rPr>
        <mc:AlternateContent>
          <mc:Choice Requires="wpg">
            <w:drawing>
              <wp:inline distT="0" distB="0" distL="0" distR="0" wp14:anchorId="4F32E412" wp14:editId="6E646060">
                <wp:extent cx="381635" cy="6350"/>
                <wp:effectExtent l="9525" t="5715" r="8890" b="6985"/>
                <wp:docPr id="4"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6350"/>
                          <a:chOff x="0" y="0"/>
                          <a:chExt cx="601" cy="10"/>
                        </a:xfrm>
                      </wpg:grpSpPr>
                      <wps:wsp>
                        <wps:cNvPr id="5" name="Line 5"/>
                        <wps:cNvCnPr>
                          <a:cxnSpLocks noChangeShapeType="1"/>
                        </wps:cNvCnPr>
                        <wps:spPr bwMode="auto">
                          <a:xfrm>
                            <a:off x="0" y="5"/>
                            <a:ext cx="6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8938EC" id="docshapegroup17" o:spid="_x0000_s1026" style="width:30.05pt;height:.5pt;mso-position-horizontal-relative:char;mso-position-vertical-relative:line" coordsize="6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">
                <v:line id="Line 5" o:spid="_x0000_s1027" style="position:absolute;visibility:visible;mso-wrap-style:square" from="0,5" to="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oR48MAAADaAAAADwAAAGRycy9kb3ducmV2LnhtbESPzWrDMBCE74G+g9hCbrGcQkpwIwcT&#10;aGkOOdRJ7ltr459YK1dSHfftq0Ihx2FmvmE228n0YiTnW8sKlkkKgriyuuVawen4uliD8AFZY2+Z&#10;FPyQh23+MNtgpu2NP2gsQy0ihH2GCpoQhkxKXzVk0Cd2II7exTqDIUpXS+3wFuGml09p+iwNthwX&#10;Ghxo11B1Lb+Ngv2y8G9nO7aX6qswXfnZ4cEdlZo/TsULiEBTuIf/2+9awQr+rsQb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qEePDAAAA2gAAAA8AAAAAAAAAAAAA&#10;AAAAoQIAAGRycy9kb3ducmV2LnhtbFBLBQYAAAAABAAEAPkAAACRAwAAAAA=&#10;" strokeweight=".169mm"/>
                <w10:anchorlock/>
              </v:group>
            </w:pict>
          </mc:Fallback>
        </mc:AlternateContent>
      </w:r>
    </w:p>
    <w:p w14:paraId="4952752A" w14:textId="77777777" w:rsidR="0073640D" w:rsidRDefault="00C24E35" w:rsidP="0073640D">
      <w:pPr>
        <w:widowControl w:val="0"/>
        <w:autoSpaceDE w:val="0"/>
        <w:autoSpaceDN w:val="0"/>
        <w:spacing w:before="118" w:after="0" w:line="360" w:lineRule="auto"/>
        <w:ind w:left="720" w:right="609"/>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91008" behindDoc="0" locked="0" layoutInCell="1" allowOverlap="1" wp14:anchorId="1BD23AEA" wp14:editId="6B2AD62E">
                <wp:simplePos x="0" y="0"/>
                <wp:positionH relativeFrom="margin">
                  <wp:align>left</wp:align>
                </wp:positionH>
                <wp:positionV relativeFrom="paragraph">
                  <wp:posOffset>228600</wp:posOffset>
                </wp:positionV>
                <wp:extent cx="3810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138B2" id="Line 3" o:spid="_x0000_s1026" style="position:absolute;z-index:25169100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8pt" to="3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FqEQIAACc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" strokeweight=".169mm">
                <w10:wrap anchorx="margin"/>
              </v:line>
            </w:pict>
          </mc:Fallback>
        </mc:AlternateContent>
      </w:r>
      <w:r w:rsidRPr="00C24E35">
        <w:rPr>
          <w:rFonts w:ascii="Times New Roman" w:eastAsia="Times New Roman" w:hAnsi="Times New Roman" w:cs="Times New Roman"/>
          <w:sz w:val="24"/>
          <w:szCs w:val="24"/>
        </w:rPr>
        <w:t xml:space="preserve">Inspect the hinges, cylinder mounting pins and tailgate latch assembly </w:t>
      </w:r>
    </w:p>
    <w:p w14:paraId="7B65A4F8" w14:textId="77777777" w:rsidR="00C24E35" w:rsidRPr="00C24E35" w:rsidRDefault="0073640D" w:rsidP="0073640D">
      <w:pPr>
        <w:widowControl w:val="0"/>
        <w:autoSpaceDE w:val="0"/>
        <w:autoSpaceDN w:val="0"/>
        <w:spacing w:after="0" w:line="360" w:lineRule="auto"/>
        <w:ind w:right="609" w:firstLine="720"/>
        <w:jc w:val="both"/>
        <w:rPr>
          <w:rFonts w:ascii="Times New Roman" w:eastAsia="Times New Roman" w:hAnsi="Times New Roman" w:cs="Times New Roman"/>
          <w:sz w:val="24"/>
          <w:szCs w:val="24"/>
        </w:rPr>
      </w:pPr>
      <w:r w:rsidRPr="00C24E35">
        <w:rPr>
          <w:rFonts w:ascii="Courier New" w:eastAsia="Times New Roman" w:hAnsi="Courier New" w:cs="Times New Roman"/>
          <w:noProof/>
          <w:sz w:val="24"/>
          <w:szCs w:val="20"/>
        </w:rPr>
        <mc:AlternateContent>
          <mc:Choice Requires="wps">
            <w:drawing>
              <wp:anchor distT="4294967295" distB="4294967295" distL="114300" distR="114300" simplePos="0" relativeHeight="251692032" behindDoc="0" locked="0" layoutInCell="1" allowOverlap="1" wp14:anchorId="6567A53C" wp14:editId="543AD8D2">
                <wp:simplePos x="0" y="0"/>
                <wp:positionH relativeFrom="margin">
                  <wp:align>left</wp:align>
                </wp:positionH>
                <wp:positionV relativeFrom="paragraph">
                  <wp:posOffset>134620</wp:posOffset>
                </wp:positionV>
                <wp:extent cx="381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3A98" id="Line 2" o:spid="_x0000_s1026" style="position:absolute;z-index:25169203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0.6pt" to="3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vVEQIAACc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" strokeweight=".169mm">
                <w10:wrap anchorx="margin"/>
              </v:line>
            </w:pict>
          </mc:Fallback>
        </mc:AlternateContent>
      </w:r>
      <w:r w:rsidR="00C24E35" w:rsidRPr="00C24E35">
        <w:rPr>
          <w:rFonts w:ascii="Times New Roman" w:eastAsia="Times New Roman" w:hAnsi="Times New Roman" w:cs="Times New Roman"/>
          <w:sz w:val="24"/>
          <w:szCs w:val="24"/>
        </w:rPr>
        <w:t>Inspect the frame for wear, breakage and/or damage</w:t>
      </w:r>
    </w:p>
    <w:p w14:paraId="0576C0B3"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36"/>
          <w:szCs w:val="24"/>
        </w:rPr>
      </w:pPr>
    </w:p>
    <w:p w14:paraId="37CB3738"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NOTE:  All maintenance periods are recommendations based on average operating conditions.</w:t>
      </w:r>
    </w:p>
    <w:p w14:paraId="0A122EEC" w14:textId="77777777" w:rsidR="00C24E35" w:rsidRPr="00C24E35" w:rsidRDefault="00C24E35" w:rsidP="00C24E35">
      <w:pPr>
        <w:widowControl w:val="0"/>
        <w:autoSpaceDE w:val="0"/>
        <w:autoSpaceDN w:val="0"/>
        <w:spacing w:before="2" w:after="0" w:line="240" w:lineRule="auto"/>
        <w:jc w:val="both"/>
        <w:rPr>
          <w:rFonts w:ascii="Times New Roman" w:eastAsia="Times New Roman" w:hAnsi="Times New Roman" w:cs="Times New Roman"/>
          <w:sz w:val="24"/>
          <w:szCs w:val="24"/>
        </w:rPr>
      </w:pPr>
    </w:p>
    <w:p w14:paraId="769EC376" w14:textId="77777777" w:rsidR="00C24E35" w:rsidRPr="00C24E35" w:rsidRDefault="00C24E35" w:rsidP="00C24E35">
      <w:pPr>
        <w:widowControl w:val="0"/>
        <w:numPr>
          <w:ilvl w:val="0"/>
          <w:numId w:val="17"/>
        </w:numPr>
        <w:tabs>
          <w:tab w:val="left" w:pos="840"/>
          <w:tab w:val="left" w:pos="841"/>
        </w:tabs>
        <w:autoSpaceDE w:val="0"/>
        <w:autoSpaceDN w:val="0"/>
        <w:spacing w:after="0" w:line="240" w:lineRule="auto"/>
        <w:ind w:hanging="722"/>
        <w:jc w:val="both"/>
        <w:outlineLvl w:val="0"/>
        <w:rPr>
          <w:rFonts w:ascii="Times New Roman" w:eastAsia="Times New Roman" w:hAnsi="Times New Roman" w:cs="Times New Roman"/>
          <w:b/>
          <w:bCs/>
          <w:sz w:val="24"/>
          <w:szCs w:val="24"/>
        </w:rPr>
      </w:pPr>
      <w:r w:rsidRPr="00C24E35">
        <w:rPr>
          <w:rFonts w:ascii="Times New Roman" w:eastAsia="Times New Roman" w:hAnsi="Times New Roman" w:cs="Times New Roman"/>
          <w:b/>
          <w:bCs/>
          <w:sz w:val="24"/>
          <w:szCs w:val="24"/>
        </w:rPr>
        <w:t>Fuel Available</w:t>
      </w:r>
    </w:p>
    <w:p w14:paraId="43BD7AC1" w14:textId="77777777" w:rsidR="00C24E35" w:rsidRPr="00C24E35" w:rsidRDefault="00C24E35" w:rsidP="00C24E35">
      <w:pPr>
        <w:widowControl w:val="0"/>
        <w:autoSpaceDE w:val="0"/>
        <w:autoSpaceDN w:val="0"/>
        <w:spacing w:before="8" w:after="0" w:line="240" w:lineRule="auto"/>
        <w:jc w:val="both"/>
        <w:rPr>
          <w:rFonts w:ascii="Times New Roman" w:eastAsia="Times New Roman" w:hAnsi="Times New Roman" w:cs="Times New Roman"/>
          <w:b/>
          <w:sz w:val="23"/>
          <w:szCs w:val="24"/>
        </w:rPr>
      </w:pPr>
    </w:p>
    <w:p w14:paraId="571B25BD" w14:textId="77777777" w:rsidR="00C24E35" w:rsidRDefault="002D71FD" w:rsidP="00C24E35">
      <w:pPr>
        <w:widowControl w:val="0"/>
        <w:autoSpaceDE w:val="0"/>
        <w:autoSpaceDN w:val="0"/>
        <w:spacing w:before="3" w:after="0" w:line="240" w:lineRule="auto"/>
        <w:jc w:val="both"/>
        <w:rPr>
          <w:rFonts w:ascii="Times New Roman" w:eastAsia="Times New Roman" w:hAnsi="Times New Roman" w:cs="Times New Roman"/>
          <w:sz w:val="24"/>
          <w:szCs w:val="24"/>
        </w:rPr>
      </w:pPr>
      <w:r w:rsidRPr="002D71FD">
        <w:rPr>
          <w:rFonts w:ascii="Times New Roman" w:eastAsia="Times New Roman" w:hAnsi="Times New Roman" w:cs="Times New Roman"/>
          <w:sz w:val="24"/>
          <w:szCs w:val="24"/>
        </w:rPr>
        <w:t xml:space="preserve">Contractor may fuel its tractors at the Salt River Landfill. SRCLC will provide a </w:t>
      </w:r>
      <w:proofErr w:type="gramStart"/>
      <w:r w:rsidRPr="002D71FD">
        <w:rPr>
          <w:rFonts w:ascii="Times New Roman" w:eastAsia="Times New Roman" w:hAnsi="Times New Roman" w:cs="Times New Roman"/>
          <w:sz w:val="24"/>
          <w:szCs w:val="24"/>
        </w:rPr>
        <w:t>10,000 gallon</w:t>
      </w:r>
      <w:proofErr w:type="gramEnd"/>
      <w:r w:rsidRPr="002D71FD">
        <w:rPr>
          <w:rFonts w:ascii="Times New Roman" w:eastAsia="Times New Roman" w:hAnsi="Times New Roman" w:cs="Times New Roman"/>
          <w:sz w:val="24"/>
          <w:szCs w:val="24"/>
        </w:rPr>
        <w:t xml:space="preserve"> tank of On-Road Diesel Fuel for the </w:t>
      </w:r>
      <w:r w:rsidR="0073640D">
        <w:rPr>
          <w:rFonts w:ascii="Times New Roman" w:eastAsia="Times New Roman" w:hAnsi="Times New Roman" w:cs="Times New Roman"/>
          <w:sz w:val="24"/>
          <w:szCs w:val="24"/>
        </w:rPr>
        <w:t xml:space="preserve">sole purpose of the Contractor. </w:t>
      </w:r>
      <w:r w:rsidRPr="002D71FD">
        <w:rPr>
          <w:rFonts w:ascii="Times New Roman" w:eastAsia="Times New Roman" w:hAnsi="Times New Roman" w:cs="Times New Roman"/>
          <w:sz w:val="24"/>
          <w:szCs w:val="24"/>
        </w:rPr>
        <w:t>Payment for the use of this fuel will be through deduction from amounts to be paid to the Contractor. Fuel is delivered via tanker load and cost for fuel is passed through to the Contractor at the delivered price per gallon, therefore no fuel surcharge is acceptable.</w:t>
      </w:r>
    </w:p>
    <w:p w14:paraId="4783A584" w14:textId="77777777" w:rsidR="002D71FD" w:rsidRPr="00C24E35" w:rsidRDefault="002D71FD" w:rsidP="00C24E35">
      <w:pPr>
        <w:widowControl w:val="0"/>
        <w:autoSpaceDE w:val="0"/>
        <w:autoSpaceDN w:val="0"/>
        <w:spacing w:before="3" w:after="0" w:line="240" w:lineRule="auto"/>
        <w:jc w:val="both"/>
        <w:rPr>
          <w:rFonts w:ascii="Times New Roman" w:eastAsia="Times New Roman" w:hAnsi="Times New Roman" w:cs="Times New Roman"/>
          <w:sz w:val="24"/>
          <w:szCs w:val="24"/>
        </w:rPr>
      </w:pPr>
    </w:p>
    <w:p w14:paraId="20719B56" w14:textId="77777777" w:rsidR="00C24E35" w:rsidRPr="00C24E35" w:rsidRDefault="00C24E35" w:rsidP="00C24E35">
      <w:pPr>
        <w:widowControl w:val="0"/>
        <w:numPr>
          <w:ilvl w:val="0"/>
          <w:numId w:val="17"/>
        </w:numPr>
        <w:tabs>
          <w:tab w:val="left" w:pos="839"/>
          <w:tab w:val="left" w:pos="841"/>
        </w:tabs>
        <w:autoSpaceDE w:val="0"/>
        <w:autoSpaceDN w:val="0"/>
        <w:spacing w:after="0" w:line="240" w:lineRule="auto"/>
        <w:ind w:hanging="722"/>
        <w:jc w:val="both"/>
        <w:outlineLvl w:val="0"/>
        <w:rPr>
          <w:rFonts w:ascii="Times New Roman" w:eastAsia="Times New Roman" w:hAnsi="Times New Roman" w:cs="Times New Roman"/>
          <w:b/>
          <w:bCs/>
          <w:sz w:val="24"/>
          <w:szCs w:val="24"/>
        </w:rPr>
      </w:pPr>
      <w:r w:rsidRPr="00C24E35">
        <w:rPr>
          <w:rFonts w:ascii="Times New Roman" w:eastAsia="Times New Roman" w:hAnsi="Times New Roman" w:cs="Times New Roman"/>
          <w:b/>
          <w:bCs/>
          <w:sz w:val="24"/>
          <w:szCs w:val="24"/>
        </w:rPr>
        <w:t>Government Rules</w:t>
      </w:r>
    </w:p>
    <w:p w14:paraId="4160F8AD" w14:textId="77777777" w:rsidR="00C24E35" w:rsidRPr="00C24E35" w:rsidRDefault="00C24E35" w:rsidP="00C24E35">
      <w:pPr>
        <w:widowControl w:val="0"/>
        <w:autoSpaceDE w:val="0"/>
        <w:autoSpaceDN w:val="0"/>
        <w:spacing w:before="9" w:after="0" w:line="240" w:lineRule="auto"/>
        <w:jc w:val="both"/>
        <w:rPr>
          <w:rFonts w:ascii="Times New Roman" w:eastAsia="Times New Roman" w:hAnsi="Times New Roman" w:cs="Times New Roman"/>
          <w:b/>
          <w:sz w:val="23"/>
          <w:szCs w:val="24"/>
        </w:rPr>
      </w:pPr>
    </w:p>
    <w:p w14:paraId="4030D4CC" w14:textId="77777777" w:rsidR="00C24E35" w:rsidRPr="00C24E35" w:rsidRDefault="00C24E35" w:rsidP="00C24E35">
      <w:pPr>
        <w:widowControl w:val="0"/>
        <w:autoSpaceDE w:val="0"/>
        <w:autoSpaceDN w:val="0"/>
        <w:spacing w:after="0" w:line="240" w:lineRule="auto"/>
        <w:ind w:right="156"/>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All tractors provided by the Contractor will comply with all applicable government regulations and all Contractors’ drivers will provide SRCLC a current copy of their Commercial Driver’s License.</w:t>
      </w:r>
    </w:p>
    <w:p w14:paraId="2C6068AF"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4"/>
          <w:szCs w:val="24"/>
        </w:rPr>
      </w:pPr>
    </w:p>
    <w:p w14:paraId="099CBB7F" w14:textId="77777777" w:rsidR="00C24E35" w:rsidRPr="00C24E35" w:rsidRDefault="00C24E35" w:rsidP="00C24E35">
      <w:pPr>
        <w:widowControl w:val="0"/>
        <w:numPr>
          <w:ilvl w:val="0"/>
          <w:numId w:val="17"/>
        </w:numPr>
        <w:tabs>
          <w:tab w:val="left" w:pos="839"/>
          <w:tab w:val="left" w:pos="840"/>
        </w:tabs>
        <w:autoSpaceDE w:val="0"/>
        <w:autoSpaceDN w:val="0"/>
        <w:spacing w:after="0" w:line="240" w:lineRule="auto"/>
        <w:ind w:left="839"/>
        <w:jc w:val="both"/>
        <w:outlineLvl w:val="0"/>
        <w:rPr>
          <w:rFonts w:ascii="Times New Roman" w:eastAsia="Times New Roman" w:hAnsi="Times New Roman" w:cs="Times New Roman"/>
          <w:b/>
          <w:bCs/>
          <w:sz w:val="24"/>
          <w:szCs w:val="24"/>
        </w:rPr>
      </w:pPr>
      <w:r w:rsidRPr="00C24E35">
        <w:rPr>
          <w:rFonts w:ascii="Times New Roman" w:eastAsia="Times New Roman" w:hAnsi="Times New Roman" w:cs="Times New Roman"/>
          <w:b/>
          <w:bCs/>
          <w:sz w:val="24"/>
          <w:szCs w:val="24"/>
        </w:rPr>
        <w:t>Overnight Storage of Trailers</w:t>
      </w:r>
    </w:p>
    <w:p w14:paraId="5CD1BA45"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b/>
          <w:sz w:val="24"/>
          <w:szCs w:val="24"/>
        </w:rPr>
      </w:pPr>
    </w:p>
    <w:p w14:paraId="74E3DFAD" w14:textId="77777777" w:rsidR="00C24E35" w:rsidRPr="00C24E35" w:rsidRDefault="00C24E35" w:rsidP="00C24E35">
      <w:pPr>
        <w:widowControl w:val="0"/>
        <w:autoSpaceDE w:val="0"/>
        <w:autoSpaceDN w:val="0"/>
        <w:spacing w:after="0" w:line="240" w:lineRule="auto"/>
        <w:ind w:right="155"/>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 xml:space="preserve">Trailers may be stored overnight at the Scottsdale Transfer Station. Any/all stored trailers shall not contain any solid waste or green waste. In extraordinary circumstances only, trailers holding recyclables may be stored full. The Scottsdale Transfer Station opens at 6:00AM. Daily loading of trailers can vary based on seasonal needs and schedules by the City of Scottsdale. </w:t>
      </w:r>
      <w:proofErr w:type="gramStart"/>
      <w:r w:rsidRPr="00C24E35">
        <w:rPr>
          <w:rFonts w:ascii="Times New Roman" w:eastAsia="Times New Roman" w:hAnsi="Times New Roman" w:cs="Times New Roman"/>
          <w:sz w:val="24"/>
          <w:szCs w:val="24"/>
        </w:rPr>
        <w:t>Typically</w:t>
      </w:r>
      <w:proofErr w:type="gramEnd"/>
      <w:r w:rsidRPr="00C24E35">
        <w:rPr>
          <w:rFonts w:ascii="Times New Roman" w:eastAsia="Times New Roman" w:hAnsi="Times New Roman" w:cs="Times New Roman"/>
          <w:sz w:val="24"/>
          <w:szCs w:val="24"/>
        </w:rPr>
        <w:t xml:space="preserve"> </w:t>
      </w:r>
      <w:r w:rsidRPr="00C24E35">
        <w:rPr>
          <w:rFonts w:ascii="Times New Roman" w:eastAsia="Times New Roman" w:hAnsi="Times New Roman" w:cs="Times New Roman"/>
          <w:sz w:val="24"/>
          <w:szCs w:val="24"/>
        </w:rPr>
        <w:lastRenderedPageBreak/>
        <w:t>the first trailer is loaded between 8:00AM and 8:30AM each day, Monday through Friday.</w:t>
      </w:r>
    </w:p>
    <w:p w14:paraId="6508DE4A"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4"/>
          <w:szCs w:val="24"/>
        </w:rPr>
      </w:pPr>
    </w:p>
    <w:p w14:paraId="2044B332" w14:textId="77777777" w:rsidR="00C24E35" w:rsidRPr="00C24E35" w:rsidRDefault="00C24E35" w:rsidP="00C24E35">
      <w:pPr>
        <w:widowControl w:val="0"/>
        <w:numPr>
          <w:ilvl w:val="0"/>
          <w:numId w:val="17"/>
        </w:numPr>
        <w:tabs>
          <w:tab w:val="left" w:pos="839"/>
          <w:tab w:val="left" w:pos="840"/>
        </w:tabs>
        <w:autoSpaceDE w:val="0"/>
        <w:autoSpaceDN w:val="0"/>
        <w:spacing w:before="1" w:after="0" w:line="240" w:lineRule="auto"/>
        <w:jc w:val="both"/>
        <w:outlineLvl w:val="0"/>
        <w:rPr>
          <w:rFonts w:ascii="Times New Roman" w:eastAsia="Times New Roman" w:hAnsi="Times New Roman" w:cs="Times New Roman"/>
          <w:bCs/>
          <w:sz w:val="24"/>
          <w:szCs w:val="24"/>
        </w:rPr>
      </w:pPr>
      <w:r w:rsidRPr="00C24E35">
        <w:rPr>
          <w:rFonts w:ascii="Times New Roman" w:eastAsia="Times New Roman" w:hAnsi="Times New Roman" w:cs="Times New Roman"/>
          <w:b/>
          <w:bCs/>
          <w:sz w:val="24"/>
          <w:szCs w:val="24"/>
        </w:rPr>
        <w:t>Operating Personnel</w:t>
      </w:r>
    </w:p>
    <w:p w14:paraId="069B57BD" w14:textId="77777777" w:rsidR="00C24E35" w:rsidRPr="00C24E35" w:rsidRDefault="00C24E35" w:rsidP="00C24E35">
      <w:pPr>
        <w:widowControl w:val="0"/>
        <w:autoSpaceDE w:val="0"/>
        <w:autoSpaceDN w:val="0"/>
        <w:spacing w:before="11" w:after="0" w:line="240" w:lineRule="auto"/>
        <w:jc w:val="both"/>
        <w:rPr>
          <w:rFonts w:ascii="Times New Roman" w:eastAsia="Times New Roman" w:hAnsi="Times New Roman" w:cs="Times New Roman"/>
          <w:b/>
          <w:sz w:val="23"/>
          <w:szCs w:val="24"/>
        </w:rPr>
      </w:pPr>
    </w:p>
    <w:p w14:paraId="1081A795" w14:textId="77777777" w:rsidR="00C24E35" w:rsidRPr="00C24E35" w:rsidRDefault="00C24E35" w:rsidP="00C24E35">
      <w:pPr>
        <w:widowControl w:val="0"/>
        <w:autoSpaceDE w:val="0"/>
        <w:autoSpaceDN w:val="0"/>
        <w:spacing w:after="0" w:line="240" w:lineRule="auto"/>
        <w:ind w:right="155"/>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Contractor will provide sufficient personnel to operate the equipment to transfer solid waste, green waste and recyclables as required under this Agreement.</w:t>
      </w:r>
    </w:p>
    <w:p w14:paraId="5906C243"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4"/>
          <w:szCs w:val="24"/>
        </w:rPr>
      </w:pPr>
    </w:p>
    <w:p w14:paraId="73577AF3" w14:textId="77777777" w:rsidR="00C24E35" w:rsidRPr="00C24E35" w:rsidRDefault="00C24E35" w:rsidP="00C24E35">
      <w:pPr>
        <w:widowControl w:val="0"/>
        <w:numPr>
          <w:ilvl w:val="0"/>
          <w:numId w:val="17"/>
        </w:numPr>
        <w:tabs>
          <w:tab w:val="left" w:pos="839"/>
          <w:tab w:val="left" w:pos="840"/>
        </w:tabs>
        <w:autoSpaceDE w:val="0"/>
        <w:autoSpaceDN w:val="0"/>
        <w:spacing w:after="0" w:line="240" w:lineRule="auto"/>
        <w:jc w:val="both"/>
        <w:outlineLvl w:val="0"/>
        <w:rPr>
          <w:rFonts w:ascii="Times New Roman" w:eastAsia="Times New Roman" w:hAnsi="Times New Roman" w:cs="Times New Roman"/>
          <w:bCs/>
          <w:sz w:val="24"/>
          <w:szCs w:val="24"/>
        </w:rPr>
      </w:pPr>
      <w:r w:rsidRPr="00C24E35">
        <w:rPr>
          <w:rFonts w:ascii="Times New Roman" w:eastAsia="Times New Roman" w:hAnsi="Times New Roman" w:cs="Times New Roman"/>
          <w:b/>
          <w:bCs/>
          <w:sz w:val="24"/>
          <w:szCs w:val="24"/>
        </w:rPr>
        <w:t>Daily Operations</w:t>
      </w:r>
    </w:p>
    <w:p w14:paraId="7E14AAB8"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b/>
          <w:sz w:val="24"/>
          <w:szCs w:val="24"/>
        </w:rPr>
      </w:pPr>
    </w:p>
    <w:p w14:paraId="79E64B27" w14:textId="77777777" w:rsidR="00C24E35" w:rsidRPr="00C24E35" w:rsidRDefault="00C24E35" w:rsidP="00C24E35">
      <w:pPr>
        <w:widowControl w:val="0"/>
        <w:autoSpaceDE w:val="0"/>
        <w:autoSpaceDN w:val="0"/>
        <w:spacing w:after="0" w:line="240" w:lineRule="auto"/>
        <w:ind w:right="154"/>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Contractor will conduct its hauling operation to ensure that no solid w</w:t>
      </w:r>
      <w:r w:rsidR="00134517">
        <w:rPr>
          <w:rFonts w:ascii="Times New Roman" w:eastAsia="Times New Roman" w:hAnsi="Times New Roman" w:cs="Times New Roman"/>
          <w:sz w:val="24"/>
          <w:szCs w:val="24"/>
        </w:rPr>
        <w:t xml:space="preserve">aste, green </w:t>
      </w:r>
      <w:proofErr w:type="gramStart"/>
      <w:r w:rsidR="00134517">
        <w:rPr>
          <w:rFonts w:ascii="Times New Roman" w:eastAsia="Times New Roman" w:hAnsi="Times New Roman" w:cs="Times New Roman"/>
          <w:sz w:val="24"/>
          <w:szCs w:val="24"/>
        </w:rPr>
        <w:t>waste</w:t>
      </w:r>
      <w:proofErr w:type="gramEnd"/>
      <w:r w:rsidR="00134517">
        <w:rPr>
          <w:rFonts w:ascii="Times New Roman" w:eastAsia="Times New Roman" w:hAnsi="Times New Roman" w:cs="Times New Roman"/>
          <w:sz w:val="24"/>
          <w:szCs w:val="24"/>
        </w:rPr>
        <w:t xml:space="preserve"> or recyclable</w:t>
      </w:r>
      <w:r w:rsidRPr="00C24E35">
        <w:rPr>
          <w:rFonts w:ascii="Times New Roman" w:eastAsia="Times New Roman" w:hAnsi="Times New Roman" w:cs="Times New Roman"/>
          <w:sz w:val="24"/>
          <w:szCs w:val="24"/>
        </w:rPr>
        <w:t>s or loaded trailers will be stored at the Scottsdale Transfer Station at the close of its daily operation.</w:t>
      </w:r>
    </w:p>
    <w:p w14:paraId="12DE102E" w14:textId="77777777" w:rsidR="00C24E35" w:rsidRPr="00C24E35" w:rsidRDefault="00C24E35" w:rsidP="00C24E35">
      <w:pPr>
        <w:widowControl w:val="0"/>
        <w:autoSpaceDE w:val="0"/>
        <w:autoSpaceDN w:val="0"/>
        <w:spacing w:before="2" w:after="0" w:line="240" w:lineRule="auto"/>
        <w:jc w:val="both"/>
        <w:rPr>
          <w:rFonts w:ascii="Times New Roman" w:eastAsia="Times New Roman" w:hAnsi="Times New Roman" w:cs="Times New Roman"/>
          <w:sz w:val="24"/>
          <w:szCs w:val="24"/>
        </w:rPr>
      </w:pPr>
    </w:p>
    <w:p w14:paraId="6C1F75AC" w14:textId="77777777" w:rsidR="00C24E35" w:rsidRPr="00C24E35" w:rsidRDefault="00C24E35" w:rsidP="00C24E35">
      <w:pPr>
        <w:widowControl w:val="0"/>
        <w:numPr>
          <w:ilvl w:val="0"/>
          <w:numId w:val="17"/>
        </w:numPr>
        <w:tabs>
          <w:tab w:val="left" w:pos="840"/>
          <w:tab w:val="left" w:pos="841"/>
        </w:tabs>
        <w:autoSpaceDE w:val="0"/>
        <w:autoSpaceDN w:val="0"/>
        <w:spacing w:before="1" w:after="0" w:line="240" w:lineRule="auto"/>
        <w:ind w:hanging="722"/>
        <w:jc w:val="both"/>
        <w:outlineLvl w:val="0"/>
        <w:rPr>
          <w:rFonts w:ascii="Times New Roman" w:eastAsia="Times New Roman" w:hAnsi="Times New Roman" w:cs="Times New Roman"/>
          <w:b/>
          <w:bCs/>
          <w:sz w:val="24"/>
          <w:szCs w:val="24"/>
        </w:rPr>
      </w:pPr>
      <w:r w:rsidRPr="00C24E35">
        <w:rPr>
          <w:rFonts w:ascii="Times New Roman" w:eastAsia="Times New Roman" w:hAnsi="Times New Roman" w:cs="Times New Roman"/>
          <w:b/>
          <w:bCs/>
          <w:sz w:val="24"/>
          <w:szCs w:val="24"/>
        </w:rPr>
        <w:t>Terms of Payment</w:t>
      </w:r>
    </w:p>
    <w:p w14:paraId="0DF233D6" w14:textId="77777777" w:rsidR="00C24E35" w:rsidRPr="00C24E35" w:rsidRDefault="00C24E35" w:rsidP="00C24E35">
      <w:pPr>
        <w:widowControl w:val="0"/>
        <w:autoSpaceDE w:val="0"/>
        <w:autoSpaceDN w:val="0"/>
        <w:spacing w:before="9" w:after="0" w:line="240" w:lineRule="auto"/>
        <w:jc w:val="both"/>
        <w:rPr>
          <w:rFonts w:ascii="Times New Roman" w:eastAsia="Times New Roman" w:hAnsi="Times New Roman" w:cs="Times New Roman"/>
          <w:b/>
          <w:sz w:val="24"/>
          <w:szCs w:val="24"/>
        </w:rPr>
      </w:pPr>
    </w:p>
    <w:p w14:paraId="1FBB3F08" w14:textId="77777777" w:rsidR="00C24E35" w:rsidRPr="00C24E35" w:rsidRDefault="00C24E35" w:rsidP="00C24E35">
      <w:pPr>
        <w:widowControl w:val="0"/>
        <w:autoSpaceDE w:val="0"/>
        <w:autoSpaceDN w:val="0"/>
        <w:spacing w:after="0" w:line="240" w:lineRule="auto"/>
        <w:ind w:right="143"/>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SRCLC will pay Contractor for each load of solid waste, green waste and recyclables delivered to the Salt River Landfill and River Recycling. The Contractor will provide SRCLC with a weekly invoice with a tonnage reading for each load of materials transferred under this Agreement. The tonnage reading must include:</w:t>
      </w:r>
    </w:p>
    <w:p w14:paraId="6D6DE8C6" w14:textId="77777777" w:rsidR="00C24E35" w:rsidRPr="00C24E35" w:rsidRDefault="00C24E35" w:rsidP="00C24E35">
      <w:pPr>
        <w:widowControl w:val="0"/>
        <w:autoSpaceDE w:val="0"/>
        <w:autoSpaceDN w:val="0"/>
        <w:spacing w:after="0" w:line="240" w:lineRule="auto"/>
        <w:jc w:val="both"/>
        <w:rPr>
          <w:rFonts w:ascii="Times New Roman" w:eastAsia="Times New Roman" w:hAnsi="Times New Roman" w:cs="Times New Roman"/>
          <w:sz w:val="24"/>
          <w:szCs w:val="24"/>
        </w:rPr>
      </w:pPr>
    </w:p>
    <w:p w14:paraId="2C87F016" w14:textId="77777777" w:rsidR="00DB46BF" w:rsidRDefault="00DB46BF" w:rsidP="00C24E35">
      <w:pPr>
        <w:widowControl w:val="0"/>
        <w:autoSpaceDE w:val="0"/>
        <w:autoSpaceDN w:val="0"/>
        <w:spacing w:after="0" w:line="360" w:lineRule="auto"/>
        <w:ind w:right="4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24E35" w:rsidRPr="00C24E35">
        <w:rPr>
          <w:rFonts w:ascii="Times New Roman" w:eastAsia="Times New Roman" w:hAnsi="Times New Roman" w:cs="Times New Roman"/>
          <w:sz w:val="24"/>
          <w:szCs w:val="24"/>
        </w:rPr>
        <w:t>.</w:t>
      </w:r>
      <w:r w:rsidR="00C24E35" w:rsidRPr="00C24E35">
        <w:rPr>
          <w:rFonts w:ascii="Times New Roman" w:eastAsia="Times New Roman" w:hAnsi="Times New Roman" w:cs="Times New Roman"/>
          <w:sz w:val="24"/>
          <w:szCs w:val="24"/>
        </w:rPr>
        <w:tab/>
        <w:t>Tractor Iden</w:t>
      </w:r>
      <w:r>
        <w:rPr>
          <w:rFonts w:ascii="Times New Roman" w:eastAsia="Times New Roman" w:hAnsi="Times New Roman" w:cs="Times New Roman"/>
          <w:sz w:val="24"/>
          <w:szCs w:val="24"/>
        </w:rPr>
        <w:t xml:space="preserve">tification Number </w:t>
      </w:r>
    </w:p>
    <w:p w14:paraId="76125514" w14:textId="77777777" w:rsidR="00DB46BF" w:rsidRDefault="00DB46BF" w:rsidP="00C24E35">
      <w:pPr>
        <w:widowControl w:val="0"/>
        <w:autoSpaceDE w:val="0"/>
        <w:autoSpaceDN w:val="0"/>
        <w:spacing w:after="0" w:line="360" w:lineRule="auto"/>
        <w:ind w:right="4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24E35" w:rsidRPr="00C24E35">
        <w:rPr>
          <w:rFonts w:ascii="Times New Roman" w:eastAsia="Times New Roman" w:hAnsi="Times New Roman" w:cs="Times New Roman"/>
          <w:sz w:val="24"/>
          <w:szCs w:val="24"/>
        </w:rPr>
        <w:t>.</w:t>
      </w:r>
      <w:r w:rsidR="00C24E35" w:rsidRPr="00C24E3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Trailer Identification Number </w:t>
      </w:r>
    </w:p>
    <w:p w14:paraId="3856DF58" w14:textId="77777777" w:rsidR="00C24E35" w:rsidRPr="00C24E35" w:rsidRDefault="00DB46BF" w:rsidP="00C24E35">
      <w:pPr>
        <w:widowControl w:val="0"/>
        <w:autoSpaceDE w:val="0"/>
        <w:autoSpaceDN w:val="0"/>
        <w:spacing w:after="0" w:line="360" w:lineRule="auto"/>
        <w:ind w:right="44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24E35" w:rsidRPr="00C24E35">
        <w:rPr>
          <w:rFonts w:ascii="Times New Roman" w:eastAsia="Times New Roman" w:hAnsi="Times New Roman" w:cs="Times New Roman"/>
          <w:sz w:val="24"/>
          <w:szCs w:val="24"/>
        </w:rPr>
        <w:t>.</w:t>
      </w:r>
      <w:r w:rsidR="00C24E35" w:rsidRPr="00C24E35">
        <w:rPr>
          <w:rFonts w:ascii="Times New Roman" w:eastAsia="Times New Roman" w:hAnsi="Times New Roman" w:cs="Times New Roman"/>
          <w:sz w:val="24"/>
          <w:szCs w:val="24"/>
        </w:rPr>
        <w:tab/>
        <w:t>Date and Time of Delivery</w:t>
      </w:r>
    </w:p>
    <w:p w14:paraId="77C30F34" w14:textId="77777777" w:rsidR="00DB46BF" w:rsidRDefault="00DB46BF" w:rsidP="00C95363">
      <w:pPr>
        <w:widowControl w:val="0"/>
        <w:autoSpaceDE w:val="0"/>
        <w:autoSpaceDN w:val="0"/>
        <w:spacing w:after="0" w:line="360" w:lineRule="auto"/>
        <w:ind w:right="35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24E35" w:rsidRPr="00C24E35">
        <w:rPr>
          <w:rFonts w:ascii="Times New Roman" w:eastAsia="Times New Roman" w:hAnsi="Times New Roman" w:cs="Times New Roman"/>
          <w:sz w:val="24"/>
          <w:szCs w:val="24"/>
        </w:rPr>
        <w:t>.</w:t>
      </w:r>
      <w:r w:rsidR="00C24E35" w:rsidRPr="00C24E35">
        <w:rPr>
          <w:rFonts w:ascii="Times New Roman" w:eastAsia="Times New Roman" w:hAnsi="Times New Roman" w:cs="Times New Roman"/>
          <w:sz w:val="24"/>
          <w:szCs w:val="24"/>
        </w:rPr>
        <w:tab/>
        <w:t>Gross We</w:t>
      </w:r>
      <w:r>
        <w:rPr>
          <w:rFonts w:ascii="Times New Roman" w:eastAsia="Times New Roman" w:hAnsi="Times New Roman" w:cs="Times New Roman"/>
          <w:sz w:val="24"/>
          <w:szCs w:val="24"/>
        </w:rPr>
        <w:t xml:space="preserve">ight of the Vehicle as Loaded </w:t>
      </w:r>
    </w:p>
    <w:p w14:paraId="112B2EBC" w14:textId="77777777" w:rsidR="00C24E35" w:rsidRPr="00C24E35" w:rsidRDefault="00DB46BF" w:rsidP="00C24E35">
      <w:pPr>
        <w:widowControl w:val="0"/>
        <w:autoSpaceDE w:val="0"/>
        <w:autoSpaceDN w:val="0"/>
        <w:spacing w:after="0" w:line="360" w:lineRule="auto"/>
        <w:ind w:right="35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C24E35" w:rsidRPr="00C24E35">
        <w:rPr>
          <w:rFonts w:ascii="Times New Roman" w:eastAsia="Times New Roman" w:hAnsi="Times New Roman" w:cs="Times New Roman"/>
          <w:sz w:val="24"/>
          <w:szCs w:val="24"/>
        </w:rPr>
        <w:t>.</w:t>
      </w:r>
      <w:r w:rsidR="00C24E35" w:rsidRPr="00C24E35">
        <w:rPr>
          <w:rFonts w:ascii="Times New Roman" w:eastAsia="Times New Roman" w:hAnsi="Times New Roman" w:cs="Times New Roman"/>
          <w:sz w:val="24"/>
          <w:szCs w:val="24"/>
        </w:rPr>
        <w:tab/>
        <w:t>Tare Weight of the Vehicle</w:t>
      </w:r>
    </w:p>
    <w:p w14:paraId="40ACAB0D" w14:textId="77777777" w:rsidR="00C24E35" w:rsidRPr="00C95363" w:rsidRDefault="00C24E35" w:rsidP="00C95363">
      <w:pPr>
        <w:pStyle w:val="ListParagraph"/>
        <w:widowControl w:val="0"/>
        <w:numPr>
          <w:ilvl w:val="2"/>
          <w:numId w:val="13"/>
        </w:numPr>
        <w:tabs>
          <w:tab w:val="left" w:pos="2160"/>
        </w:tabs>
        <w:autoSpaceDE w:val="0"/>
        <w:autoSpaceDN w:val="0"/>
        <w:spacing w:after="0" w:line="360" w:lineRule="auto"/>
        <w:ind w:left="720" w:hanging="720"/>
        <w:jc w:val="both"/>
        <w:rPr>
          <w:rFonts w:ascii="Times New Roman" w:eastAsia="Times New Roman" w:hAnsi="Times New Roman" w:cs="Times New Roman"/>
          <w:sz w:val="24"/>
        </w:rPr>
      </w:pPr>
      <w:r w:rsidRPr="00C95363">
        <w:rPr>
          <w:rFonts w:ascii="Times New Roman" w:eastAsia="Times New Roman" w:hAnsi="Times New Roman" w:cs="Times New Roman"/>
          <w:sz w:val="24"/>
        </w:rPr>
        <w:t>Net Weight of the Material</w:t>
      </w:r>
    </w:p>
    <w:p w14:paraId="3B2AF9E0" w14:textId="77777777" w:rsidR="00C24E35" w:rsidRPr="00C95363" w:rsidRDefault="00C24E35" w:rsidP="00C95363">
      <w:pPr>
        <w:pStyle w:val="ListParagraph"/>
        <w:widowControl w:val="0"/>
        <w:numPr>
          <w:ilvl w:val="2"/>
          <w:numId w:val="13"/>
        </w:numPr>
        <w:tabs>
          <w:tab w:val="left" w:pos="2160"/>
        </w:tabs>
        <w:autoSpaceDE w:val="0"/>
        <w:autoSpaceDN w:val="0"/>
        <w:spacing w:after="0" w:line="360" w:lineRule="auto"/>
        <w:ind w:left="720" w:hanging="720"/>
        <w:jc w:val="both"/>
        <w:rPr>
          <w:rFonts w:ascii="Times New Roman" w:eastAsia="Times New Roman" w:hAnsi="Times New Roman" w:cs="Times New Roman"/>
          <w:sz w:val="24"/>
        </w:rPr>
      </w:pPr>
      <w:r w:rsidRPr="00C95363">
        <w:rPr>
          <w:rFonts w:ascii="Times New Roman" w:eastAsia="Times New Roman" w:hAnsi="Times New Roman" w:cs="Times New Roman"/>
          <w:sz w:val="24"/>
        </w:rPr>
        <w:t>Any Charge for Transporting the Load</w:t>
      </w:r>
    </w:p>
    <w:p w14:paraId="7AC0CC48" w14:textId="77777777" w:rsidR="00DB46BF" w:rsidRPr="00C95363" w:rsidRDefault="00C24E35" w:rsidP="00C95363">
      <w:pPr>
        <w:pStyle w:val="ListParagraph"/>
        <w:widowControl w:val="0"/>
        <w:numPr>
          <w:ilvl w:val="2"/>
          <w:numId w:val="13"/>
        </w:numPr>
        <w:tabs>
          <w:tab w:val="left" w:pos="2160"/>
        </w:tabs>
        <w:autoSpaceDE w:val="0"/>
        <w:autoSpaceDN w:val="0"/>
        <w:spacing w:after="0" w:line="360" w:lineRule="auto"/>
        <w:ind w:left="720" w:right="617" w:hanging="720"/>
        <w:jc w:val="both"/>
        <w:rPr>
          <w:rFonts w:ascii="Times New Roman" w:eastAsia="Times New Roman" w:hAnsi="Times New Roman" w:cs="Times New Roman"/>
          <w:sz w:val="24"/>
        </w:rPr>
      </w:pPr>
      <w:r w:rsidRPr="00C95363">
        <w:rPr>
          <w:rFonts w:ascii="Times New Roman" w:eastAsia="Times New Roman" w:hAnsi="Times New Roman" w:cs="Times New Roman"/>
          <w:sz w:val="24"/>
        </w:rPr>
        <w:t xml:space="preserve">Total Number of Loads of Solid Waste, Green Waste and Recyclables </w:t>
      </w:r>
    </w:p>
    <w:p w14:paraId="5169D20D" w14:textId="77777777" w:rsidR="00C24E35" w:rsidRPr="00C95363" w:rsidRDefault="00C24E35" w:rsidP="00C95363">
      <w:pPr>
        <w:pStyle w:val="ListParagraph"/>
        <w:widowControl w:val="0"/>
        <w:numPr>
          <w:ilvl w:val="2"/>
          <w:numId w:val="13"/>
        </w:numPr>
        <w:tabs>
          <w:tab w:val="left" w:pos="2160"/>
        </w:tabs>
        <w:autoSpaceDE w:val="0"/>
        <w:autoSpaceDN w:val="0"/>
        <w:spacing w:after="0" w:line="360" w:lineRule="auto"/>
        <w:ind w:left="720" w:right="617" w:hanging="720"/>
        <w:jc w:val="both"/>
        <w:rPr>
          <w:rFonts w:ascii="Times New Roman" w:eastAsia="Times New Roman" w:hAnsi="Times New Roman" w:cs="Times New Roman"/>
          <w:sz w:val="24"/>
        </w:rPr>
      </w:pPr>
      <w:r w:rsidRPr="00C95363">
        <w:rPr>
          <w:rFonts w:ascii="Times New Roman" w:eastAsia="Times New Roman" w:hAnsi="Times New Roman" w:cs="Times New Roman"/>
          <w:sz w:val="24"/>
        </w:rPr>
        <w:t>Total of Categories (F) &amp; (G) above</w:t>
      </w:r>
    </w:p>
    <w:p w14:paraId="63AC2C24" w14:textId="77777777" w:rsidR="00C24E35" w:rsidRPr="00C24E35" w:rsidRDefault="00C24E35" w:rsidP="00C24E35">
      <w:pPr>
        <w:widowControl w:val="0"/>
        <w:autoSpaceDE w:val="0"/>
        <w:autoSpaceDN w:val="0"/>
        <w:spacing w:after="0" w:line="240" w:lineRule="auto"/>
        <w:ind w:right="155"/>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SRCLC will process invoice and deduct for fuel as provided in Section 4 above and adjust for other items as agreed to by both SRCLC and the Contractor. SRCLC will pay Contractor on a weekly basis as established by SRCLC. SRCLC and the Contractor may audit either party’s records, pertaining only to the loads delivered pursuant to this Agreement, with adequate notification.</w:t>
      </w:r>
    </w:p>
    <w:p w14:paraId="5F263EBD" w14:textId="77777777" w:rsidR="00DF4231" w:rsidRDefault="00DF4231" w:rsidP="009A4D0F">
      <w:pPr>
        <w:spacing w:after="0" w:line="240" w:lineRule="auto"/>
        <w:jc w:val="center"/>
        <w:rPr>
          <w:rFonts w:ascii="Times New Roman" w:eastAsia="Times New Roman" w:hAnsi="Times New Roman" w:cs="Times New Roman"/>
          <w:sz w:val="24"/>
          <w:szCs w:val="24"/>
        </w:rPr>
      </w:pPr>
    </w:p>
    <w:p w14:paraId="5941B472" w14:textId="77777777" w:rsidR="00DF4231" w:rsidRPr="00DF4231" w:rsidRDefault="00DF4231" w:rsidP="00DF4231">
      <w:pPr>
        <w:rPr>
          <w:rFonts w:ascii="Times New Roman" w:eastAsia="Times New Roman" w:hAnsi="Times New Roman" w:cs="Times New Roman"/>
          <w:sz w:val="24"/>
          <w:szCs w:val="24"/>
        </w:rPr>
      </w:pPr>
    </w:p>
    <w:p w14:paraId="48B466CF" w14:textId="77777777" w:rsidR="00DF4231" w:rsidRPr="00DF4231" w:rsidRDefault="00DF4231" w:rsidP="00DF4231">
      <w:pPr>
        <w:rPr>
          <w:rFonts w:ascii="Times New Roman" w:eastAsia="Times New Roman" w:hAnsi="Times New Roman" w:cs="Times New Roman"/>
          <w:sz w:val="24"/>
          <w:szCs w:val="24"/>
        </w:rPr>
      </w:pPr>
    </w:p>
    <w:p w14:paraId="4BD8F488" w14:textId="77777777" w:rsidR="00DF4231" w:rsidRDefault="00DF4231" w:rsidP="00DF4231">
      <w:pPr>
        <w:rPr>
          <w:rFonts w:ascii="Times New Roman" w:eastAsia="Times New Roman" w:hAnsi="Times New Roman" w:cs="Times New Roman"/>
          <w:sz w:val="24"/>
          <w:szCs w:val="24"/>
        </w:rPr>
      </w:pPr>
    </w:p>
    <w:p w14:paraId="5D29DD5F" w14:textId="77777777" w:rsidR="00DF4231" w:rsidRDefault="00DF4231" w:rsidP="00DF4231">
      <w:pPr>
        <w:rPr>
          <w:rFonts w:ascii="Times New Roman" w:eastAsia="Times New Roman" w:hAnsi="Times New Roman" w:cs="Times New Roman"/>
          <w:sz w:val="24"/>
          <w:szCs w:val="24"/>
        </w:rPr>
        <w:sectPr w:rsidR="00DF4231" w:rsidSect="00DF4231">
          <w:headerReference w:type="default" r:id="rId24"/>
          <w:footerReference w:type="first" r:id="rId25"/>
          <w:pgSz w:w="12240" w:h="15840" w:code="1"/>
          <w:pgMar w:top="1440" w:right="1440" w:bottom="1296" w:left="1440" w:header="720" w:footer="576" w:gutter="0"/>
          <w:pgNumType w:start="1"/>
          <w:cols w:space="720"/>
          <w:noEndnote/>
          <w:titlePg/>
        </w:sectPr>
      </w:pPr>
    </w:p>
    <w:p w14:paraId="2A1E68CB" w14:textId="77777777" w:rsidR="00DF4231" w:rsidRDefault="00DF4231" w:rsidP="00DF4231">
      <w:pPr>
        <w:tabs>
          <w:tab w:val="center" w:pos="4680"/>
        </w:tabs>
        <w:rPr>
          <w:rFonts w:ascii="Times New Roman" w:eastAsia="Times New Roman" w:hAnsi="Times New Roman" w:cs="Times New Roman"/>
          <w:sz w:val="24"/>
          <w:szCs w:val="24"/>
        </w:rPr>
      </w:pPr>
    </w:p>
    <w:p w14:paraId="6BA70112" w14:textId="77777777" w:rsidR="009A4D0F" w:rsidRPr="009A4D0F" w:rsidRDefault="00DF4231" w:rsidP="00C95363">
      <w:pPr>
        <w:tabs>
          <w:tab w:val="left" w:pos="4005"/>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4D0F" w:rsidRPr="009A4D0F">
        <w:rPr>
          <w:rFonts w:ascii="Times New Roman" w:eastAsia="Times New Roman" w:hAnsi="Times New Roman" w:cs="Times New Roman"/>
          <w:sz w:val="24"/>
          <w:szCs w:val="24"/>
        </w:rPr>
        <w:t>EXHIBIT B</w:t>
      </w:r>
    </w:p>
    <w:p w14:paraId="00E0FAC4" w14:textId="77777777" w:rsidR="00C24E35" w:rsidRPr="00C24E35" w:rsidRDefault="00C24E35" w:rsidP="00C24E35">
      <w:pPr>
        <w:widowControl w:val="0"/>
        <w:autoSpaceDE w:val="0"/>
        <w:autoSpaceDN w:val="0"/>
        <w:spacing w:after="0" w:line="240" w:lineRule="auto"/>
        <w:ind w:right="10"/>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TO</w:t>
      </w:r>
    </w:p>
    <w:p w14:paraId="5200E1FB" w14:textId="77777777" w:rsidR="00C24E35" w:rsidRPr="00C24E35" w:rsidRDefault="00C24E35" w:rsidP="00C24E35">
      <w:pPr>
        <w:widowControl w:val="0"/>
        <w:autoSpaceDE w:val="0"/>
        <w:autoSpaceDN w:val="0"/>
        <w:spacing w:after="0" w:line="240" w:lineRule="auto"/>
        <w:ind w:right="10"/>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SOLID WASTE AND RECYCLABLE MATERIALS</w:t>
      </w:r>
    </w:p>
    <w:p w14:paraId="06EA3D8B" w14:textId="77777777" w:rsidR="00C24E35" w:rsidRPr="00C24E35" w:rsidRDefault="00C24E35" w:rsidP="00C24E35">
      <w:pPr>
        <w:widowControl w:val="0"/>
        <w:autoSpaceDE w:val="0"/>
        <w:autoSpaceDN w:val="0"/>
        <w:spacing w:before="1" w:after="0" w:line="240" w:lineRule="auto"/>
        <w:ind w:right="10"/>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HAULING SERVICE AGREEMENT</w:t>
      </w:r>
    </w:p>
    <w:p w14:paraId="6347B6E4" w14:textId="77777777" w:rsidR="00C24E35" w:rsidRPr="00C24E35" w:rsidRDefault="00C24E35" w:rsidP="00C24E35">
      <w:pPr>
        <w:widowControl w:val="0"/>
        <w:autoSpaceDE w:val="0"/>
        <w:autoSpaceDN w:val="0"/>
        <w:spacing w:before="1" w:after="0" w:line="240" w:lineRule="auto"/>
        <w:ind w:right="10"/>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 xml:space="preserve"> BETWEEN</w:t>
      </w:r>
    </w:p>
    <w:p w14:paraId="514027E9" w14:textId="77777777" w:rsidR="00C24E35" w:rsidRPr="00C24E35" w:rsidRDefault="00C24E35" w:rsidP="00C24E35">
      <w:pPr>
        <w:widowControl w:val="0"/>
        <w:autoSpaceDE w:val="0"/>
        <w:autoSpaceDN w:val="0"/>
        <w:spacing w:after="0" w:line="240" w:lineRule="auto"/>
        <w:ind w:right="10"/>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 xml:space="preserve">THE SALT RIVER COMMERCIAL LANDFILL COMPANY </w:t>
      </w:r>
    </w:p>
    <w:p w14:paraId="254802BE" w14:textId="77777777" w:rsidR="009A4D0F" w:rsidRPr="009A4D0F" w:rsidRDefault="009A4D0F" w:rsidP="009A4D0F">
      <w:pPr>
        <w:spacing w:after="0" w:line="240" w:lineRule="auto"/>
        <w:jc w:val="center"/>
        <w:rPr>
          <w:rFonts w:ascii="Times New Roman" w:eastAsia="Times New Roman" w:hAnsi="Times New Roman" w:cs="Times New Roman"/>
          <w:sz w:val="24"/>
          <w:szCs w:val="24"/>
        </w:rPr>
      </w:pPr>
      <w:r w:rsidRPr="009A4D0F">
        <w:rPr>
          <w:rFonts w:ascii="Times New Roman" w:eastAsia="Times New Roman" w:hAnsi="Times New Roman" w:cs="Times New Roman"/>
          <w:sz w:val="24"/>
          <w:szCs w:val="24"/>
        </w:rPr>
        <w:t>AND</w:t>
      </w:r>
    </w:p>
    <w:p w14:paraId="569DF87B" w14:textId="77777777" w:rsidR="009A4D0F" w:rsidRPr="009A4D0F" w:rsidRDefault="009A4D0F" w:rsidP="009A4D0F">
      <w:pPr>
        <w:spacing w:after="0" w:line="240" w:lineRule="auto"/>
        <w:jc w:val="center"/>
        <w:rPr>
          <w:rFonts w:ascii="Times New Roman" w:eastAsia="Times New Roman" w:hAnsi="Times New Roman" w:cs="Times New Roman"/>
          <w:sz w:val="24"/>
          <w:szCs w:val="24"/>
        </w:rPr>
      </w:pPr>
      <w:r w:rsidRPr="00684100">
        <w:rPr>
          <w:rFonts w:ascii="Times New Roman" w:eastAsia="Times New Roman" w:hAnsi="Times New Roman" w:cs="Times New Roman"/>
          <w:sz w:val="24"/>
          <w:szCs w:val="24"/>
        </w:rPr>
        <w:t>___________________________</w:t>
      </w:r>
    </w:p>
    <w:p w14:paraId="05526F23" w14:textId="77777777" w:rsidR="009A4D0F" w:rsidRPr="009A4D0F" w:rsidRDefault="009A4D0F" w:rsidP="009A4D0F">
      <w:pPr>
        <w:spacing w:after="0" w:line="240" w:lineRule="auto"/>
        <w:jc w:val="center"/>
        <w:rPr>
          <w:rFonts w:ascii="Times New Roman" w:eastAsia="Times New Roman" w:hAnsi="Times New Roman" w:cs="Times New Roman"/>
          <w:sz w:val="24"/>
          <w:szCs w:val="24"/>
        </w:rPr>
      </w:pPr>
    </w:p>
    <w:p w14:paraId="467E4D22" w14:textId="77777777" w:rsidR="009A4D0F" w:rsidRPr="009A4D0F" w:rsidRDefault="009A4D0F" w:rsidP="009A4D0F">
      <w:pPr>
        <w:spacing w:after="0" w:line="240" w:lineRule="auto"/>
        <w:jc w:val="center"/>
        <w:rPr>
          <w:rFonts w:ascii="Times New Roman" w:eastAsia="Times New Roman" w:hAnsi="Times New Roman" w:cs="Times New Roman"/>
          <w:bCs/>
          <w:sz w:val="24"/>
          <w:szCs w:val="24"/>
        </w:rPr>
      </w:pPr>
      <w:r w:rsidRPr="00684100">
        <w:rPr>
          <w:rFonts w:ascii="Times New Roman" w:eastAsia="Times New Roman" w:hAnsi="Times New Roman" w:cs="Times New Roman"/>
          <w:bCs/>
          <w:sz w:val="24"/>
          <w:szCs w:val="24"/>
        </w:rPr>
        <w:t>[</w:t>
      </w:r>
      <w:r w:rsidR="00C24E35">
        <w:rPr>
          <w:rFonts w:ascii="Times New Roman" w:eastAsia="Times New Roman" w:hAnsi="Times New Roman" w:cs="Times New Roman"/>
          <w:bCs/>
          <w:sz w:val="24"/>
          <w:szCs w:val="24"/>
        </w:rPr>
        <w:t xml:space="preserve">Fee </w:t>
      </w:r>
      <w:r w:rsidR="00AA7FCB">
        <w:rPr>
          <w:rFonts w:ascii="Times New Roman" w:eastAsia="Times New Roman" w:hAnsi="Times New Roman" w:cs="Times New Roman"/>
          <w:bCs/>
          <w:sz w:val="24"/>
          <w:szCs w:val="24"/>
        </w:rPr>
        <w:t>Schedule</w:t>
      </w:r>
      <w:r w:rsidRPr="00684100">
        <w:rPr>
          <w:rFonts w:ascii="Times New Roman" w:eastAsia="Times New Roman" w:hAnsi="Times New Roman" w:cs="Times New Roman"/>
          <w:bCs/>
          <w:sz w:val="24"/>
          <w:szCs w:val="24"/>
        </w:rPr>
        <w:t>]</w:t>
      </w:r>
    </w:p>
    <w:p w14:paraId="7661ECC3" w14:textId="77777777" w:rsidR="009A4D0F" w:rsidRPr="009A4D0F" w:rsidRDefault="009A4D0F" w:rsidP="009A4D0F">
      <w:pPr>
        <w:spacing w:after="0" w:line="240" w:lineRule="auto"/>
        <w:jc w:val="center"/>
        <w:rPr>
          <w:rFonts w:ascii="Times New Roman" w:eastAsia="Times New Roman" w:hAnsi="Times New Roman" w:cs="Times New Roman"/>
          <w:bCs/>
          <w:sz w:val="24"/>
          <w:szCs w:val="24"/>
        </w:rPr>
      </w:pPr>
    </w:p>
    <w:p w14:paraId="25C4E5C2" w14:textId="77777777" w:rsidR="009A4D0F" w:rsidRDefault="009A4D0F" w:rsidP="009A4D0F">
      <w:pPr>
        <w:spacing w:after="0" w:line="240" w:lineRule="auto"/>
        <w:jc w:val="center"/>
        <w:rPr>
          <w:rFonts w:ascii="Times New Roman" w:eastAsia="Times New Roman" w:hAnsi="Times New Roman" w:cs="Times New Roman"/>
          <w:sz w:val="24"/>
          <w:szCs w:val="24"/>
        </w:rPr>
      </w:pPr>
      <w:r w:rsidRPr="009A4D0F">
        <w:rPr>
          <w:rFonts w:ascii="Times New Roman" w:eastAsia="Times New Roman" w:hAnsi="Times New Roman" w:cs="Times New Roman"/>
          <w:sz w:val="24"/>
          <w:szCs w:val="24"/>
        </w:rPr>
        <w:t>See following page.</w:t>
      </w:r>
    </w:p>
    <w:p w14:paraId="0DAF1321" w14:textId="77777777" w:rsidR="008A0736" w:rsidRDefault="008A0736" w:rsidP="009A4D0F">
      <w:pPr>
        <w:spacing w:after="0" w:line="240" w:lineRule="auto"/>
        <w:jc w:val="center"/>
        <w:rPr>
          <w:rFonts w:ascii="Times New Roman" w:eastAsia="Times New Roman" w:hAnsi="Times New Roman" w:cs="Times New Roman"/>
          <w:sz w:val="24"/>
          <w:szCs w:val="24"/>
        </w:rPr>
      </w:pPr>
    </w:p>
    <w:p w14:paraId="107D8FB0" w14:textId="77777777" w:rsidR="008A0736" w:rsidRDefault="008A0736" w:rsidP="009A4D0F">
      <w:pPr>
        <w:spacing w:after="0" w:line="240" w:lineRule="auto"/>
        <w:jc w:val="center"/>
        <w:rPr>
          <w:rFonts w:ascii="Times New Roman" w:eastAsia="Times New Roman" w:hAnsi="Times New Roman" w:cs="Times New Roman"/>
          <w:sz w:val="24"/>
          <w:szCs w:val="24"/>
        </w:rPr>
      </w:pPr>
    </w:p>
    <w:p w14:paraId="3BFE1D58"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1EB87A9C"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26446AA5"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29BC09B8"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2DCDA027"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4485B682"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8B777DC"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117E1C93"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2E1AEB3A"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9BECFE8"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083AEE32"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7D0B1C1"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C401ECA"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42EA17E1"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29A2ED2E"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6A71BA67"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2808E034"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78DFC1C"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1D0DBA7B"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32B7C159"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4E8143CE"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01312D2"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06C5EC17"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1FEF41C"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CE7DA7E"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45B60B95"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3E73DF9"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09417A6A"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3001D8D9" w14:textId="77777777" w:rsidR="00AA7FCB" w:rsidRDefault="00AA7FCB" w:rsidP="009A4D0F">
      <w:pPr>
        <w:spacing w:after="0" w:line="240" w:lineRule="auto"/>
        <w:jc w:val="center"/>
        <w:rPr>
          <w:rFonts w:ascii="Times New Roman" w:eastAsia="Times New Roman" w:hAnsi="Times New Roman" w:cs="Times New Roman"/>
          <w:sz w:val="24"/>
          <w:szCs w:val="24"/>
        </w:rPr>
        <w:sectPr w:rsidR="00AA7FCB" w:rsidSect="00AA7FCB">
          <w:footerReference w:type="first" r:id="rId26"/>
          <w:pgSz w:w="12240" w:h="15840" w:code="1"/>
          <w:pgMar w:top="1440" w:right="1440" w:bottom="1296" w:left="1440" w:header="720" w:footer="576" w:gutter="0"/>
          <w:pgNumType w:start="0"/>
          <w:cols w:space="720"/>
          <w:noEndnote/>
          <w:titlePg/>
        </w:sectPr>
      </w:pPr>
    </w:p>
    <w:p w14:paraId="51E8DA57" w14:textId="77777777" w:rsidR="00C24E35" w:rsidRPr="00C24E35" w:rsidRDefault="00C24E35" w:rsidP="00C24E35">
      <w:pPr>
        <w:widowControl w:val="0"/>
        <w:autoSpaceDE w:val="0"/>
        <w:autoSpaceDN w:val="0"/>
        <w:spacing w:before="79" w:after="0" w:line="240" w:lineRule="auto"/>
        <w:ind w:right="2883"/>
        <w:jc w:val="center"/>
        <w:rPr>
          <w:rFonts w:ascii="Times New Roman" w:eastAsia="Times New Roman" w:hAnsi="Times New Roman" w:cs="Times New Roman"/>
          <w:b/>
          <w:sz w:val="24"/>
        </w:rPr>
      </w:pPr>
      <w:r w:rsidRPr="00C24E35">
        <w:rPr>
          <w:rFonts w:ascii="Times New Roman" w:eastAsia="Times New Roman" w:hAnsi="Times New Roman" w:cs="Times New Roman"/>
          <w:b/>
          <w:sz w:val="24"/>
          <w:u w:val="single"/>
        </w:rPr>
        <w:lastRenderedPageBreak/>
        <w:t>Fees for Services</w:t>
      </w:r>
    </w:p>
    <w:p w14:paraId="6D0D2FD1" w14:textId="77777777" w:rsidR="00C24E35" w:rsidRDefault="00C24E35" w:rsidP="00C24E35">
      <w:pPr>
        <w:widowControl w:val="0"/>
        <w:autoSpaceDE w:val="0"/>
        <w:autoSpaceDN w:val="0"/>
        <w:spacing w:before="90" w:after="0" w:line="240" w:lineRule="auto"/>
        <w:ind w:right="155"/>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 xml:space="preserve">BASE RATE: </w:t>
      </w:r>
    </w:p>
    <w:p w14:paraId="2DF05A91" w14:textId="77777777" w:rsidR="00171979" w:rsidRPr="00C24E35" w:rsidRDefault="00171979" w:rsidP="00C24E35">
      <w:pPr>
        <w:widowControl w:val="0"/>
        <w:autoSpaceDE w:val="0"/>
        <w:autoSpaceDN w:val="0"/>
        <w:spacing w:before="90" w:after="0" w:line="240" w:lineRule="auto"/>
        <w:ind w:right="155"/>
        <w:jc w:val="both"/>
        <w:rPr>
          <w:rFonts w:ascii="Times New Roman" w:eastAsia="Times New Roman" w:hAnsi="Times New Roman" w:cs="Times New Roman"/>
          <w:sz w:val="24"/>
          <w:szCs w:val="24"/>
        </w:rPr>
      </w:pPr>
    </w:p>
    <w:p w14:paraId="78CF270B" w14:textId="77777777" w:rsidR="00C24E35" w:rsidRDefault="00C24E35" w:rsidP="00C24E35">
      <w:pPr>
        <w:widowControl w:val="0"/>
        <w:autoSpaceDE w:val="0"/>
        <w:autoSpaceDN w:val="0"/>
        <w:spacing w:before="90" w:after="0" w:line="240" w:lineRule="auto"/>
        <w:ind w:right="155"/>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 xml:space="preserve">The Base Rate for loads hauled to the Salt River Landfill, located at 4660 N. Beeline Highway, Scottsdale, Arizona, is </w:t>
      </w:r>
      <w:r w:rsidRPr="00C24E35">
        <w:rPr>
          <w:rFonts w:ascii="Times New Roman" w:eastAsia="Times New Roman" w:hAnsi="Times New Roman" w:cs="Times New Roman"/>
          <w:b/>
          <w:sz w:val="24"/>
          <w:szCs w:val="24"/>
        </w:rPr>
        <w:t>$____ per load</w:t>
      </w:r>
      <w:r w:rsidRPr="00C24E35">
        <w:rPr>
          <w:rFonts w:ascii="Times New Roman" w:eastAsia="Times New Roman" w:hAnsi="Times New Roman" w:cs="Times New Roman"/>
          <w:sz w:val="24"/>
          <w:szCs w:val="24"/>
        </w:rPr>
        <w:t>. The Base Rate shall be all-inclusive, and there shall be no fuel surcharge or other additional charges added thereto. The Base Rate shall be adjusted annually as set forth in Section 3.2 of this Agreement.</w:t>
      </w:r>
    </w:p>
    <w:p w14:paraId="3E19BDF1" w14:textId="77777777" w:rsidR="00171979" w:rsidRPr="00C24E35" w:rsidRDefault="00171979" w:rsidP="00171979">
      <w:pPr>
        <w:widowControl w:val="0"/>
        <w:autoSpaceDE w:val="0"/>
        <w:autoSpaceDN w:val="0"/>
        <w:spacing w:after="0" w:line="240" w:lineRule="auto"/>
        <w:ind w:right="155"/>
        <w:jc w:val="both"/>
        <w:rPr>
          <w:rFonts w:ascii="Times New Roman" w:eastAsia="Times New Roman" w:hAnsi="Times New Roman" w:cs="Times New Roman"/>
          <w:sz w:val="24"/>
          <w:szCs w:val="24"/>
        </w:rPr>
      </w:pPr>
    </w:p>
    <w:p w14:paraId="7C98A495" w14:textId="77777777" w:rsidR="00C24E35" w:rsidRDefault="00C24E35" w:rsidP="00C24E35">
      <w:pPr>
        <w:widowControl w:val="0"/>
        <w:autoSpaceDE w:val="0"/>
        <w:autoSpaceDN w:val="0"/>
        <w:spacing w:before="90" w:after="0" w:line="240" w:lineRule="auto"/>
        <w:ind w:right="155"/>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 xml:space="preserve">The Base Rate for loads hauled to the Phoenix North Gateway Transfer Station, located at 30205 N. Black Canyon Highway, Phoenix, Arizona, is </w:t>
      </w:r>
      <w:r w:rsidRPr="00C24E35">
        <w:rPr>
          <w:rFonts w:ascii="Times New Roman" w:eastAsia="Times New Roman" w:hAnsi="Times New Roman" w:cs="Times New Roman"/>
          <w:b/>
          <w:sz w:val="24"/>
          <w:szCs w:val="24"/>
        </w:rPr>
        <w:t>$____ per load</w:t>
      </w:r>
      <w:r w:rsidRPr="00C24E35">
        <w:rPr>
          <w:rFonts w:ascii="Times New Roman" w:eastAsia="Times New Roman" w:hAnsi="Times New Roman" w:cs="Times New Roman"/>
          <w:sz w:val="24"/>
          <w:szCs w:val="24"/>
        </w:rPr>
        <w:t>. The Base Rate shall be all-inclusive, and there shall be no fuel surcharge or other additional charges added thereto. The Base Rate shall be adjusted annually as set forth in Section 3.2 of this Agreement.</w:t>
      </w:r>
    </w:p>
    <w:p w14:paraId="06EEE6C3" w14:textId="77777777" w:rsidR="00DF4231" w:rsidRPr="00C24E35" w:rsidRDefault="00DF4231" w:rsidP="00C24E35">
      <w:pPr>
        <w:widowControl w:val="0"/>
        <w:autoSpaceDE w:val="0"/>
        <w:autoSpaceDN w:val="0"/>
        <w:spacing w:before="90" w:after="0" w:line="240" w:lineRule="auto"/>
        <w:ind w:right="155"/>
        <w:jc w:val="both"/>
        <w:rPr>
          <w:rFonts w:ascii="Times New Roman" w:eastAsia="Times New Roman" w:hAnsi="Times New Roman" w:cs="Times New Roman"/>
          <w:sz w:val="24"/>
          <w:szCs w:val="24"/>
        </w:rPr>
      </w:pPr>
    </w:p>
    <w:p w14:paraId="1617796B" w14:textId="77777777" w:rsidR="00C24E35" w:rsidRDefault="00C24E35" w:rsidP="00C24E35">
      <w:pPr>
        <w:widowControl w:val="0"/>
        <w:autoSpaceDE w:val="0"/>
        <w:autoSpaceDN w:val="0"/>
        <w:spacing w:after="0" w:line="240" w:lineRule="auto"/>
        <w:ind w:right="155"/>
        <w:jc w:val="both"/>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INVOICES:    The Contractor shall provide weekly invoices with tonnage reading for each load of materials transferred pursuant to this Agreement. The invoice/tonnage reading shall include, at a minimum, the following:</w:t>
      </w:r>
    </w:p>
    <w:p w14:paraId="1D99C8A7" w14:textId="77777777" w:rsidR="002D71FD" w:rsidRPr="00C24E35" w:rsidRDefault="002D71FD" w:rsidP="00C24E35">
      <w:pPr>
        <w:widowControl w:val="0"/>
        <w:autoSpaceDE w:val="0"/>
        <w:autoSpaceDN w:val="0"/>
        <w:spacing w:after="0" w:line="240" w:lineRule="auto"/>
        <w:ind w:right="155"/>
        <w:jc w:val="both"/>
        <w:rPr>
          <w:rFonts w:ascii="Times New Roman" w:eastAsia="Times New Roman" w:hAnsi="Times New Roman" w:cs="Times New Roman"/>
          <w:sz w:val="24"/>
          <w:szCs w:val="24"/>
        </w:rPr>
      </w:pPr>
    </w:p>
    <w:p w14:paraId="2FB36CC9" w14:textId="77777777" w:rsidR="00C24E35" w:rsidRPr="00C24E35" w:rsidRDefault="00C24E35" w:rsidP="00C24E35">
      <w:pPr>
        <w:widowControl w:val="0"/>
        <w:numPr>
          <w:ilvl w:val="0"/>
          <w:numId w:val="18"/>
        </w:numPr>
        <w:tabs>
          <w:tab w:val="left" w:pos="1560"/>
          <w:tab w:val="left" w:pos="1561"/>
        </w:tabs>
        <w:autoSpaceDE w:val="0"/>
        <w:autoSpaceDN w:val="0"/>
        <w:spacing w:after="0" w:line="240" w:lineRule="auto"/>
        <w:jc w:val="both"/>
        <w:rPr>
          <w:rFonts w:ascii="Times New Roman" w:eastAsia="Times New Roman" w:hAnsi="Times New Roman" w:cs="Times New Roman"/>
          <w:sz w:val="24"/>
        </w:rPr>
      </w:pPr>
      <w:r w:rsidRPr="00C24E35">
        <w:rPr>
          <w:rFonts w:ascii="Times New Roman" w:eastAsia="Times New Roman" w:hAnsi="Times New Roman" w:cs="Times New Roman"/>
          <w:sz w:val="24"/>
        </w:rPr>
        <w:t>Tractor identification number</w:t>
      </w:r>
    </w:p>
    <w:p w14:paraId="116124C1" w14:textId="77777777" w:rsidR="00C24E35" w:rsidRPr="00C24E35" w:rsidRDefault="00C24E35" w:rsidP="00C24E35">
      <w:pPr>
        <w:widowControl w:val="0"/>
        <w:numPr>
          <w:ilvl w:val="0"/>
          <w:numId w:val="18"/>
        </w:numPr>
        <w:tabs>
          <w:tab w:val="left" w:pos="1560"/>
          <w:tab w:val="left" w:pos="1561"/>
        </w:tabs>
        <w:autoSpaceDE w:val="0"/>
        <w:autoSpaceDN w:val="0"/>
        <w:spacing w:after="0" w:line="240" w:lineRule="auto"/>
        <w:ind w:hanging="722"/>
        <w:jc w:val="both"/>
        <w:rPr>
          <w:rFonts w:ascii="Times New Roman" w:eastAsia="Times New Roman" w:hAnsi="Times New Roman" w:cs="Times New Roman"/>
          <w:sz w:val="24"/>
        </w:rPr>
      </w:pPr>
      <w:r w:rsidRPr="00C24E35">
        <w:rPr>
          <w:rFonts w:ascii="Times New Roman" w:eastAsia="Times New Roman" w:hAnsi="Times New Roman" w:cs="Times New Roman"/>
          <w:sz w:val="24"/>
        </w:rPr>
        <w:t>Trailer identification number</w:t>
      </w:r>
    </w:p>
    <w:p w14:paraId="56CBA966" w14:textId="77777777" w:rsidR="00C24E35" w:rsidRPr="00C24E35" w:rsidRDefault="00C24E35" w:rsidP="00C24E35">
      <w:pPr>
        <w:widowControl w:val="0"/>
        <w:numPr>
          <w:ilvl w:val="0"/>
          <w:numId w:val="18"/>
        </w:numPr>
        <w:tabs>
          <w:tab w:val="left" w:pos="1560"/>
          <w:tab w:val="left" w:pos="1561"/>
        </w:tabs>
        <w:autoSpaceDE w:val="0"/>
        <w:autoSpaceDN w:val="0"/>
        <w:spacing w:after="0" w:line="240" w:lineRule="auto"/>
        <w:ind w:hanging="722"/>
        <w:jc w:val="both"/>
        <w:rPr>
          <w:rFonts w:ascii="Times New Roman" w:eastAsia="Times New Roman" w:hAnsi="Times New Roman" w:cs="Times New Roman"/>
          <w:sz w:val="24"/>
        </w:rPr>
      </w:pPr>
      <w:r w:rsidRPr="00C24E35">
        <w:rPr>
          <w:rFonts w:ascii="Times New Roman" w:eastAsia="Times New Roman" w:hAnsi="Times New Roman" w:cs="Times New Roman"/>
          <w:sz w:val="24"/>
        </w:rPr>
        <w:t>Date and time of delivery</w:t>
      </w:r>
    </w:p>
    <w:p w14:paraId="5E2E8B1D" w14:textId="77777777" w:rsidR="00C24E35" w:rsidRPr="00C24E35" w:rsidRDefault="00C24E35" w:rsidP="00C24E35">
      <w:pPr>
        <w:widowControl w:val="0"/>
        <w:numPr>
          <w:ilvl w:val="0"/>
          <w:numId w:val="18"/>
        </w:numPr>
        <w:tabs>
          <w:tab w:val="left" w:pos="1560"/>
          <w:tab w:val="left" w:pos="1561"/>
        </w:tabs>
        <w:autoSpaceDE w:val="0"/>
        <w:autoSpaceDN w:val="0"/>
        <w:spacing w:after="0" w:line="240" w:lineRule="auto"/>
        <w:ind w:hanging="722"/>
        <w:jc w:val="both"/>
        <w:rPr>
          <w:rFonts w:ascii="Times New Roman" w:eastAsia="Times New Roman" w:hAnsi="Times New Roman" w:cs="Times New Roman"/>
          <w:sz w:val="24"/>
        </w:rPr>
      </w:pPr>
      <w:r w:rsidRPr="00C24E35">
        <w:rPr>
          <w:rFonts w:ascii="Times New Roman" w:eastAsia="Times New Roman" w:hAnsi="Times New Roman" w:cs="Times New Roman"/>
          <w:sz w:val="24"/>
        </w:rPr>
        <w:t>Gross weight of the vehicle as loaded</w:t>
      </w:r>
    </w:p>
    <w:p w14:paraId="3A9BC84E" w14:textId="77777777" w:rsidR="00C24E35" w:rsidRPr="00C24E35" w:rsidRDefault="00C24E35" w:rsidP="00C24E35">
      <w:pPr>
        <w:widowControl w:val="0"/>
        <w:numPr>
          <w:ilvl w:val="0"/>
          <w:numId w:val="18"/>
        </w:numPr>
        <w:tabs>
          <w:tab w:val="left" w:pos="1560"/>
          <w:tab w:val="left" w:pos="1561"/>
        </w:tabs>
        <w:autoSpaceDE w:val="0"/>
        <w:autoSpaceDN w:val="0"/>
        <w:spacing w:after="0" w:line="240" w:lineRule="auto"/>
        <w:ind w:hanging="722"/>
        <w:jc w:val="both"/>
        <w:rPr>
          <w:rFonts w:ascii="Times New Roman" w:eastAsia="Times New Roman" w:hAnsi="Times New Roman" w:cs="Times New Roman"/>
          <w:sz w:val="24"/>
        </w:rPr>
      </w:pPr>
      <w:r w:rsidRPr="00C24E35">
        <w:rPr>
          <w:rFonts w:ascii="Times New Roman" w:eastAsia="Times New Roman" w:hAnsi="Times New Roman" w:cs="Times New Roman"/>
          <w:sz w:val="24"/>
        </w:rPr>
        <w:t>Tare weight of the vehicle</w:t>
      </w:r>
    </w:p>
    <w:p w14:paraId="056019FA" w14:textId="77777777" w:rsidR="00C24E35" w:rsidRPr="00C24E35" w:rsidRDefault="00C24E35" w:rsidP="00C24E35">
      <w:pPr>
        <w:widowControl w:val="0"/>
        <w:numPr>
          <w:ilvl w:val="0"/>
          <w:numId w:val="18"/>
        </w:numPr>
        <w:tabs>
          <w:tab w:val="left" w:pos="1560"/>
          <w:tab w:val="left" w:pos="1561"/>
        </w:tabs>
        <w:autoSpaceDE w:val="0"/>
        <w:autoSpaceDN w:val="0"/>
        <w:spacing w:after="0" w:line="240" w:lineRule="auto"/>
        <w:ind w:hanging="722"/>
        <w:jc w:val="both"/>
        <w:rPr>
          <w:rFonts w:ascii="Times New Roman" w:eastAsia="Times New Roman" w:hAnsi="Times New Roman" w:cs="Times New Roman"/>
          <w:sz w:val="24"/>
        </w:rPr>
      </w:pPr>
      <w:r w:rsidRPr="00C24E35">
        <w:rPr>
          <w:rFonts w:ascii="Times New Roman" w:eastAsia="Times New Roman" w:hAnsi="Times New Roman" w:cs="Times New Roman"/>
          <w:sz w:val="24"/>
        </w:rPr>
        <w:t>Net weight of the load of material</w:t>
      </w:r>
    </w:p>
    <w:p w14:paraId="52D143CA" w14:textId="77777777" w:rsidR="00C24E35" w:rsidRPr="00C24E35" w:rsidRDefault="00C24E35" w:rsidP="00C24E35">
      <w:pPr>
        <w:widowControl w:val="0"/>
        <w:numPr>
          <w:ilvl w:val="0"/>
          <w:numId w:val="18"/>
        </w:numPr>
        <w:tabs>
          <w:tab w:val="left" w:pos="1560"/>
          <w:tab w:val="left" w:pos="1561"/>
        </w:tabs>
        <w:autoSpaceDE w:val="0"/>
        <w:autoSpaceDN w:val="0"/>
        <w:spacing w:after="0" w:line="240" w:lineRule="auto"/>
        <w:ind w:hanging="722"/>
        <w:jc w:val="both"/>
        <w:rPr>
          <w:rFonts w:ascii="Times New Roman" w:eastAsia="Times New Roman" w:hAnsi="Times New Roman" w:cs="Times New Roman"/>
          <w:sz w:val="24"/>
        </w:rPr>
      </w:pPr>
      <w:r w:rsidRPr="00C24E35">
        <w:rPr>
          <w:rFonts w:ascii="Times New Roman" w:eastAsia="Times New Roman" w:hAnsi="Times New Roman" w:cs="Times New Roman"/>
          <w:sz w:val="24"/>
        </w:rPr>
        <w:t>Any charge for transporting said load</w:t>
      </w:r>
    </w:p>
    <w:p w14:paraId="41229086" w14:textId="77777777" w:rsidR="00C24E35" w:rsidRPr="00C24E35" w:rsidRDefault="00C24E35" w:rsidP="00C24E35">
      <w:pPr>
        <w:widowControl w:val="0"/>
        <w:numPr>
          <w:ilvl w:val="0"/>
          <w:numId w:val="18"/>
        </w:numPr>
        <w:tabs>
          <w:tab w:val="left" w:pos="1560"/>
          <w:tab w:val="left" w:pos="1561"/>
        </w:tabs>
        <w:autoSpaceDE w:val="0"/>
        <w:autoSpaceDN w:val="0"/>
        <w:spacing w:after="0" w:line="240" w:lineRule="auto"/>
        <w:ind w:hanging="722"/>
        <w:jc w:val="both"/>
        <w:rPr>
          <w:rFonts w:ascii="Times New Roman" w:eastAsia="Times New Roman" w:hAnsi="Times New Roman" w:cs="Times New Roman"/>
          <w:sz w:val="24"/>
        </w:rPr>
      </w:pPr>
      <w:r w:rsidRPr="00C24E35">
        <w:rPr>
          <w:rFonts w:ascii="Times New Roman" w:eastAsia="Times New Roman" w:hAnsi="Times New Roman" w:cs="Times New Roman"/>
          <w:sz w:val="24"/>
        </w:rPr>
        <w:t>Total number of loads of solid waste and recyclables transferred</w:t>
      </w:r>
    </w:p>
    <w:p w14:paraId="660F2CFC" w14:textId="77777777" w:rsidR="00C24E35" w:rsidRPr="00C24E35" w:rsidRDefault="00C24E35" w:rsidP="00C24E35">
      <w:pPr>
        <w:widowControl w:val="0"/>
        <w:numPr>
          <w:ilvl w:val="0"/>
          <w:numId w:val="18"/>
        </w:numPr>
        <w:tabs>
          <w:tab w:val="left" w:pos="1560"/>
          <w:tab w:val="left" w:pos="1561"/>
        </w:tabs>
        <w:autoSpaceDE w:val="0"/>
        <w:autoSpaceDN w:val="0"/>
        <w:spacing w:after="0" w:line="240" w:lineRule="auto"/>
        <w:ind w:hanging="722"/>
        <w:jc w:val="both"/>
        <w:rPr>
          <w:rFonts w:ascii="Times New Roman" w:eastAsia="Times New Roman" w:hAnsi="Times New Roman" w:cs="Times New Roman"/>
          <w:sz w:val="24"/>
        </w:rPr>
      </w:pPr>
      <w:r w:rsidRPr="00C24E35">
        <w:rPr>
          <w:rFonts w:ascii="Times New Roman" w:eastAsia="Times New Roman" w:hAnsi="Times New Roman" w:cs="Times New Roman"/>
          <w:sz w:val="24"/>
        </w:rPr>
        <w:t>Totals of categories (5) and (6) above</w:t>
      </w:r>
    </w:p>
    <w:p w14:paraId="6F3DA43F" w14:textId="77777777" w:rsidR="00C24E35" w:rsidRPr="00C24E35" w:rsidRDefault="00C24E35" w:rsidP="00C24E35">
      <w:pPr>
        <w:widowControl w:val="0"/>
        <w:autoSpaceDE w:val="0"/>
        <w:autoSpaceDN w:val="0"/>
        <w:spacing w:after="0" w:line="240" w:lineRule="auto"/>
        <w:rPr>
          <w:rFonts w:ascii="Times New Roman" w:eastAsia="Times New Roman" w:hAnsi="Times New Roman" w:cs="Times New Roman"/>
          <w:sz w:val="20"/>
          <w:szCs w:val="24"/>
        </w:rPr>
      </w:pPr>
    </w:p>
    <w:p w14:paraId="2AD309E3" w14:textId="77777777" w:rsidR="00C24E35" w:rsidRPr="00C24E35" w:rsidRDefault="00C24E35" w:rsidP="00C24E35">
      <w:pPr>
        <w:widowControl w:val="0"/>
        <w:autoSpaceDE w:val="0"/>
        <w:autoSpaceDN w:val="0"/>
        <w:spacing w:after="0" w:line="240" w:lineRule="auto"/>
        <w:rPr>
          <w:rFonts w:ascii="Times New Roman" w:eastAsia="Times New Roman" w:hAnsi="Times New Roman" w:cs="Times New Roman"/>
          <w:sz w:val="20"/>
          <w:szCs w:val="24"/>
        </w:rPr>
      </w:pPr>
    </w:p>
    <w:p w14:paraId="7D2F0CD2" w14:textId="77777777" w:rsidR="00C24E35" w:rsidRDefault="00C24E35" w:rsidP="00C24E35">
      <w:pPr>
        <w:widowControl w:val="0"/>
        <w:autoSpaceDE w:val="0"/>
        <w:autoSpaceDN w:val="0"/>
        <w:spacing w:after="0" w:line="240" w:lineRule="auto"/>
        <w:rPr>
          <w:rFonts w:ascii="Times New Roman" w:eastAsia="Times New Roman" w:hAnsi="Times New Roman" w:cs="Times New Roman"/>
          <w:sz w:val="20"/>
          <w:szCs w:val="24"/>
        </w:rPr>
      </w:pPr>
    </w:p>
    <w:p w14:paraId="110BDFCF" w14:textId="77777777" w:rsidR="00C24E35" w:rsidRPr="00C24E35" w:rsidRDefault="00C24E35" w:rsidP="00C24E35">
      <w:pPr>
        <w:widowControl w:val="0"/>
        <w:autoSpaceDE w:val="0"/>
        <w:autoSpaceDN w:val="0"/>
        <w:spacing w:after="0" w:line="240" w:lineRule="auto"/>
        <w:rPr>
          <w:rFonts w:ascii="Times New Roman" w:eastAsia="Times New Roman" w:hAnsi="Times New Roman" w:cs="Times New Roman"/>
          <w:sz w:val="20"/>
          <w:szCs w:val="24"/>
        </w:rPr>
      </w:pPr>
    </w:p>
    <w:p w14:paraId="0F95C412"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F8F9F08"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43D4F476"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BB324C3"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02963B23"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8676F93"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13304DA6"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3F1F8B5B"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383208C9"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287E1FB"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61F547A7"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19CABA0C"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115012D0"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47EE6EBC"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211AEC7A"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20EED76B" w14:textId="77777777" w:rsidR="00AA7FCB" w:rsidRDefault="00AA7FCB" w:rsidP="009A4D0F">
      <w:pPr>
        <w:spacing w:after="0" w:line="240" w:lineRule="auto"/>
        <w:jc w:val="center"/>
        <w:rPr>
          <w:rFonts w:ascii="Times New Roman" w:eastAsia="Times New Roman" w:hAnsi="Times New Roman" w:cs="Times New Roman"/>
          <w:sz w:val="24"/>
          <w:szCs w:val="24"/>
        </w:rPr>
        <w:sectPr w:rsidR="00AA7FCB" w:rsidSect="001E7602">
          <w:headerReference w:type="default" r:id="rId27"/>
          <w:footerReference w:type="first" r:id="rId28"/>
          <w:pgSz w:w="12240" w:h="15840" w:code="1"/>
          <w:pgMar w:top="1440" w:right="1440" w:bottom="1296" w:left="1440" w:header="432" w:footer="504" w:gutter="0"/>
          <w:pgNumType w:start="1"/>
          <w:cols w:space="720"/>
          <w:noEndnote/>
          <w:titlePg/>
          <w:docGrid w:linePitch="326"/>
        </w:sectPr>
      </w:pPr>
    </w:p>
    <w:p w14:paraId="05CAE836" w14:textId="77777777" w:rsidR="00C95363" w:rsidRDefault="00C95363" w:rsidP="00C95363">
      <w:pPr>
        <w:spacing w:after="0" w:line="240" w:lineRule="auto"/>
        <w:rPr>
          <w:rFonts w:ascii="Times New Roman" w:eastAsia="Times New Roman" w:hAnsi="Times New Roman" w:cs="Times New Roman"/>
          <w:sz w:val="24"/>
          <w:szCs w:val="24"/>
        </w:rPr>
      </w:pPr>
    </w:p>
    <w:p w14:paraId="543B05E8"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r w:rsidRPr="009A4D0F">
        <w:rPr>
          <w:rFonts w:ascii="Times New Roman" w:eastAsia="Times New Roman" w:hAnsi="Times New Roman" w:cs="Times New Roman"/>
          <w:sz w:val="24"/>
          <w:szCs w:val="24"/>
        </w:rPr>
        <w:t xml:space="preserve">EXHIBIT </w:t>
      </w:r>
      <w:r>
        <w:rPr>
          <w:rFonts w:ascii="Times New Roman" w:eastAsia="Times New Roman" w:hAnsi="Times New Roman" w:cs="Times New Roman"/>
          <w:sz w:val="24"/>
          <w:szCs w:val="24"/>
        </w:rPr>
        <w:t>C</w:t>
      </w:r>
    </w:p>
    <w:p w14:paraId="775E6826"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p w14:paraId="7BCE75F5" w14:textId="77777777" w:rsidR="00C95363" w:rsidRPr="00C24E35" w:rsidRDefault="00C95363" w:rsidP="00C95363">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SOLID WASTE AND RECYCLABLE MATERIALS</w:t>
      </w:r>
    </w:p>
    <w:p w14:paraId="3A903775" w14:textId="77777777" w:rsidR="00C95363" w:rsidRPr="00C24E35" w:rsidRDefault="00C95363" w:rsidP="00C95363">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HAULING SERVICE AGREEMENT</w:t>
      </w:r>
    </w:p>
    <w:p w14:paraId="49AC5C4B" w14:textId="77777777" w:rsidR="00C95363" w:rsidRPr="00C24E35" w:rsidRDefault="00C95363" w:rsidP="00C95363">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BETWEEN</w:t>
      </w:r>
    </w:p>
    <w:p w14:paraId="745D8C73" w14:textId="77777777" w:rsidR="00C95363" w:rsidRPr="00C24E35" w:rsidRDefault="00C95363" w:rsidP="00C95363">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THE SALT RIVER COMMERCIAL LANDFILL COMPANY</w:t>
      </w:r>
    </w:p>
    <w:p w14:paraId="43E20480"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p>
    <w:p w14:paraId="50D36B8E"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r w:rsidRPr="009A4D0F">
        <w:rPr>
          <w:rFonts w:ascii="Times New Roman" w:eastAsia="Times New Roman" w:hAnsi="Times New Roman" w:cs="Times New Roman"/>
          <w:sz w:val="24"/>
          <w:szCs w:val="24"/>
        </w:rPr>
        <w:t>AND</w:t>
      </w:r>
    </w:p>
    <w:p w14:paraId="59D2043F"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r w:rsidRPr="00684100">
        <w:rPr>
          <w:rFonts w:ascii="Times New Roman" w:eastAsia="Times New Roman" w:hAnsi="Times New Roman" w:cs="Times New Roman"/>
          <w:sz w:val="24"/>
          <w:szCs w:val="24"/>
        </w:rPr>
        <w:t>____________________________</w:t>
      </w:r>
    </w:p>
    <w:p w14:paraId="68F9C0AC"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p>
    <w:p w14:paraId="506173E1" w14:textId="77777777" w:rsidR="00C95363" w:rsidRPr="009A4D0F" w:rsidRDefault="00C95363" w:rsidP="00C95363">
      <w:pPr>
        <w:spacing w:after="0" w:line="240" w:lineRule="auto"/>
        <w:jc w:val="center"/>
        <w:rPr>
          <w:rFonts w:ascii="Times New Roman" w:eastAsia="Times New Roman" w:hAnsi="Times New Roman" w:cs="Times New Roman"/>
          <w:bCs/>
          <w:sz w:val="24"/>
          <w:szCs w:val="24"/>
        </w:rPr>
      </w:pPr>
      <w:r w:rsidRPr="009A4D0F">
        <w:rPr>
          <w:rFonts w:ascii="Times New Roman" w:eastAsia="Times New Roman" w:hAnsi="Times New Roman" w:cs="Times New Roman"/>
          <w:bCs/>
          <w:sz w:val="24"/>
          <w:szCs w:val="24"/>
        </w:rPr>
        <w:t>[</w:t>
      </w:r>
      <w:r>
        <w:rPr>
          <w:rFonts w:ascii="Times New Roman" w:eastAsia="Times New Roman" w:hAnsi="Times New Roman" w:cs="Times New Roman"/>
          <w:sz w:val="24"/>
          <w:szCs w:val="24"/>
        </w:rPr>
        <w:t>Request for Proposals]</w:t>
      </w:r>
    </w:p>
    <w:p w14:paraId="45A76012" w14:textId="77777777" w:rsidR="00C95363" w:rsidRPr="009A4D0F" w:rsidRDefault="00C95363" w:rsidP="00C95363">
      <w:pPr>
        <w:spacing w:after="0" w:line="240" w:lineRule="auto"/>
        <w:jc w:val="center"/>
        <w:rPr>
          <w:rFonts w:ascii="Times New Roman" w:eastAsia="Times New Roman" w:hAnsi="Times New Roman" w:cs="Times New Roman"/>
          <w:bCs/>
          <w:sz w:val="24"/>
          <w:szCs w:val="24"/>
        </w:rPr>
      </w:pPr>
    </w:p>
    <w:p w14:paraId="411D6A81" w14:textId="77777777" w:rsidR="00C95363" w:rsidRDefault="00C95363" w:rsidP="00C95363">
      <w:pPr>
        <w:spacing w:after="0" w:line="240" w:lineRule="auto"/>
        <w:jc w:val="center"/>
        <w:rPr>
          <w:rFonts w:ascii="Times New Roman" w:eastAsia="Times New Roman" w:hAnsi="Times New Roman" w:cs="Times New Roman"/>
          <w:sz w:val="24"/>
          <w:szCs w:val="24"/>
        </w:rPr>
      </w:pPr>
      <w:r w:rsidRPr="009A4D0F">
        <w:rPr>
          <w:rFonts w:ascii="Times New Roman" w:eastAsia="Times New Roman" w:hAnsi="Times New Roman" w:cs="Times New Roman"/>
          <w:sz w:val="24"/>
          <w:szCs w:val="24"/>
        </w:rPr>
        <w:t>See following page</w:t>
      </w:r>
      <w:r>
        <w:rPr>
          <w:rFonts w:ascii="Times New Roman" w:eastAsia="Times New Roman" w:hAnsi="Times New Roman" w:cs="Times New Roman"/>
          <w:sz w:val="24"/>
          <w:szCs w:val="24"/>
        </w:rPr>
        <w:t>s</w:t>
      </w:r>
      <w:r w:rsidRPr="009A4D0F">
        <w:rPr>
          <w:rFonts w:ascii="Times New Roman" w:eastAsia="Times New Roman" w:hAnsi="Times New Roman" w:cs="Times New Roman"/>
          <w:sz w:val="24"/>
          <w:szCs w:val="24"/>
        </w:rPr>
        <w:t>.</w:t>
      </w:r>
    </w:p>
    <w:p w14:paraId="208BBA25" w14:textId="77777777" w:rsidR="00C95363" w:rsidRDefault="00C95363" w:rsidP="00C95363">
      <w:pPr>
        <w:spacing w:after="0" w:line="240" w:lineRule="auto"/>
        <w:jc w:val="center"/>
        <w:rPr>
          <w:rFonts w:ascii="Times New Roman" w:eastAsia="Times New Roman" w:hAnsi="Times New Roman" w:cs="Times New Roman"/>
          <w:sz w:val="24"/>
          <w:szCs w:val="24"/>
        </w:rPr>
      </w:pPr>
    </w:p>
    <w:p w14:paraId="2B70EAC5"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25EB4C6D"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4EDFC8AA"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A21FE24"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051FA9DC"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2AC41D49"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40A4547C"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7B49E027" w14:textId="77777777" w:rsidR="00C24E35" w:rsidRDefault="00C24E35" w:rsidP="009A4D0F">
      <w:pPr>
        <w:spacing w:after="0" w:line="240" w:lineRule="auto"/>
        <w:jc w:val="center"/>
        <w:rPr>
          <w:rFonts w:ascii="Times New Roman" w:eastAsia="Times New Roman" w:hAnsi="Times New Roman" w:cs="Times New Roman"/>
          <w:sz w:val="24"/>
          <w:szCs w:val="24"/>
        </w:rPr>
      </w:pPr>
    </w:p>
    <w:p w14:paraId="5C292077"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30CF6F71"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20F2FF58"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253A9CC6"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549D2E8C"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2D0F89CD"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48264840"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7FAEA3BA"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69CC06A9"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53287768"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5279ADD7"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210F01E0"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57C7B003"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22B8416D"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11B2C060"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118AEB2F"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196D286B"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0BB44925"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1E66D3BB"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69D564C1"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3A872651"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6DD5C1F9"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3C7F5169"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7B630EF8" w14:textId="77777777" w:rsidR="00AA7FCB" w:rsidRDefault="00AA7FCB" w:rsidP="009A4D0F">
      <w:pPr>
        <w:spacing w:after="0" w:line="240" w:lineRule="auto"/>
        <w:jc w:val="center"/>
        <w:rPr>
          <w:rFonts w:ascii="Times New Roman" w:eastAsia="Times New Roman" w:hAnsi="Times New Roman" w:cs="Times New Roman"/>
          <w:sz w:val="24"/>
          <w:szCs w:val="24"/>
        </w:rPr>
        <w:sectPr w:rsidR="00AA7FCB" w:rsidSect="001E7602">
          <w:footerReference w:type="first" r:id="rId29"/>
          <w:pgSz w:w="12240" w:h="15840" w:code="1"/>
          <w:pgMar w:top="1440" w:right="1440" w:bottom="1296" w:left="1440" w:header="432" w:footer="504" w:gutter="0"/>
          <w:pgNumType w:start="1"/>
          <w:cols w:space="720"/>
          <w:noEndnote/>
          <w:titlePg/>
          <w:docGrid w:linePitch="326"/>
        </w:sectPr>
      </w:pPr>
    </w:p>
    <w:p w14:paraId="22423A87"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61CC1F63"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r w:rsidRPr="009A4D0F">
        <w:rPr>
          <w:rFonts w:ascii="Times New Roman" w:eastAsia="Times New Roman" w:hAnsi="Times New Roman" w:cs="Times New Roman"/>
          <w:sz w:val="24"/>
          <w:szCs w:val="24"/>
        </w:rPr>
        <w:t xml:space="preserve">EXHIBIT </w:t>
      </w:r>
      <w:r>
        <w:rPr>
          <w:rFonts w:ascii="Times New Roman" w:eastAsia="Times New Roman" w:hAnsi="Times New Roman" w:cs="Times New Roman"/>
          <w:sz w:val="24"/>
          <w:szCs w:val="24"/>
        </w:rPr>
        <w:t>D</w:t>
      </w:r>
    </w:p>
    <w:p w14:paraId="6EDD0AB4"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p w14:paraId="30F09141" w14:textId="77777777" w:rsidR="00C95363" w:rsidRPr="00C24E35" w:rsidRDefault="00C95363" w:rsidP="00C95363">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SOLID WASTE AND RECYCLABLE MATERIALS</w:t>
      </w:r>
    </w:p>
    <w:p w14:paraId="180139D1" w14:textId="77777777" w:rsidR="00C95363" w:rsidRPr="00C24E35" w:rsidRDefault="00C95363" w:rsidP="00C95363">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HAULING SERVICE AGREEMENT</w:t>
      </w:r>
    </w:p>
    <w:p w14:paraId="0213BA2E" w14:textId="77777777" w:rsidR="00C95363" w:rsidRPr="00C24E35" w:rsidRDefault="00C95363" w:rsidP="00C95363">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BETWEEN</w:t>
      </w:r>
    </w:p>
    <w:p w14:paraId="49DA337A" w14:textId="77777777" w:rsidR="00C95363" w:rsidRPr="00C24E35" w:rsidRDefault="00C95363" w:rsidP="00C95363">
      <w:pPr>
        <w:widowControl w:val="0"/>
        <w:tabs>
          <w:tab w:val="left" w:pos="990"/>
        </w:tabs>
        <w:autoSpaceDE w:val="0"/>
        <w:autoSpaceDN w:val="0"/>
        <w:spacing w:after="0" w:line="240" w:lineRule="auto"/>
        <w:ind w:right="14"/>
        <w:jc w:val="center"/>
        <w:rPr>
          <w:rFonts w:ascii="Times New Roman" w:eastAsia="Times New Roman" w:hAnsi="Times New Roman" w:cs="Times New Roman"/>
          <w:sz w:val="24"/>
          <w:szCs w:val="24"/>
        </w:rPr>
      </w:pPr>
      <w:r w:rsidRPr="00C24E35">
        <w:rPr>
          <w:rFonts w:ascii="Times New Roman" w:eastAsia="Times New Roman" w:hAnsi="Times New Roman" w:cs="Times New Roman"/>
          <w:sz w:val="24"/>
          <w:szCs w:val="24"/>
        </w:rPr>
        <w:t>THE SALT RIVER COMMERCIAL LANDFILL COMPANY</w:t>
      </w:r>
    </w:p>
    <w:p w14:paraId="52F5B513"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p>
    <w:p w14:paraId="37307E02"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r w:rsidRPr="009A4D0F">
        <w:rPr>
          <w:rFonts w:ascii="Times New Roman" w:eastAsia="Times New Roman" w:hAnsi="Times New Roman" w:cs="Times New Roman"/>
          <w:sz w:val="24"/>
          <w:szCs w:val="24"/>
        </w:rPr>
        <w:t>AND</w:t>
      </w:r>
    </w:p>
    <w:p w14:paraId="5A5EDFFA"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r w:rsidRPr="00684100">
        <w:rPr>
          <w:rFonts w:ascii="Times New Roman" w:eastAsia="Times New Roman" w:hAnsi="Times New Roman" w:cs="Times New Roman"/>
          <w:sz w:val="24"/>
          <w:szCs w:val="24"/>
        </w:rPr>
        <w:t>____________________________</w:t>
      </w:r>
    </w:p>
    <w:p w14:paraId="04C35E14" w14:textId="77777777" w:rsidR="00C95363" w:rsidRPr="009A4D0F" w:rsidRDefault="00C95363" w:rsidP="00C95363">
      <w:pPr>
        <w:spacing w:after="0" w:line="240" w:lineRule="auto"/>
        <w:jc w:val="center"/>
        <w:rPr>
          <w:rFonts w:ascii="Times New Roman" w:eastAsia="Times New Roman" w:hAnsi="Times New Roman" w:cs="Times New Roman"/>
          <w:sz w:val="24"/>
          <w:szCs w:val="24"/>
        </w:rPr>
      </w:pPr>
    </w:p>
    <w:p w14:paraId="55FCDA17" w14:textId="77777777" w:rsidR="00C95363" w:rsidRPr="009A4D0F" w:rsidRDefault="00C95363" w:rsidP="00C95363">
      <w:pPr>
        <w:spacing w:after="0" w:line="240" w:lineRule="auto"/>
        <w:jc w:val="center"/>
        <w:rPr>
          <w:rFonts w:ascii="Times New Roman" w:eastAsia="Times New Roman" w:hAnsi="Times New Roman" w:cs="Times New Roman"/>
          <w:bCs/>
          <w:sz w:val="24"/>
          <w:szCs w:val="24"/>
        </w:rPr>
      </w:pPr>
      <w:r w:rsidRPr="009A4D0F">
        <w:rPr>
          <w:rFonts w:ascii="Times New Roman" w:eastAsia="Times New Roman" w:hAnsi="Times New Roman" w:cs="Times New Roman"/>
          <w:bCs/>
          <w:sz w:val="24"/>
          <w:szCs w:val="24"/>
        </w:rPr>
        <w:t>[</w:t>
      </w:r>
      <w:r>
        <w:rPr>
          <w:rFonts w:ascii="Times New Roman" w:eastAsia="Times New Roman" w:hAnsi="Times New Roman" w:cs="Times New Roman"/>
          <w:sz w:val="24"/>
          <w:szCs w:val="24"/>
        </w:rPr>
        <w:t>Proposal]</w:t>
      </w:r>
    </w:p>
    <w:p w14:paraId="6047805E" w14:textId="77777777" w:rsidR="00C95363" w:rsidRPr="009A4D0F" w:rsidRDefault="00C95363" w:rsidP="00C95363">
      <w:pPr>
        <w:spacing w:after="0" w:line="240" w:lineRule="auto"/>
        <w:jc w:val="center"/>
        <w:rPr>
          <w:rFonts w:ascii="Times New Roman" w:eastAsia="Times New Roman" w:hAnsi="Times New Roman" w:cs="Times New Roman"/>
          <w:bCs/>
          <w:sz w:val="24"/>
          <w:szCs w:val="24"/>
        </w:rPr>
      </w:pPr>
    </w:p>
    <w:p w14:paraId="32147216" w14:textId="77777777" w:rsidR="00C95363" w:rsidRDefault="00C95363" w:rsidP="00C95363">
      <w:pPr>
        <w:spacing w:after="0" w:line="240" w:lineRule="auto"/>
        <w:jc w:val="center"/>
        <w:rPr>
          <w:rFonts w:ascii="Times New Roman" w:eastAsia="Times New Roman" w:hAnsi="Times New Roman" w:cs="Times New Roman"/>
          <w:sz w:val="24"/>
          <w:szCs w:val="24"/>
        </w:rPr>
      </w:pPr>
      <w:r w:rsidRPr="009A4D0F">
        <w:rPr>
          <w:rFonts w:ascii="Times New Roman" w:eastAsia="Times New Roman" w:hAnsi="Times New Roman" w:cs="Times New Roman"/>
          <w:sz w:val="24"/>
          <w:szCs w:val="24"/>
        </w:rPr>
        <w:t>See following page</w:t>
      </w:r>
      <w:r>
        <w:rPr>
          <w:rFonts w:ascii="Times New Roman" w:eastAsia="Times New Roman" w:hAnsi="Times New Roman" w:cs="Times New Roman"/>
          <w:sz w:val="24"/>
          <w:szCs w:val="24"/>
        </w:rPr>
        <w:t>s</w:t>
      </w:r>
      <w:r w:rsidRPr="009A4D0F">
        <w:rPr>
          <w:rFonts w:ascii="Times New Roman" w:eastAsia="Times New Roman" w:hAnsi="Times New Roman" w:cs="Times New Roman"/>
          <w:sz w:val="24"/>
          <w:szCs w:val="24"/>
        </w:rPr>
        <w:t>.</w:t>
      </w:r>
    </w:p>
    <w:p w14:paraId="55698AF6" w14:textId="77777777" w:rsidR="00C95363" w:rsidRDefault="00C95363" w:rsidP="00C95363">
      <w:pPr>
        <w:spacing w:after="0" w:line="240" w:lineRule="auto"/>
        <w:jc w:val="center"/>
        <w:rPr>
          <w:rFonts w:ascii="Times New Roman" w:eastAsia="Times New Roman" w:hAnsi="Times New Roman" w:cs="Times New Roman"/>
          <w:sz w:val="24"/>
          <w:szCs w:val="24"/>
        </w:rPr>
      </w:pPr>
    </w:p>
    <w:p w14:paraId="4D04D875" w14:textId="77777777" w:rsidR="00C95363" w:rsidRDefault="00C95363" w:rsidP="009A4D0F">
      <w:pPr>
        <w:spacing w:after="0" w:line="240" w:lineRule="auto"/>
        <w:jc w:val="center"/>
        <w:rPr>
          <w:rFonts w:ascii="Times New Roman" w:eastAsia="Times New Roman" w:hAnsi="Times New Roman" w:cs="Times New Roman"/>
          <w:sz w:val="24"/>
          <w:szCs w:val="24"/>
        </w:rPr>
      </w:pPr>
    </w:p>
    <w:p w14:paraId="4DF0D938" w14:textId="77777777" w:rsidR="00C95363" w:rsidRDefault="00C95363" w:rsidP="009A4D0F">
      <w:pPr>
        <w:spacing w:after="0" w:line="240" w:lineRule="auto"/>
        <w:jc w:val="center"/>
        <w:rPr>
          <w:rFonts w:ascii="Times New Roman" w:eastAsia="Times New Roman" w:hAnsi="Times New Roman" w:cs="Times New Roman"/>
          <w:sz w:val="24"/>
          <w:szCs w:val="24"/>
        </w:rPr>
      </w:pPr>
    </w:p>
    <w:sectPr w:rsidR="00C95363" w:rsidSect="001E7602">
      <w:pgSz w:w="12240" w:h="15840" w:code="1"/>
      <w:pgMar w:top="1440" w:right="1440" w:bottom="1296" w:left="1440" w:header="432" w:footer="50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4597" w14:textId="77777777" w:rsidR="00AE5FE4" w:rsidRDefault="00AE5FE4">
      <w:pPr>
        <w:spacing w:after="0" w:line="240" w:lineRule="auto"/>
      </w:pPr>
      <w:r>
        <w:separator/>
      </w:r>
    </w:p>
  </w:endnote>
  <w:endnote w:type="continuationSeparator" w:id="0">
    <w:p w14:paraId="2F07AE8A" w14:textId="77777777" w:rsidR="00AE5FE4" w:rsidRDefault="00AE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Aveni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5B1C" w14:textId="77777777" w:rsidR="00AE5FE4" w:rsidRDefault="00AE5FE4" w:rsidP="008C1FBD">
    <w:pPr>
      <w:pStyle w:val="Footer"/>
      <w:rPr>
        <w:sz w:val="16"/>
      </w:rPr>
    </w:pPr>
    <w:bookmarkStart w:id="0" w:name="IManageStamp_Section1"/>
    <w:proofErr w:type="spellStart"/>
    <w:proofErr w:type="gramStart"/>
    <w:r>
      <w:rPr>
        <w:sz w:val="16"/>
      </w:rPr>
      <w:t>JAG:jag</w:t>
    </w:r>
    <w:proofErr w:type="spellEnd"/>
    <w:proofErr w:type="gramEnd"/>
    <w:r>
      <w:rPr>
        <w:sz w:val="16"/>
      </w:rPr>
      <w:t xml:space="preserve">  4272846.3  10/26/2021</w:t>
    </w:r>
    <w:bookmarkEnd w:id="0"/>
  </w:p>
  <w:p w14:paraId="395D14F1" w14:textId="77777777" w:rsidR="00AE5FE4" w:rsidRDefault="00AE5FE4" w:rsidP="00206868">
    <w:pPr>
      <w:pStyle w:val="Footer"/>
      <w:jc w:val="center"/>
    </w:pPr>
  </w:p>
  <w:p w14:paraId="42F93E3D" w14:textId="77777777" w:rsidR="00AE5FE4" w:rsidRDefault="00AE5FE4" w:rsidP="00A40F90">
    <w:pPr>
      <w:pStyle w:val="Footer"/>
      <w:jc w:val="center"/>
    </w:pPr>
    <w:r>
      <w:fldChar w:fldCharType="begin"/>
    </w:r>
    <w:r>
      <w:instrText xml:space="preserve"> PAGE  \* MERGEFORMAT </w:instrText>
    </w:r>
    <w:r>
      <w:fldChar w:fldCharType="separate"/>
    </w:r>
    <w:r>
      <w:rPr>
        <w:noProof/>
      </w:rP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37A9" w14:textId="68522220" w:rsidR="00AE5FE4" w:rsidRDefault="00AE5FE4" w:rsidP="008C1FBD">
    <w:pPr>
      <w:pStyle w:val="Footer"/>
      <w:rPr>
        <w:sz w:val="16"/>
      </w:rPr>
    </w:pPr>
    <w:r>
      <w:t xml:space="preserve"> </w:t>
    </w:r>
    <w:bookmarkStart w:id="12" w:name="IManageStamp_Section6_First"/>
    <w:r w:rsidRPr="008C1FBD">
      <w:rPr>
        <w:sz w:val="16"/>
      </w:rPr>
      <w:t>4272846.</w:t>
    </w:r>
    <w:bookmarkEnd w:id="12"/>
    <w:r w:rsidR="00A74AEB">
      <w:rPr>
        <w:sz w:val="16"/>
      </w:rPr>
      <w:t>6</w:t>
    </w:r>
  </w:p>
  <w:p w14:paraId="01AC3ABF" w14:textId="77777777" w:rsidR="00AE5FE4" w:rsidRDefault="00AE5FE4" w:rsidP="008C1FB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F0776B">
      <w:rPr>
        <w:noProof/>
        <w:sz w:val="16"/>
        <w:szCs w:val="16"/>
      </w:rPr>
      <w:t>1</w:t>
    </w:r>
    <w:r>
      <w:rP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9AFA" w14:textId="7D733229" w:rsidR="00AE5FE4" w:rsidRDefault="00AE5FE4" w:rsidP="008C1FBD">
    <w:pPr>
      <w:pStyle w:val="Footer"/>
      <w:rPr>
        <w:sz w:val="16"/>
        <w:szCs w:val="16"/>
      </w:rPr>
    </w:pPr>
    <w:bookmarkStart w:id="13" w:name="IManageStamp_Section7_First"/>
    <w:r>
      <w:rPr>
        <w:sz w:val="16"/>
        <w:szCs w:val="16"/>
      </w:rPr>
      <w:t>4272846.</w:t>
    </w:r>
    <w:bookmarkEnd w:id="13"/>
    <w:r w:rsidR="00A74AEB">
      <w:rPr>
        <w:sz w:val="16"/>
        <w:szCs w:val="16"/>
      </w:rPr>
      <w:t>6</w:t>
    </w:r>
  </w:p>
  <w:p w14:paraId="060E5DDD" w14:textId="77777777" w:rsidR="00AE5FE4" w:rsidRDefault="00AE5FE4" w:rsidP="008C1FBD">
    <w:pPr>
      <w:pStyle w:val="Footer"/>
      <w:jc w:val="cen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4275" w14:textId="20163852" w:rsidR="00AE5FE4" w:rsidRDefault="00AE5FE4" w:rsidP="008C1FBD">
    <w:pPr>
      <w:pStyle w:val="Footer"/>
      <w:rPr>
        <w:sz w:val="16"/>
      </w:rPr>
    </w:pPr>
    <w:r>
      <w:rPr>
        <w:sz w:val="16"/>
      </w:rPr>
      <w:t xml:space="preserve"> </w:t>
    </w:r>
    <w:bookmarkStart w:id="14" w:name="IManageStamp_Section8_First"/>
    <w:r>
      <w:rPr>
        <w:sz w:val="16"/>
      </w:rPr>
      <w:t>4272846.</w:t>
    </w:r>
    <w:bookmarkEnd w:id="14"/>
    <w:r w:rsidR="00A74AEB">
      <w:rPr>
        <w:sz w:val="16"/>
      </w:rPr>
      <w:t>6</w:t>
    </w:r>
  </w:p>
  <w:p w14:paraId="68045EE3" w14:textId="77777777" w:rsidR="00AE5FE4" w:rsidRDefault="00AE5FE4" w:rsidP="008C1FBD">
    <w:pPr>
      <w:pStyle w:val="Footer"/>
      <w:jc w:val="center"/>
      <w:rPr>
        <w:sz w:val="16"/>
      </w:rPr>
    </w:pPr>
    <w:r>
      <w:rPr>
        <w:sz w:val="16"/>
      </w:rPr>
      <w:fldChar w:fldCharType="begin"/>
    </w:r>
    <w:r>
      <w:rPr>
        <w:sz w:val="16"/>
      </w:rPr>
      <w:instrText xml:space="preserve"> PAGE  \* MERGEFORMAT </w:instrText>
    </w:r>
    <w:r>
      <w:rPr>
        <w:sz w:val="16"/>
      </w:rPr>
      <w:fldChar w:fldCharType="separate"/>
    </w:r>
    <w:r w:rsidR="00F0776B">
      <w:rPr>
        <w:noProof/>
        <w:sz w:val="16"/>
      </w:rPr>
      <w:t>1</w:t>
    </w:r>
    <w:r>
      <w:rPr>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163F" w14:textId="09E77EDA" w:rsidR="00AE5FE4" w:rsidRDefault="00AE5FE4" w:rsidP="008C1FBD">
    <w:pPr>
      <w:pStyle w:val="Footer"/>
      <w:rPr>
        <w:sz w:val="16"/>
      </w:rPr>
    </w:pPr>
    <w:r>
      <w:rPr>
        <w:sz w:val="16"/>
      </w:rPr>
      <w:t xml:space="preserve"> 4272846.</w:t>
    </w:r>
    <w:r w:rsidR="00A74AEB">
      <w:rPr>
        <w:sz w:val="16"/>
      </w:rPr>
      <w:t>6</w:t>
    </w:r>
  </w:p>
  <w:p w14:paraId="73127036" w14:textId="77777777" w:rsidR="00AE5FE4" w:rsidRDefault="00AE5FE4" w:rsidP="008C1FBD">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BA3D" w14:textId="0A83D605" w:rsidR="00AE5FE4" w:rsidRDefault="00AE5FE4" w:rsidP="008C1FBD">
    <w:pPr>
      <w:pStyle w:val="Footer"/>
      <w:rPr>
        <w:sz w:val="16"/>
      </w:rPr>
    </w:pPr>
    <w:bookmarkStart w:id="1" w:name="IManageStamp_Section1_First"/>
    <w:r>
      <w:rPr>
        <w:sz w:val="16"/>
      </w:rPr>
      <w:t>4272846.</w:t>
    </w:r>
    <w:bookmarkEnd w:id="1"/>
    <w:r w:rsidR="00A74AEB">
      <w:rPr>
        <w:sz w:val="16"/>
      </w:rPr>
      <w:t>6</w:t>
    </w:r>
  </w:p>
  <w:p w14:paraId="7C316C54" w14:textId="77777777" w:rsidR="00AE5FE4" w:rsidRDefault="00AE5FE4" w:rsidP="00667259">
    <w:pPr>
      <w:pStyle w:val="Footer"/>
      <w:jc w:val="center"/>
    </w:pPr>
  </w:p>
  <w:p w14:paraId="0F15DF3C" w14:textId="77777777" w:rsidR="00AE5FE4" w:rsidRDefault="00AE5FE4" w:rsidP="00334910">
    <w:pPr>
      <w:pStyle w:val="Footer"/>
      <w:jc w:val="center"/>
    </w:pPr>
    <w:r>
      <w:fldChar w:fldCharType="begin"/>
    </w:r>
    <w:r>
      <w:instrText xml:space="preserve"> PAGE  \* MERGEFORMAT </w:instrText>
    </w:r>
    <w:r>
      <w:fldChar w:fldCharType="separate"/>
    </w:r>
    <w:r w:rsidR="00F0776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7DF3" w14:textId="77777777" w:rsidR="00AE5FE4" w:rsidRDefault="00AE5FE4" w:rsidP="008C1FBD">
    <w:pPr>
      <w:pStyle w:val="Footer"/>
      <w:rPr>
        <w:rStyle w:val="PageNumber"/>
        <w:sz w:val="16"/>
      </w:rPr>
    </w:pPr>
    <w:r>
      <w:rPr>
        <w:rStyle w:val="PageNumber"/>
      </w:rPr>
      <w:t xml:space="preserve"> </w:t>
    </w:r>
    <w:bookmarkStart w:id="3" w:name="IManageStamp_Section2"/>
    <w:proofErr w:type="spellStart"/>
    <w:proofErr w:type="gramStart"/>
    <w:r>
      <w:rPr>
        <w:rStyle w:val="PageNumber"/>
        <w:sz w:val="16"/>
      </w:rPr>
      <w:t>JAG:jag</w:t>
    </w:r>
    <w:proofErr w:type="spellEnd"/>
    <w:proofErr w:type="gramEnd"/>
    <w:r>
      <w:rPr>
        <w:rStyle w:val="PageNumber"/>
        <w:sz w:val="16"/>
      </w:rPr>
      <w:t xml:space="preserve">  4272846.3  10/26/2021</w:t>
    </w:r>
    <w:bookmarkEnd w:id="3"/>
  </w:p>
  <w:p w14:paraId="14567D77" w14:textId="77777777" w:rsidR="00AE5FE4" w:rsidRPr="00AF6ECC" w:rsidRDefault="00AE5FE4" w:rsidP="00667259">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A63C" w14:textId="2C299777" w:rsidR="00AE5FE4" w:rsidRDefault="00AE5FE4" w:rsidP="008C1FBD">
    <w:pPr>
      <w:pStyle w:val="Footer"/>
      <w:rPr>
        <w:sz w:val="16"/>
        <w:szCs w:val="16"/>
      </w:rPr>
    </w:pPr>
    <w:bookmarkStart w:id="4" w:name="IManageStamp_Section2_First"/>
    <w:r>
      <w:rPr>
        <w:sz w:val="16"/>
        <w:szCs w:val="16"/>
      </w:rPr>
      <w:t>4272846.</w:t>
    </w:r>
    <w:bookmarkEnd w:id="4"/>
    <w:r w:rsidR="00A74AEB">
      <w:rPr>
        <w:sz w:val="16"/>
        <w:szCs w:val="16"/>
      </w:rPr>
      <w:t>6</w:t>
    </w:r>
  </w:p>
  <w:p w14:paraId="10702CFB" w14:textId="77777777" w:rsidR="00AE5FE4" w:rsidRPr="009E31D8" w:rsidRDefault="00AE5FE4" w:rsidP="00667259">
    <w:pPr>
      <w:pStyle w:val="Footer"/>
      <w:jc w:val="center"/>
      <w:rPr>
        <w:szCs w:val="24"/>
      </w:rPr>
    </w:pPr>
    <w:r w:rsidRPr="009E31D8">
      <w:rPr>
        <w:szCs w:val="24"/>
      </w:rPr>
      <w:fldChar w:fldCharType="begin"/>
    </w:r>
    <w:r w:rsidRPr="009E31D8">
      <w:rPr>
        <w:szCs w:val="24"/>
      </w:rPr>
      <w:instrText xml:space="preserve"> PAGE  \* MERGEFORMAT </w:instrText>
    </w:r>
    <w:r w:rsidRPr="009E31D8">
      <w:rPr>
        <w:szCs w:val="24"/>
      </w:rPr>
      <w:fldChar w:fldCharType="separate"/>
    </w:r>
    <w:r w:rsidR="003D6337">
      <w:rPr>
        <w:noProof/>
        <w:szCs w:val="24"/>
      </w:rPr>
      <w:t>i</w:t>
    </w:r>
    <w:r w:rsidRPr="009E31D8">
      <w:rP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FE4E" w14:textId="6160B53A" w:rsidR="00AE5FE4" w:rsidRDefault="00AE5FE4" w:rsidP="008C1FBD">
    <w:pPr>
      <w:pStyle w:val="Footer"/>
      <w:rPr>
        <w:sz w:val="16"/>
      </w:rPr>
    </w:pPr>
    <w:bookmarkStart w:id="7" w:name="IManageStamp_Section3"/>
    <w:r>
      <w:rPr>
        <w:sz w:val="16"/>
      </w:rPr>
      <w:t>4272846.</w:t>
    </w:r>
    <w:bookmarkEnd w:id="7"/>
    <w:r w:rsidR="00A74AEB">
      <w:rPr>
        <w:sz w:val="16"/>
      </w:rPr>
      <w:t>6</w:t>
    </w:r>
  </w:p>
  <w:p w14:paraId="3EBDCE61" w14:textId="77777777" w:rsidR="00AE5FE4" w:rsidRDefault="00AE5FE4" w:rsidP="00667259">
    <w:pPr>
      <w:pStyle w:val="Footer"/>
      <w:jc w:val="center"/>
    </w:pPr>
    <w:r>
      <w:t>A-</w:t>
    </w:r>
    <w:r>
      <w:fldChar w:fldCharType="begin"/>
    </w:r>
    <w:r>
      <w:instrText xml:space="preserve"> PAGE  \* MERGEFORMAT </w:instrText>
    </w:r>
    <w:r>
      <w:fldChar w:fldCharType="separate"/>
    </w:r>
    <w:r w:rsidR="00F90980">
      <w:rPr>
        <w:noProof/>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7520" w14:textId="0C93EEC0" w:rsidR="00AE5FE4" w:rsidRDefault="00AE5FE4" w:rsidP="008C1FBD">
    <w:pPr>
      <w:pStyle w:val="Footer"/>
      <w:rPr>
        <w:sz w:val="16"/>
      </w:rPr>
    </w:pPr>
    <w:bookmarkStart w:id="8" w:name="IManageStamp_Section3_First"/>
    <w:r>
      <w:rPr>
        <w:sz w:val="16"/>
      </w:rPr>
      <w:t>4272846.</w:t>
    </w:r>
    <w:bookmarkEnd w:id="8"/>
    <w:r w:rsidR="00A74AEB">
      <w:rPr>
        <w:sz w:val="16"/>
      </w:rPr>
      <w:t>6</w:t>
    </w:r>
  </w:p>
  <w:p w14:paraId="5D9E3E5D" w14:textId="77777777" w:rsidR="00AE5FE4" w:rsidRDefault="00AE5FE4" w:rsidP="00667259">
    <w:pPr>
      <w:pStyle w:val="Footer"/>
      <w:jc w:val="center"/>
    </w:pPr>
  </w:p>
  <w:p w14:paraId="1ACB6BA6" w14:textId="77777777" w:rsidR="00AE5FE4" w:rsidRDefault="00AE5FE4" w:rsidP="00334910">
    <w:pPr>
      <w:pStyle w:val="Footer"/>
      <w:jc w:val="center"/>
    </w:pPr>
    <w:r>
      <w:t>A-</w:t>
    </w:r>
    <w:r>
      <w:fldChar w:fldCharType="begin"/>
    </w:r>
    <w:r>
      <w:instrText xml:space="preserve"> PAGE  \* MERGEFORMAT </w:instrText>
    </w:r>
    <w:r>
      <w:fldChar w:fldCharType="separate"/>
    </w:r>
    <w:r w:rsidR="003D6337">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2C09" w14:textId="74F3BFD7" w:rsidR="00AE5FE4" w:rsidRDefault="00AE5FE4" w:rsidP="008C1FBD">
    <w:pPr>
      <w:pStyle w:val="Footer"/>
      <w:rPr>
        <w:sz w:val="16"/>
        <w:szCs w:val="16"/>
      </w:rPr>
    </w:pPr>
    <w:bookmarkStart w:id="9" w:name="IManageStamp_Section4"/>
    <w:r>
      <w:rPr>
        <w:sz w:val="16"/>
        <w:szCs w:val="16"/>
      </w:rPr>
      <w:t>4272846.</w:t>
    </w:r>
    <w:bookmarkEnd w:id="9"/>
    <w:r w:rsidR="00A74AEB">
      <w:rPr>
        <w:sz w:val="16"/>
        <w:szCs w:val="16"/>
      </w:rPr>
      <w:t>6</w:t>
    </w:r>
  </w:p>
  <w:p w14:paraId="10623961" w14:textId="77777777" w:rsidR="00AE5FE4" w:rsidRDefault="00AE5FE4" w:rsidP="008C1FB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F90980">
      <w:rPr>
        <w:noProof/>
        <w:sz w:val="16"/>
        <w:szCs w:val="16"/>
      </w:rPr>
      <w:t>7</w:t>
    </w:r>
    <w:r>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CF98" w14:textId="4A6B5092" w:rsidR="00AE5FE4" w:rsidRDefault="00AE5FE4" w:rsidP="008C1FBD">
    <w:pPr>
      <w:pStyle w:val="Footer"/>
      <w:rPr>
        <w:sz w:val="16"/>
      </w:rPr>
    </w:pPr>
    <w:r>
      <w:t xml:space="preserve"> </w:t>
    </w:r>
    <w:bookmarkStart w:id="10" w:name="IManageStamp_Section4_First"/>
    <w:r w:rsidRPr="008C1FBD">
      <w:rPr>
        <w:sz w:val="16"/>
      </w:rPr>
      <w:t>4272846.</w:t>
    </w:r>
    <w:bookmarkEnd w:id="10"/>
    <w:r w:rsidR="00A74AEB">
      <w:rPr>
        <w:sz w:val="16"/>
      </w:rPr>
      <w:t>6</w:t>
    </w:r>
  </w:p>
  <w:p w14:paraId="14C7E91E" w14:textId="77777777" w:rsidR="00AE5FE4" w:rsidRDefault="00AE5FE4" w:rsidP="008C1FB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F0776B">
      <w:rPr>
        <w:noProof/>
        <w:sz w:val="16"/>
        <w:szCs w:val="16"/>
      </w:rPr>
      <w:t>1</w:t>
    </w:r>
    <w:r>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5AEE" w14:textId="79007A08" w:rsidR="00AE5FE4" w:rsidRDefault="00AE5FE4" w:rsidP="008C1FBD">
    <w:pPr>
      <w:pStyle w:val="Footer"/>
      <w:rPr>
        <w:sz w:val="16"/>
        <w:szCs w:val="16"/>
      </w:rPr>
    </w:pPr>
    <w:bookmarkStart w:id="11" w:name="IManageStamp_Section5_First"/>
    <w:r>
      <w:rPr>
        <w:sz w:val="16"/>
        <w:szCs w:val="16"/>
      </w:rPr>
      <w:t>4272846.</w:t>
    </w:r>
    <w:bookmarkEnd w:id="11"/>
    <w:r w:rsidR="00A74AEB">
      <w:rPr>
        <w:sz w:val="16"/>
        <w:szCs w:val="16"/>
      </w:rPr>
      <w:t>6</w:t>
    </w:r>
  </w:p>
  <w:p w14:paraId="76E120DE" w14:textId="77777777" w:rsidR="00AE5FE4" w:rsidRDefault="00AE5FE4" w:rsidP="00AA7FC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CAF3" w14:textId="77777777" w:rsidR="00AE5FE4" w:rsidRDefault="00AE5FE4">
      <w:pPr>
        <w:spacing w:after="0" w:line="240" w:lineRule="auto"/>
      </w:pPr>
      <w:r>
        <w:separator/>
      </w:r>
    </w:p>
  </w:footnote>
  <w:footnote w:type="continuationSeparator" w:id="0">
    <w:p w14:paraId="32CF2AA8" w14:textId="77777777" w:rsidR="00AE5FE4" w:rsidRDefault="00AE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AAD4" w14:textId="77777777" w:rsidR="00AE5FE4" w:rsidRPr="00247F0F" w:rsidRDefault="00AE5FE4" w:rsidP="0018397C">
    <w:pPr>
      <w:pStyle w:val="Header"/>
      <w:pBdr>
        <w:bottom w:val="single" w:sz="12" w:space="1" w:color="auto"/>
      </w:pBdr>
      <w:jc w:val="right"/>
      <w:rPr>
        <w:b/>
        <w:bCs/>
        <w:sz w:val="22"/>
      </w:rPr>
    </w:pPr>
    <w:r>
      <w:rPr>
        <w:b/>
      </w:rPr>
      <w:t>SALT RIVER COMMERCIAL LANDFILL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91"/>
    </w:tblGrid>
    <w:tr w:rsidR="00AE5FE4" w:rsidRPr="001E7602" w14:paraId="25E7A783" w14:textId="77777777" w:rsidTr="001E7602">
      <w:tc>
        <w:tcPr>
          <w:tcW w:w="4788" w:type="dxa"/>
        </w:tcPr>
        <w:p w14:paraId="14248CF8" w14:textId="77777777" w:rsidR="00AE5FE4" w:rsidRPr="001E7602" w:rsidRDefault="00AE5FE4" w:rsidP="00574C71">
          <w:pPr>
            <w:pStyle w:val="Header"/>
            <w:rPr>
              <w:b/>
            </w:rPr>
          </w:pPr>
        </w:p>
      </w:tc>
      <w:tc>
        <w:tcPr>
          <w:tcW w:w="4788" w:type="dxa"/>
        </w:tcPr>
        <w:p w14:paraId="5940CC3A" w14:textId="77777777" w:rsidR="00AE5FE4" w:rsidRPr="001E7602" w:rsidRDefault="00AE5FE4" w:rsidP="001E7602">
          <w:pPr>
            <w:pStyle w:val="Header"/>
            <w:jc w:val="right"/>
            <w:rPr>
              <w:b/>
            </w:rPr>
          </w:pPr>
          <w:r>
            <w:rPr>
              <w:b/>
            </w:rPr>
            <w:t>SALT RIVER COMMERCIAL</w:t>
          </w:r>
        </w:p>
      </w:tc>
    </w:tr>
    <w:tr w:rsidR="00AE5FE4" w:rsidRPr="001E7602" w14:paraId="268707C6" w14:textId="77777777" w:rsidTr="001E7602">
      <w:tc>
        <w:tcPr>
          <w:tcW w:w="4788" w:type="dxa"/>
        </w:tcPr>
        <w:p w14:paraId="43120948" w14:textId="77777777" w:rsidR="00AE5FE4" w:rsidRPr="001E7602" w:rsidRDefault="00AE5FE4" w:rsidP="00574C71">
          <w:pPr>
            <w:pStyle w:val="Header"/>
            <w:rPr>
              <w:b/>
            </w:rPr>
          </w:pPr>
          <w:r w:rsidRPr="001E7602">
            <w:rPr>
              <w:b/>
            </w:rPr>
            <w:t>SECTION A</w:t>
          </w:r>
        </w:p>
      </w:tc>
      <w:tc>
        <w:tcPr>
          <w:tcW w:w="4788" w:type="dxa"/>
        </w:tcPr>
        <w:p w14:paraId="25FAEDF1" w14:textId="77777777" w:rsidR="00AE5FE4" w:rsidRPr="001E7602" w:rsidRDefault="00AE5FE4" w:rsidP="001E7602">
          <w:pPr>
            <w:pStyle w:val="Header"/>
            <w:jc w:val="right"/>
            <w:rPr>
              <w:b/>
            </w:rPr>
          </w:pPr>
          <w:r>
            <w:rPr>
              <w:b/>
            </w:rPr>
            <w:t>LANDFILL COMPANY</w:t>
          </w:r>
        </w:p>
      </w:tc>
    </w:tr>
  </w:tbl>
  <w:p w14:paraId="25420CE0" w14:textId="77777777" w:rsidR="00AE5FE4" w:rsidRPr="001E7602" w:rsidRDefault="00AE5FE4" w:rsidP="00574C71">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91"/>
    </w:tblGrid>
    <w:tr w:rsidR="00AE5FE4" w:rsidRPr="001E7602" w14:paraId="027A0FF0" w14:textId="77777777" w:rsidTr="00574C71">
      <w:tc>
        <w:tcPr>
          <w:tcW w:w="4788" w:type="dxa"/>
        </w:tcPr>
        <w:p w14:paraId="043CFA25" w14:textId="77777777" w:rsidR="00AE5FE4" w:rsidRPr="001E7602" w:rsidRDefault="00AE5FE4" w:rsidP="001E7602">
          <w:pPr>
            <w:pStyle w:val="Header"/>
            <w:rPr>
              <w:b/>
            </w:rPr>
          </w:pPr>
        </w:p>
      </w:tc>
      <w:tc>
        <w:tcPr>
          <w:tcW w:w="4788" w:type="dxa"/>
        </w:tcPr>
        <w:p w14:paraId="325503A8" w14:textId="77777777" w:rsidR="00AE5FE4" w:rsidRPr="001E7602" w:rsidRDefault="00AE5FE4" w:rsidP="00C24E35">
          <w:pPr>
            <w:pStyle w:val="Header"/>
            <w:jc w:val="right"/>
            <w:rPr>
              <w:b/>
            </w:rPr>
          </w:pPr>
          <w:r>
            <w:rPr>
              <w:b/>
            </w:rPr>
            <w:t xml:space="preserve">SALT RIVER COMMERCIAL </w:t>
          </w:r>
        </w:p>
      </w:tc>
    </w:tr>
    <w:tr w:rsidR="00AE5FE4" w:rsidRPr="001E7602" w14:paraId="7740DA3E" w14:textId="77777777" w:rsidTr="00574C71">
      <w:tc>
        <w:tcPr>
          <w:tcW w:w="4788" w:type="dxa"/>
        </w:tcPr>
        <w:p w14:paraId="1FC21DBE" w14:textId="77777777" w:rsidR="00AE5FE4" w:rsidRPr="001E7602" w:rsidRDefault="00AE5FE4" w:rsidP="00BE7A80">
          <w:pPr>
            <w:pStyle w:val="Header"/>
            <w:rPr>
              <w:b/>
            </w:rPr>
          </w:pPr>
          <w:r w:rsidRPr="001E7602">
            <w:rPr>
              <w:b/>
            </w:rPr>
            <w:t xml:space="preserve">SECTION </w:t>
          </w:r>
          <w:r>
            <w:rPr>
              <w:b/>
            </w:rPr>
            <w:t>A</w:t>
          </w:r>
        </w:p>
      </w:tc>
      <w:tc>
        <w:tcPr>
          <w:tcW w:w="4788" w:type="dxa"/>
        </w:tcPr>
        <w:p w14:paraId="74FBB44D" w14:textId="77777777" w:rsidR="00AE5FE4" w:rsidRPr="001E7602" w:rsidRDefault="00AE5FE4" w:rsidP="001E7602">
          <w:pPr>
            <w:pStyle w:val="Header"/>
            <w:jc w:val="right"/>
            <w:rPr>
              <w:b/>
            </w:rPr>
          </w:pPr>
          <w:r>
            <w:rPr>
              <w:b/>
            </w:rPr>
            <w:t>LANDFILL COMPANY</w:t>
          </w:r>
        </w:p>
      </w:tc>
    </w:tr>
  </w:tbl>
  <w:p w14:paraId="0E016880" w14:textId="77777777" w:rsidR="00AE5FE4" w:rsidRDefault="00AE5FE4" w:rsidP="00574C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91"/>
    </w:tblGrid>
    <w:tr w:rsidR="00AE5FE4" w:rsidRPr="001E7602" w14:paraId="6D192D94" w14:textId="77777777" w:rsidTr="00574C71">
      <w:tc>
        <w:tcPr>
          <w:tcW w:w="4788" w:type="dxa"/>
        </w:tcPr>
        <w:p w14:paraId="17874BD5" w14:textId="77777777" w:rsidR="00AE5FE4" w:rsidRPr="001E7602" w:rsidRDefault="00AE5FE4" w:rsidP="001E7602">
          <w:pPr>
            <w:pStyle w:val="Header"/>
            <w:rPr>
              <w:b/>
            </w:rPr>
          </w:pPr>
        </w:p>
      </w:tc>
      <w:tc>
        <w:tcPr>
          <w:tcW w:w="4788" w:type="dxa"/>
        </w:tcPr>
        <w:p w14:paraId="3C74EF9D" w14:textId="77777777" w:rsidR="00AE5FE4" w:rsidRPr="001E7602" w:rsidRDefault="00AE5FE4" w:rsidP="001E7602">
          <w:pPr>
            <w:pStyle w:val="Header"/>
            <w:jc w:val="right"/>
            <w:rPr>
              <w:b/>
            </w:rPr>
          </w:pPr>
          <w:r>
            <w:rPr>
              <w:b/>
            </w:rPr>
            <w:t>SALT RIVER COMMERCIAL</w:t>
          </w:r>
        </w:p>
      </w:tc>
    </w:tr>
    <w:tr w:rsidR="00AE5FE4" w:rsidRPr="001E7602" w14:paraId="54CDADC2" w14:textId="77777777" w:rsidTr="00574C71">
      <w:tc>
        <w:tcPr>
          <w:tcW w:w="4788" w:type="dxa"/>
        </w:tcPr>
        <w:p w14:paraId="79F674E8" w14:textId="77777777" w:rsidR="00AE5FE4" w:rsidRPr="001E7602" w:rsidRDefault="00AE5FE4" w:rsidP="001E7602">
          <w:pPr>
            <w:pStyle w:val="Header"/>
            <w:rPr>
              <w:b/>
            </w:rPr>
          </w:pPr>
          <w:r w:rsidRPr="001E7602">
            <w:rPr>
              <w:b/>
            </w:rPr>
            <w:t>SECTION A</w:t>
          </w:r>
        </w:p>
      </w:tc>
      <w:tc>
        <w:tcPr>
          <w:tcW w:w="4788" w:type="dxa"/>
        </w:tcPr>
        <w:p w14:paraId="7EEFE914" w14:textId="77777777" w:rsidR="00AE5FE4" w:rsidRPr="001E7602" w:rsidRDefault="00AE5FE4" w:rsidP="001E7602">
          <w:pPr>
            <w:pStyle w:val="Header"/>
            <w:jc w:val="right"/>
            <w:rPr>
              <w:b/>
            </w:rPr>
          </w:pPr>
          <w:r>
            <w:rPr>
              <w:b/>
            </w:rPr>
            <w:t>LANDFILL COMPANY</w:t>
          </w:r>
        </w:p>
      </w:tc>
    </w:tr>
  </w:tbl>
  <w:p w14:paraId="718FD14D" w14:textId="77777777" w:rsidR="00AE5FE4" w:rsidRDefault="00AE5F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91"/>
    </w:tblGrid>
    <w:tr w:rsidR="00AE5FE4" w:rsidRPr="001E7602" w14:paraId="40545454" w14:textId="77777777" w:rsidTr="00574C71">
      <w:tc>
        <w:tcPr>
          <w:tcW w:w="4788" w:type="dxa"/>
        </w:tcPr>
        <w:p w14:paraId="1C7DE49C" w14:textId="77777777" w:rsidR="00AE5FE4" w:rsidRPr="001E7602" w:rsidRDefault="00AE5FE4" w:rsidP="001E7602">
          <w:pPr>
            <w:pStyle w:val="Header"/>
            <w:rPr>
              <w:b/>
            </w:rPr>
          </w:pPr>
        </w:p>
      </w:tc>
      <w:tc>
        <w:tcPr>
          <w:tcW w:w="4788" w:type="dxa"/>
        </w:tcPr>
        <w:p w14:paraId="24B7F590" w14:textId="77777777" w:rsidR="00AE5FE4" w:rsidRPr="001E7602" w:rsidRDefault="00AE5FE4" w:rsidP="00C24E35">
          <w:pPr>
            <w:pStyle w:val="Header"/>
            <w:jc w:val="right"/>
            <w:rPr>
              <w:b/>
            </w:rPr>
          </w:pPr>
          <w:r>
            <w:rPr>
              <w:b/>
            </w:rPr>
            <w:t xml:space="preserve">SALT RIVER COMMERCIAL </w:t>
          </w:r>
        </w:p>
      </w:tc>
    </w:tr>
    <w:tr w:rsidR="00AE5FE4" w:rsidRPr="001E7602" w14:paraId="6316B6D8" w14:textId="77777777" w:rsidTr="00574C71">
      <w:tc>
        <w:tcPr>
          <w:tcW w:w="4788" w:type="dxa"/>
        </w:tcPr>
        <w:p w14:paraId="7E33EB23" w14:textId="77777777" w:rsidR="00AE5FE4" w:rsidRPr="001E7602" w:rsidRDefault="00AE5FE4" w:rsidP="008C1FBD">
          <w:pPr>
            <w:pStyle w:val="Header"/>
            <w:rPr>
              <w:b/>
            </w:rPr>
          </w:pPr>
          <w:r w:rsidRPr="001E7602">
            <w:rPr>
              <w:b/>
            </w:rPr>
            <w:t xml:space="preserve">SECTION </w:t>
          </w:r>
          <w:r>
            <w:rPr>
              <w:b/>
            </w:rPr>
            <w:t>B</w:t>
          </w:r>
        </w:p>
      </w:tc>
      <w:tc>
        <w:tcPr>
          <w:tcW w:w="4788" w:type="dxa"/>
        </w:tcPr>
        <w:p w14:paraId="28D088A4" w14:textId="77777777" w:rsidR="00AE5FE4" w:rsidRPr="001E7602" w:rsidRDefault="00AE5FE4" w:rsidP="001E7602">
          <w:pPr>
            <w:pStyle w:val="Header"/>
            <w:jc w:val="right"/>
            <w:rPr>
              <w:b/>
            </w:rPr>
          </w:pPr>
          <w:r>
            <w:rPr>
              <w:b/>
            </w:rPr>
            <w:t>LANDFILL COMPANY</w:t>
          </w:r>
        </w:p>
      </w:tc>
    </w:tr>
  </w:tbl>
  <w:p w14:paraId="7971704E" w14:textId="77777777" w:rsidR="00AE5FE4" w:rsidRDefault="00AE5FE4" w:rsidP="00574C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721"/>
    </w:tblGrid>
    <w:tr w:rsidR="00AE5FE4" w:rsidRPr="001E7602" w14:paraId="1F044A1D" w14:textId="77777777" w:rsidTr="00201C05">
      <w:trPr>
        <w:trHeight w:val="268"/>
      </w:trPr>
      <w:tc>
        <w:tcPr>
          <w:tcW w:w="4698" w:type="dxa"/>
        </w:tcPr>
        <w:p w14:paraId="6545E0E1" w14:textId="77777777" w:rsidR="00AE5FE4" w:rsidRPr="001E7602" w:rsidRDefault="00AE5FE4" w:rsidP="001E7602">
          <w:pPr>
            <w:pStyle w:val="Header"/>
            <w:rPr>
              <w:b/>
            </w:rPr>
          </w:pPr>
        </w:p>
      </w:tc>
      <w:tc>
        <w:tcPr>
          <w:tcW w:w="4721" w:type="dxa"/>
        </w:tcPr>
        <w:p w14:paraId="44D0F2ED" w14:textId="77777777" w:rsidR="00AE5FE4" w:rsidRPr="001E7602" w:rsidRDefault="00AE5FE4" w:rsidP="001E7602">
          <w:pPr>
            <w:pStyle w:val="Header"/>
            <w:jc w:val="right"/>
            <w:rPr>
              <w:b/>
            </w:rPr>
          </w:pPr>
          <w:r>
            <w:rPr>
              <w:b/>
            </w:rPr>
            <w:t>SALT RIVER COMMERCIAL</w:t>
          </w:r>
        </w:p>
      </w:tc>
    </w:tr>
    <w:tr w:rsidR="00AE5FE4" w:rsidRPr="001E7602" w14:paraId="33EB392C" w14:textId="77777777" w:rsidTr="00201C05">
      <w:trPr>
        <w:trHeight w:val="284"/>
      </w:trPr>
      <w:tc>
        <w:tcPr>
          <w:tcW w:w="4698" w:type="dxa"/>
        </w:tcPr>
        <w:p w14:paraId="029BF01D" w14:textId="77777777" w:rsidR="00AE5FE4" w:rsidRPr="001E7602" w:rsidRDefault="00AE5FE4" w:rsidP="001E7602">
          <w:pPr>
            <w:pStyle w:val="Header"/>
            <w:rPr>
              <w:b/>
            </w:rPr>
          </w:pPr>
          <w:r>
            <w:rPr>
              <w:b/>
            </w:rPr>
            <w:t>SECTION B</w:t>
          </w:r>
        </w:p>
      </w:tc>
      <w:tc>
        <w:tcPr>
          <w:tcW w:w="4721" w:type="dxa"/>
        </w:tcPr>
        <w:p w14:paraId="33573724" w14:textId="77777777" w:rsidR="00AE5FE4" w:rsidRPr="001E7602" w:rsidRDefault="00AE5FE4" w:rsidP="001E7602">
          <w:pPr>
            <w:pStyle w:val="Header"/>
            <w:jc w:val="right"/>
            <w:rPr>
              <w:b/>
            </w:rPr>
          </w:pPr>
          <w:r>
            <w:rPr>
              <w:b/>
            </w:rPr>
            <w:t>LANDFILL COMPANY</w:t>
          </w:r>
        </w:p>
      </w:tc>
    </w:tr>
  </w:tbl>
  <w:p w14:paraId="61FD1656" w14:textId="77777777" w:rsidR="00AE5FE4" w:rsidRDefault="00AE5FE4" w:rsidP="00BE7A80">
    <w:pPr>
      <w:pStyle w:val="Header"/>
      <w:pBdr>
        <w:bottom w:val="single" w:sz="12" w:space="1" w:color="auto"/>
      </w:pBdr>
      <w:jc w:val="center"/>
      <w:rPr>
        <w:b/>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91"/>
    </w:tblGrid>
    <w:tr w:rsidR="00AE5FE4" w:rsidRPr="001E7602" w14:paraId="0B7A0308" w14:textId="77777777" w:rsidTr="00574C71">
      <w:tc>
        <w:tcPr>
          <w:tcW w:w="4788" w:type="dxa"/>
        </w:tcPr>
        <w:p w14:paraId="4387BB9A" w14:textId="77777777" w:rsidR="00AE5FE4" w:rsidRPr="001E7602" w:rsidRDefault="00AE5FE4" w:rsidP="001E7602">
          <w:pPr>
            <w:pStyle w:val="Header"/>
            <w:rPr>
              <w:b/>
            </w:rPr>
          </w:pPr>
        </w:p>
      </w:tc>
      <w:tc>
        <w:tcPr>
          <w:tcW w:w="4788" w:type="dxa"/>
        </w:tcPr>
        <w:p w14:paraId="4934D91D" w14:textId="77777777" w:rsidR="00AE5FE4" w:rsidRPr="001E7602" w:rsidRDefault="00AE5FE4" w:rsidP="00C24E35">
          <w:pPr>
            <w:pStyle w:val="Header"/>
            <w:jc w:val="right"/>
            <w:rPr>
              <w:b/>
            </w:rPr>
          </w:pPr>
          <w:r>
            <w:rPr>
              <w:b/>
            </w:rPr>
            <w:t xml:space="preserve">SALT RIVER COMMERCIAL </w:t>
          </w:r>
        </w:p>
      </w:tc>
    </w:tr>
    <w:tr w:rsidR="00AE5FE4" w:rsidRPr="001E7602" w14:paraId="3A2834B7" w14:textId="77777777" w:rsidTr="00574C71">
      <w:tc>
        <w:tcPr>
          <w:tcW w:w="4788" w:type="dxa"/>
        </w:tcPr>
        <w:p w14:paraId="62D3070C" w14:textId="77777777" w:rsidR="00AE5FE4" w:rsidRPr="001E7602" w:rsidRDefault="00AE5FE4" w:rsidP="008C1FBD">
          <w:pPr>
            <w:pStyle w:val="Header"/>
            <w:rPr>
              <w:b/>
            </w:rPr>
          </w:pPr>
          <w:r w:rsidRPr="001E7602">
            <w:rPr>
              <w:b/>
            </w:rPr>
            <w:t xml:space="preserve">SECTION </w:t>
          </w:r>
          <w:r>
            <w:rPr>
              <w:b/>
            </w:rPr>
            <w:t>B</w:t>
          </w:r>
        </w:p>
      </w:tc>
      <w:tc>
        <w:tcPr>
          <w:tcW w:w="4788" w:type="dxa"/>
        </w:tcPr>
        <w:p w14:paraId="54C23997" w14:textId="77777777" w:rsidR="00AE5FE4" w:rsidRPr="001E7602" w:rsidRDefault="00AE5FE4" w:rsidP="001E7602">
          <w:pPr>
            <w:pStyle w:val="Header"/>
            <w:jc w:val="right"/>
            <w:rPr>
              <w:b/>
            </w:rPr>
          </w:pPr>
          <w:r>
            <w:rPr>
              <w:b/>
            </w:rPr>
            <w:t>LANDFILL COMPANY</w:t>
          </w:r>
        </w:p>
      </w:tc>
    </w:tr>
  </w:tbl>
  <w:p w14:paraId="337B28AC" w14:textId="77777777" w:rsidR="00AE5FE4" w:rsidRDefault="00AE5FE4" w:rsidP="00574C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91"/>
    </w:tblGrid>
    <w:tr w:rsidR="00AE5FE4" w:rsidRPr="001E7602" w14:paraId="367C1C9E" w14:textId="77777777" w:rsidTr="00574C71">
      <w:tc>
        <w:tcPr>
          <w:tcW w:w="4788" w:type="dxa"/>
        </w:tcPr>
        <w:p w14:paraId="052CCEE1" w14:textId="77777777" w:rsidR="00AE5FE4" w:rsidRPr="001E7602" w:rsidRDefault="00AE5FE4" w:rsidP="001E7602">
          <w:pPr>
            <w:pStyle w:val="Header"/>
            <w:rPr>
              <w:b/>
            </w:rPr>
          </w:pPr>
        </w:p>
      </w:tc>
      <w:tc>
        <w:tcPr>
          <w:tcW w:w="4788" w:type="dxa"/>
        </w:tcPr>
        <w:p w14:paraId="23094A82" w14:textId="77777777" w:rsidR="00AE5FE4" w:rsidRPr="001E7602" w:rsidRDefault="00AE5FE4" w:rsidP="00C24E35">
          <w:pPr>
            <w:pStyle w:val="Header"/>
            <w:jc w:val="right"/>
            <w:rPr>
              <w:b/>
            </w:rPr>
          </w:pPr>
          <w:r>
            <w:rPr>
              <w:b/>
            </w:rPr>
            <w:t xml:space="preserve">SALT RIVER COMMERCIAL </w:t>
          </w:r>
        </w:p>
      </w:tc>
    </w:tr>
    <w:tr w:rsidR="00AE5FE4" w:rsidRPr="001E7602" w14:paraId="1467FF5C" w14:textId="77777777" w:rsidTr="00574C71">
      <w:tc>
        <w:tcPr>
          <w:tcW w:w="4788" w:type="dxa"/>
        </w:tcPr>
        <w:p w14:paraId="5262A680" w14:textId="77777777" w:rsidR="00AE5FE4" w:rsidRPr="001E7602" w:rsidRDefault="00AE5FE4" w:rsidP="00C95363">
          <w:pPr>
            <w:pStyle w:val="Header"/>
            <w:rPr>
              <w:b/>
            </w:rPr>
          </w:pPr>
          <w:r w:rsidRPr="001E7602">
            <w:rPr>
              <w:b/>
            </w:rPr>
            <w:t xml:space="preserve">SECTION </w:t>
          </w:r>
          <w:r>
            <w:rPr>
              <w:b/>
            </w:rPr>
            <w:t>B</w:t>
          </w:r>
        </w:p>
      </w:tc>
      <w:tc>
        <w:tcPr>
          <w:tcW w:w="4788" w:type="dxa"/>
        </w:tcPr>
        <w:p w14:paraId="2D9A52D2" w14:textId="77777777" w:rsidR="00AE5FE4" w:rsidRPr="001E7602" w:rsidRDefault="00AE5FE4" w:rsidP="001E7602">
          <w:pPr>
            <w:pStyle w:val="Header"/>
            <w:jc w:val="right"/>
            <w:rPr>
              <w:b/>
            </w:rPr>
          </w:pPr>
          <w:r>
            <w:rPr>
              <w:b/>
            </w:rPr>
            <w:t>LANDFILL COMPANY</w:t>
          </w:r>
        </w:p>
      </w:tc>
    </w:tr>
  </w:tbl>
  <w:p w14:paraId="74BC2152" w14:textId="77777777" w:rsidR="00AE5FE4" w:rsidRDefault="00AE5FE4" w:rsidP="00574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E23B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F067F"/>
    <w:multiLevelType w:val="hybridMultilevel"/>
    <w:tmpl w:val="C606782A"/>
    <w:lvl w:ilvl="0" w:tplc="5D2833E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115C4"/>
    <w:multiLevelType w:val="hybridMultilevel"/>
    <w:tmpl w:val="43DCE4B2"/>
    <w:lvl w:ilvl="0" w:tplc="1C60EE46">
      <w:start w:val="1"/>
      <w:numFmt w:val="decimal"/>
      <w:lvlText w:val="(%1)"/>
      <w:lvlJc w:val="left"/>
      <w:pPr>
        <w:ind w:left="840" w:hanging="721"/>
      </w:pPr>
      <w:rPr>
        <w:rFonts w:ascii="Times New Roman" w:eastAsia="Times New Roman" w:hAnsi="Times New Roman" w:cs="Times New Roman" w:hint="default"/>
        <w:b w:val="0"/>
        <w:bCs w:val="0"/>
        <w:i w:val="0"/>
        <w:iCs w:val="0"/>
        <w:w w:val="99"/>
        <w:sz w:val="24"/>
        <w:szCs w:val="24"/>
      </w:rPr>
    </w:lvl>
    <w:lvl w:ilvl="1" w:tplc="B0D45AF8">
      <w:start w:val="1"/>
      <w:numFmt w:val="lowerLetter"/>
      <w:lvlText w:val="(%2)"/>
      <w:lvlJc w:val="left"/>
      <w:pPr>
        <w:ind w:left="1560" w:hanging="721"/>
      </w:pPr>
      <w:rPr>
        <w:rFonts w:ascii="Times New Roman" w:eastAsia="Times New Roman" w:hAnsi="Times New Roman" w:cs="Times New Roman" w:hint="default"/>
        <w:b w:val="0"/>
        <w:bCs w:val="0"/>
        <w:i w:val="0"/>
        <w:iCs w:val="0"/>
        <w:w w:val="99"/>
        <w:sz w:val="24"/>
        <w:szCs w:val="24"/>
      </w:rPr>
    </w:lvl>
    <w:lvl w:ilvl="2" w:tplc="3398C0A8">
      <w:numFmt w:val="bullet"/>
      <w:lvlText w:val="•"/>
      <w:lvlJc w:val="left"/>
      <w:pPr>
        <w:ind w:left="2457" w:hanging="721"/>
      </w:pPr>
      <w:rPr>
        <w:rFonts w:hint="default"/>
      </w:rPr>
    </w:lvl>
    <w:lvl w:ilvl="3" w:tplc="831099F0">
      <w:numFmt w:val="bullet"/>
      <w:lvlText w:val="•"/>
      <w:lvlJc w:val="left"/>
      <w:pPr>
        <w:ind w:left="3355" w:hanging="721"/>
      </w:pPr>
      <w:rPr>
        <w:rFonts w:hint="default"/>
      </w:rPr>
    </w:lvl>
    <w:lvl w:ilvl="4" w:tplc="1C566306">
      <w:numFmt w:val="bullet"/>
      <w:lvlText w:val="•"/>
      <w:lvlJc w:val="left"/>
      <w:pPr>
        <w:ind w:left="4253" w:hanging="721"/>
      </w:pPr>
      <w:rPr>
        <w:rFonts w:hint="default"/>
      </w:rPr>
    </w:lvl>
    <w:lvl w:ilvl="5" w:tplc="73086214">
      <w:numFmt w:val="bullet"/>
      <w:lvlText w:val="•"/>
      <w:lvlJc w:val="left"/>
      <w:pPr>
        <w:ind w:left="5151" w:hanging="721"/>
      </w:pPr>
      <w:rPr>
        <w:rFonts w:hint="default"/>
      </w:rPr>
    </w:lvl>
    <w:lvl w:ilvl="6" w:tplc="FA8A3B8A">
      <w:numFmt w:val="bullet"/>
      <w:lvlText w:val="•"/>
      <w:lvlJc w:val="left"/>
      <w:pPr>
        <w:ind w:left="6048" w:hanging="721"/>
      </w:pPr>
      <w:rPr>
        <w:rFonts w:hint="default"/>
      </w:rPr>
    </w:lvl>
    <w:lvl w:ilvl="7" w:tplc="711244F4">
      <w:numFmt w:val="bullet"/>
      <w:lvlText w:val="•"/>
      <w:lvlJc w:val="left"/>
      <w:pPr>
        <w:ind w:left="6946" w:hanging="721"/>
      </w:pPr>
      <w:rPr>
        <w:rFonts w:hint="default"/>
      </w:rPr>
    </w:lvl>
    <w:lvl w:ilvl="8" w:tplc="A14A2EF6">
      <w:numFmt w:val="bullet"/>
      <w:lvlText w:val="•"/>
      <w:lvlJc w:val="left"/>
      <w:pPr>
        <w:ind w:left="7844" w:hanging="721"/>
      </w:pPr>
      <w:rPr>
        <w:rFonts w:hint="default"/>
      </w:rPr>
    </w:lvl>
  </w:abstractNum>
  <w:abstractNum w:abstractNumId="3" w15:restartNumberingAfterBreak="0">
    <w:nsid w:val="0A837D9B"/>
    <w:multiLevelType w:val="hybridMultilevel"/>
    <w:tmpl w:val="DB5CE646"/>
    <w:lvl w:ilvl="0" w:tplc="C28C2448">
      <w:start w:val="1"/>
      <w:numFmt w:val="decimal"/>
      <w:lvlText w:val="%1."/>
      <w:lvlJc w:val="left"/>
      <w:pPr>
        <w:ind w:left="840" w:hanging="721"/>
      </w:pPr>
      <w:rPr>
        <w:rFonts w:hint="default"/>
        <w:w w:val="99"/>
      </w:rPr>
    </w:lvl>
    <w:lvl w:ilvl="1" w:tplc="3E3E4E84">
      <w:start w:val="1"/>
      <w:numFmt w:val="upperLetter"/>
      <w:lvlText w:val="%2."/>
      <w:lvlJc w:val="left"/>
      <w:pPr>
        <w:ind w:left="1560" w:hanging="721"/>
      </w:pPr>
      <w:rPr>
        <w:rFonts w:ascii="Times New Roman" w:eastAsia="Times New Roman" w:hAnsi="Times New Roman" w:cs="Times New Roman" w:hint="default"/>
        <w:b/>
        <w:bCs/>
        <w:i w:val="0"/>
        <w:iCs w:val="0"/>
        <w:w w:val="99"/>
        <w:sz w:val="24"/>
        <w:szCs w:val="24"/>
      </w:rPr>
    </w:lvl>
    <w:lvl w:ilvl="2" w:tplc="70922FA8">
      <w:numFmt w:val="bullet"/>
      <w:lvlText w:val="•"/>
      <w:lvlJc w:val="left"/>
      <w:pPr>
        <w:ind w:left="2457" w:hanging="721"/>
      </w:pPr>
      <w:rPr>
        <w:rFonts w:hint="default"/>
      </w:rPr>
    </w:lvl>
    <w:lvl w:ilvl="3" w:tplc="C3228684">
      <w:numFmt w:val="bullet"/>
      <w:lvlText w:val="•"/>
      <w:lvlJc w:val="left"/>
      <w:pPr>
        <w:ind w:left="3355" w:hanging="721"/>
      </w:pPr>
      <w:rPr>
        <w:rFonts w:hint="default"/>
      </w:rPr>
    </w:lvl>
    <w:lvl w:ilvl="4" w:tplc="17080C2A">
      <w:numFmt w:val="bullet"/>
      <w:lvlText w:val="•"/>
      <w:lvlJc w:val="left"/>
      <w:pPr>
        <w:ind w:left="4253" w:hanging="721"/>
      </w:pPr>
      <w:rPr>
        <w:rFonts w:hint="default"/>
      </w:rPr>
    </w:lvl>
    <w:lvl w:ilvl="5" w:tplc="E20459F6">
      <w:numFmt w:val="bullet"/>
      <w:lvlText w:val="•"/>
      <w:lvlJc w:val="left"/>
      <w:pPr>
        <w:ind w:left="5151" w:hanging="721"/>
      </w:pPr>
      <w:rPr>
        <w:rFonts w:hint="default"/>
      </w:rPr>
    </w:lvl>
    <w:lvl w:ilvl="6" w:tplc="C996F38E">
      <w:numFmt w:val="bullet"/>
      <w:lvlText w:val="•"/>
      <w:lvlJc w:val="left"/>
      <w:pPr>
        <w:ind w:left="6048" w:hanging="721"/>
      </w:pPr>
      <w:rPr>
        <w:rFonts w:hint="default"/>
      </w:rPr>
    </w:lvl>
    <w:lvl w:ilvl="7" w:tplc="543CE8FA">
      <w:numFmt w:val="bullet"/>
      <w:lvlText w:val="•"/>
      <w:lvlJc w:val="left"/>
      <w:pPr>
        <w:ind w:left="6946" w:hanging="721"/>
      </w:pPr>
      <w:rPr>
        <w:rFonts w:hint="default"/>
      </w:rPr>
    </w:lvl>
    <w:lvl w:ilvl="8" w:tplc="5A4682B4">
      <w:numFmt w:val="bullet"/>
      <w:lvlText w:val="•"/>
      <w:lvlJc w:val="left"/>
      <w:pPr>
        <w:ind w:left="7844" w:hanging="721"/>
      </w:pPr>
      <w:rPr>
        <w:rFonts w:hint="default"/>
      </w:rPr>
    </w:lvl>
  </w:abstractNum>
  <w:abstractNum w:abstractNumId="4" w15:restartNumberingAfterBreak="0">
    <w:nsid w:val="15F9315E"/>
    <w:multiLevelType w:val="hybridMultilevel"/>
    <w:tmpl w:val="4C3E6F16"/>
    <w:lvl w:ilvl="0" w:tplc="F86E3854">
      <w:start w:val="1"/>
      <w:numFmt w:val="upperLetter"/>
      <w:lvlText w:val="%1."/>
      <w:lvlJc w:val="left"/>
      <w:pPr>
        <w:ind w:left="120" w:hanging="721"/>
      </w:pPr>
      <w:rPr>
        <w:rFonts w:ascii="Times New Roman" w:eastAsia="Times New Roman" w:hAnsi="Times New Roman" w:cs="Times New Roman" w:hint="default"/>
        <w:b w:val="0"/>
        <w:bCs w:val="0"/>
        <w:i w:val="0"/>
        <w:iCs w:val="0"/>
        <w:w w:val="99"/>
        <w:sz w:val="24"/>
        <w:szCs w:val="24"/>
      </w:rPr>
    </w:lvl>
    <w:lvl w:ilvl="1" w:tplc="5126AE28">
      <w:numFmt w:val="bullet"/>
      <w:lvlText w:val="•"/>
      <w:lvlJc w:val="left"/>
      <w:pPr>
        <w:ind w:left="1072" w:hanging="721"/>
      </w:pPr>
      <w:rPr>
        <w:rFonts w:hint="default"/>
      </w:rPr>
    </w:lvl>
    <w:lvl w:ilvl="2" w:tplc="C54A385A">
      <w:numFmt w:val="bullet"/>
      <w:lvlText w:val="•"/>
      <w:lvlJc w:val="left"/>
      <w:pPr>
        <w:ind w:left="2024" w:hanging="721"/>
      </w:pPr>
      <w:rPr>
        <w:rFonts w:hint="default"/>
      </w:rPr>
    </w:lvl>
    <w:lvl w:ilvl="3" w:tplc="3B26A866">
      <w:numFmt w:val="bullet"/>
      <w:lvlText w:val="•"/>
      <w:lvlJc w:val="left"/>
      <w:pPr>
        <w:ind w:left="2976" w:hanging="721"/>
      </w:pPr>
      <w:rPr>
        <w:rFonts w:hint="default"/>
      </w:rPr>
    </w:lvl>
    <w:lvl w:ilvl="4" w:tplc="C7F21F04">
      <w:numFmt w:val="bullet"/>
      <w:lvlText w:val="•"/>
      <w:lvlJc w:val="left"/>
      <w:pPr>
        <w:ind w:left="3928" w:hanging="721"/>
      </w:pPr>
      <w:rPr>
        <w:rFonts w:hint="default"/>
      </w:rPr>
    </w:lvl>
    <w:lvl w:ilvl="5" w:tplc="584AA146">
      <w:numFmt w:val="bullet"/>
      <w:lvlText w:val="•"/>
      <w:lvlJc w:val="left"/>
      <w:pPr>
        <w:ind w:left="4880" w:hanging="721"/>
      </w:pPr>
      <w:rPr>
        <w:rFonts w:hint="default"/>
      </w:rPr>
    </w:lvl>
    <w:lvl w:ilvl="6" w:tplc="8146DC62">
      <w:numFmt w:val="bullet"/>
      <w:lvlText w:val="•"/>
      <w:lvlJc w:val="left"/>
      <w:pPr>
        <w:ind w:left="5832" w:hanging="721"/>
      </w:pPr>
      <w:rPr>
        <w:rFonts w:hint="default"/>
      </w:rPr>
    </w:lvl>
    <w:lvl w:ilvl="7" w:tplc="3134131C">
      <w:numFmt w:val="bullet"/>
      <w:lvlText w:val="•"/>
      <w:lvlJc w:val="left"/>
      <w:pPr>
        <w:ind w:left="6784" w:hanging="721"/>
      </w:pPr>
      <w:rPr>
        <w:rFonts w:hint="default"/>
      </w:rPr>
    </w:lvl>
    <w:lvl w:ilvl="8" w:tplc="8828F8E2">
      <w:numFmt w:val="bullet"/>
      <w:lvlText w:val="•"/>
      <w:lvlJc w:val="left"/>
      <w:pPr>
        <w:ind w:left="7736" w:hanging="721"/>
      </w:pPr>
      <w:rPr>
        <w:rFonts w:hint="default"/>
      </w:rPr>
    </w:lvl>
  </w:abstractNum>
  <w:abstractNum w:abstractNumId="5" w15:restartNumberingAfterBreak="0">
    <w:nsid w:val="2CF15ABA"/>
    <w:multiLevelType w:val="hybridMultilevel"/>
    <w:tmpl w:val="A89040E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 w15:restartNumberingAfterBreak="0">
    <w:nsid w:val="2D8F74E6"/>
    <w:multiLevelType w:val="hybridMultilevel"/>
    <w:tmpl w:val="94E0F758"/>
    <w:lvl w:ilvl="0" w:tplc="268E8ADA">
      <w:start w:val="1"/>
      <w:numFmt w:val="lowerLetter"/>
      <w:lvlText w:val="(%1)"/>
      <w:lvlJc w:val="left"/>
      <w:pPr>
        <w:ind w:left="3300" w:hanging="420"/>
      </w:pPr>
      <w:rPr>
        <w:rFonts w:eastAsia="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34DF7B66"/>
    <w:multiLevelType w:val="hybridMultilevel"/>
    <w:tmpl w:val="6D421758"/>
    <w:lvl w:ilvl="0" w:tplc="268E8ADA">
      <w:start w:val="1"/>
      <w:numFmt w:val="lowerLetter"/>
      <w:lvlText w:val="(%1)"/>
      <w:lvlJc w:val="left"/>
      <w:pPr>
        <w:ind w:left="3300" w:hanging="420"/>
      </w:pPr>
      <w:rPr>
        <w:rFonts w:eastAsia="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77A050C"/>
    <w:multiLevelType w:val="hybridMultilevel"/>
    <w:tmpl w:val="97ECD0EA"/>
    <w:lvl w:ilvl="0" w:tplc="5D2833E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CB3145"/>
    <w:multiLevelType w:val="hybridMultilevel"/>
    <w:tmpl w:val="A61E44F8"/>
    <w:lvl w:ilvl="0" w:tplc="5AFAC5CC">
      <w:start w:val="1"/>
      <w:numFmt w:val="decimal"/>
      <w:lvlText w:val="%1."/>
      <w:lvlJc w:val="left"/>
      <w:pPr>
        <w:ind w:left="1560" w:hanging="721"/>
      </w:pPr>
      <w:rPr>
        <w:rFonts w:ascii="Times New Roman" w:eastAsia="Times New Roman" w:hAnsi="Times New Roman" w:cs="Times New Roman" w:hint="default"/>
        <w:b w:val="0"/>
        <w:bCs w:val="0"/>
        <w:i w:val="0"/>
        <w:iCs w:val="0"/>
        <w:w w:val="99"/>
        <w:sz w:val="24"/>
        <w:szCs w:val="24"/>
      </w:rPr>
    </w:lvl>
    <w:lvl w:ilvl="1" w:tplc="CEA8A790">
      <w:numFmt w:val="bullet"/>
      <w:lvlText w:val="•"/>
      <w:lvlJc w:val="left"/>
      <w:pPr>
        <w:ind w:left="2368" w:hanging="721"/>
      </w:pPr>
      <w:rPr>
        <w:rFonts w:hint="default"/>
      </w:rPr>
    </w:lvl>
    <w:lvl w:ilvl="2" w:tplc="AE42C452">
      <w:numFmt w:val="bullet"/>
      <w:lvlText w:val="•"/>
      <w:lvlJc w:val="left"/>
      <w:pPr>
        <w:ind w:left="3176" w:hanging="721"/>
      </w:pPr>
      <w:rPr>
        <w:rFonts w:hint="default"/>
      </w:rPr>
    </w:lvl>
    <w:lvl w:ilvl="3" w:tplc="F962E7DE">
      <w:numFmt w:val="bullet"/>
      <w:lvlText w:val="•"/>
      <w:lvlJc w:val="left"/>
      <w:pPr>
        <w:ind w:left="3984" w:hanging="721"/>
      </w:pPr>
      <w:rPr>
        <w:rFonts w:hint="default"/>
      </w:rPr>
    </w:lvl>
    <w:lvl w:ilvl="4" w:tplc="E8D83EC4">
      <w:numFmt w:val="bullet"/>
      <w:lvlText w:val="•"/>
      <w:lvlJc w:val="left"/>
      <w:pPr>
        <w:ind w:left="4792" w:hanging="721"/>
      </w:pPr>
      <w:rPr>
        <w:rFonts w:hint="default"/>
      </w:rPr>
    </w:lvl>
    <w:lvl w:ilvl="5" w:tplc="51382376">
      <w:numFmt w:val="bullet"/>
      <w:lvlText w:val="•"/>
      <w:lvlJc w:val="left"/>
      <w:pPr>
        <w:ind w:left="5600" w:hanging="721"/>
      </w:pPr>
      <w:rPr>
        <w:rFonts w:hint="default"/>
      </w:rPr>
    </w:lvl>
    <w:lvl w:ilvl="6" w:tplc="B9CC7B9A">
      <w:numFmt w:val="bullet"/>
      <w:lvlText w:val="•"/>
      <w:lvlJc w:val="left"/>
      <w:pPr>
        <w:ind w:left="6408" w:hanging="721"/>
      </w:pPr>
      <w:rPr>
        <w:rFonts w:hint="default"/>
      </w:rPr>
    </w:lvl>
    <w:lvl w:ilvl="7" w:tplc="52C277A6">
      <w:numFmt w:val="bullet"/>
      <w:lvlText w:val="•"/>
      <w:lvlJc w:val="left"/>
      <w:pPr>
        <w:ind w:left="7216" w:hanging="721"/>
      </w:pPr>
      <w:rPr>
        <w:rFonts w:hint="default"/>
      </w:rPr>
    </w:lvl>
    <w:lvl w:ilvl="8" w:tplc="89CA7B68">
      <w:numFmt w:val="bullet"/>
      <w:lvlText w:val="•"/>
      <w:lvlJc w:val="left"/>
      <w:pPr>
        <w:ind w:left="8024" w:hanging="721"/>
      </w:pPr>
      <w:rPr>
        <w:rFonts w:hint="default"/>
      </w:rPr>
    </w:lvl>
  </w:abstractNum>
  <w:abstractNum w:abstractNumId="10" w15:restartNumberingAfterBreak="0">
    <w:nsid w:val="51BC7269"/>
    <w:multiLevelType w:val="hybridMultilevel"/>
    <w:tmpl w:val="0A8E2462"/>
    <w:lvl w:ilvl="0" w:tplc="1740451E">
      <w:start w:val="6"/>
      <w:numFmt w:val="upperLetter"/>
      <w:lvlText w:val="%1)."/>
      <w:lvlJc w:val="left"/>
      <w:pPr>
        <w:ind w:left="2280" w:hanging="721"/>
      </w:pPr>
      <w:rPr>
        <w:rFonts w:ascii="Times New Roman" w:eastAsia="Times New Roman" w:hAnsi="Times New Roman" w:cs="Times New Roman" w:hint="default"/>
        <w:b w:val="0"/>
        <w:bCs w:val="0"/>
        <w:i w:val="0"/>
        <w:iCs w:val="0"/>
        <w:w w:val="99"/>
        <w:sz w:val="24"/>
        <w:szCs w:val="24"/>
      </w:rPr>
    </w:lvl>
    <w:lvl w:ilvl="1" w:tplc="F60CF388">
      <w:numFmt w:val="bullet"/>
      <w:lvlText w:val="•"/>
      <w:lvlJc w:val="left"/>
      <w:pPr>
        <w:ind w:left="3016" w:hanging="721"/>
      </w:pPr>
      <w:rPr>
        <w:rFonts w:hint="default"/>
      </w:rPr>
    </w:lvl>
    <w:lvl w:ilvl="2" w:tplc="560A586A">
      <w:numFmt w:val="bullet"/>
      <w:lvlText w:val="•"/>
      <w:lvlJc w:val="left"/>
      <w:pPr>
        <w:ind w:left="3752" w:hanging="721"/>
      </w:pPr>
      <w:rPr>
        <w:rFonts w:hint="default"/>
      </w:rPr>
    </w:lvl>
    <w:lvl w:ilvl="3" w:tplc="2CFE5B22">
      <w:numFmt w:val="bullet"/>
      <w:lvlText w:val="•"/>
      <w:lvlJc w:val="left"/>
      <w:pPr>
        <w:ind w:left="4488" w:hanging="721"/>
      </w:pPr>
      <w:rPr>
        <w:rFonts w:hint="default"/>
      </w:rPr>
    </w:lvl>
    <w:lvl w:ilvl="4" w:tplc="7B5C0F40">
      <w:numFmt w:val="bullet"/>
      <w:lvlText w:val="•"/>
      <w:lvlJc w:val="left"/>
      <w:pPr>
        <w:ind w:left="5224" w:hanging="721"/>
      </w:pPr>
      <w:rPr>
        <w:rFonts w:hint="default"/>
      </w:rPr>
    </w:lvl>
    <w:lvl w:ilvl="5" w:tplc="895E6B2E">
      <w:numFmt w:val="bullet"/>
      <w:lvlText w:val="•"/>
      <w:lvlJc w:val="left"/>
      <w:pPr>
        <w:ind w:left="5960" w:hanging="721"/>
      </w:pPr>
      <w:rPr>
        <w:rFonts w:hint="default"/>
      </w:rPr>
    </w:lvl>
    <w:lvl w:ilvl="6" w:tplc="38267BA0">
      <w:numFmt w:val="bullet"/>
      <w:lvlText w:val="•"/>
      <w:lvlJc w:val="left"/>
      <w:pPr>
        <w:ind w:left="6696" w:hanging="721"/>
      </w:pPr>
      <w:rPr>
        <w:rFonts w:hint="default"/>
      </w:rPr>
    </w:lvl>
    <w:lvl w:ilvl="7" w:tplc="133ADC5A">
      <w:numFmt w:val="bullet"/>
      <w:lvlText w:val="•"/>
      <w:lvlJc w:val="left"/>
      <w:pPr>
        <w:ind w:left="7432" w:hanging="721"/>
      </w:pPr>
      <w:rPr>
        <w:rFonts w:hint="default"/>
      </w:rPr>
    </w:lvl>
    <w:lvl w:ilvl="8" w:tplc="E7369CA0">
      <w:numFmt w:val="bullet"/>
      <w:lvlText w:val="•"/>
      <w:lvlJc w:val="left"/>
      <w:pPr>
        <w:ind w:left="8168" w:hanging="721"/>
      </w:pPr>
      <w:rPr>
        <w:rFonts w:hint="default"/>
      </w:rPr>
    </w:lvl>
  </w:abstractNum>
  <w:abstractNum w:abstractNumId="11" w15:restartNumberingAfterBreak="0">
    <w:nsid w:val="55875739"/>
    <w:multiLevelType w:val="hybridMultilevel"/>
    <w:tmpl w:val="C882AB10"/>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65E1D6D"/>
    <w:multiLevelType w:val="multilevel"/>
    <w:tmpl w:val="4588E8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A0050C"/>
    <w:multiLevelType w:val="multilevel"/>
    <w:tmpl w:val="BDE6C6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AE265DB"/>
    <w:multiLevelType w:val="multilevel"/>
    <w:tmpl w:val="56E2892C"/>
    <w:lvl w:ilvl="0">
      <w:start w:val="15"/>
      <w:numFmt w:val="decimal"/>
      <w:lvlText w:val="%1"/>
      <w:lvlJc w:val="left"/>
      <w:pPr>
        <w:ind w:left="120" w:hanging="721"/>
      </w:pPr>
      <w:rPr>
        <w:rFonts w:hint="default"/>
      </w:rPr>
    </w:lvl>
    <w:lvl w:ilvl="1">
      <w:start w:val="2"/>
      <w:numFmt w:val="decimal"/>
      <w:lvlText w:val="%1.%2."/>
      <w:lvlJc w:val="left"/>
      <w:pPr>
        <w:ind w:left="2521" w:hanging="721"/>
      </w:pPr>
      <w:rPr>
        <w:rFonts w:ascii="Times New Roman" w:eastAsia="Times New Roman" w:hAnsi="Times New Roman" w:cs="Times New Roman" w:hint="default"/>
        <w:b w:val="0"/>
        <w:bCs w:val="0"/>
        <w:i w:val="0"/>
        <w:iCs w:val="0"/>
        <w:w w:val="100"/>
        <w:sz w:val="24"/>
        <w:szCs w:val="24"/>
      </w:rPr>
    </w:lvl>
    <w:lvl w:ilvl="2">
      <w:start w:val="1"/>
      <w:numFmt w:val="upperLetter"/>
      <w:lvlText w:val="%3."/>
      <w:lvlJc w:val="left"/>
      <w:pPr>
        <w:ind w:left="120" w:hanging="721"/>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2976" w:hanging="721"/>
      </w:pPr>
      <w:rPr>
        <w:rFonts w:hint="default"/>
      </w:rPr>
    </w:lvl>
    <w:lvl w:ilvl="4">
      <w:numFmt w:val="bullet"/>
      <w:lvlText w:val="•"/>
      <w:lvlJc w:val="left"/>
      <w:pPr>
        <w:ind w:left="3928" w:hanging="721"/>
      </w:pPr>
      <w:rPr>
        <w:rFonts w:hint="default"/>
      </w:rPr>
    </w:lvl>
    <w:lvl w:ilvl="5">
      <w:numFmt w:val="bullet"/>
      <w:lvlText w:val="•"/>
      <w:lvlJc w:val="left"/>
      <w:pPr>
        <w:ind w:left="4880" w:hanging="721"/>
      </w:pPr>
      <w:rPr>
        <w:rFonts w:hint="default"/>
      </w:rPr>
    </w:lvl>
    <w:lvl w:ilvl="6">
      <w:numFmt w:val="bullet"/>
      <w:lvlText w:val="•"/>
      <w:lvlJc w:val="left"/>
      <w:pPr>
        <w:ind w:left="5832" w:hanging="721"/>
      </w:pPr>
      <w:rPr>
        <w:rFonts w:hint="default"/>
      </w:rPr>
    </w:lvl>
    <w:lvl w:ilvl="7">
      <w:numFmt w:val="bullet"/>
      <w:lvlText w:val="•"/>
      <w:lvlJc w:val="left"/>
      <w:pPr>
        <w:ind w:left="6784" w:hanging="721"/>
      </w:pPr>
      <w:rPr>
        <w:rFonts w:hint="default"/>
      </w:rPr>
    </w:lvl>
    <w:lvl w:ilvl="8">
      <w:numFmt w:val="bullet"/>
      <w:lvlText w:val="•"/>
      <w:lvlJc w:val="left"/>
      <w:pPr>
        <w:ind w:left="7736" w:hanging="721"/>
      </w:pPr>
      <w:rPr>
        <w:rFonts w:hint="default"/>
      </w:rPr>
    </w:lvl>
  </w:abstractNum>
  <w:abstractNum w:abstractNumId="15" w15:restartNumberingAfterBreak="0">
    <w:nsid w:val="5E39024D"/>
    <w:multiLevelType w:val="multilevel"/>
    <w:tmpl w:val="566CE4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decimal"/>
      <w:lvlText w:val="(%3)"/>
      <w:lvlJc w:val="right"/>
      <w:pPr>
        <w:tabs>
          <w:tab w:val="num" w:pos="2880"/>
        </w:tabs>
        <w:ind w:left="2880" w:hanging="720"/>
      </w:pPr>
      <w:rPr>
        <w:rFonts w:hint="default"/>
      </w:rPr>
    </w:lvl>
    <w:lvl w:ilvl="3">
      <w:start w:val="1"/>
      <w:numFmt w:val="upperLetter"/>
      <w:lvlText w:val="(%4)"/>
      <w:lvlJc w:val="left"/>
      <w:pPr>
        <w:tabs>
          <w:tab w:val="num" w:pos="3600"/>
        </w:tabs>
        <w:ind w:left="3600" w:hanging="720"/>
      </w:pPr>
      <w:rPr>
        <w:rFonts w:hint="default"/>
      </w:rPr>
    </w:lvl>
    <w:lvl w:ilvl="4">
      <w:start w:val="1"/>
      <w:numFmt w:val="lowerRoman"/>
      <w:lvlText w:val="%5."/>
      <w:lvlJc w:val="left"/>
      <w:pPr>
        <w:tabs>
          <w:tab w:val="num" w:pos="4320"/>
        </w:tabs>
        <w:ind w:left="4320" w:hanging="720"/>
      </w:pPr>
      <w:rPr>
        <w:rFonts w:hint="default"/>
      </w:rPr>
    </w:lvl>
    <w:lvl w:ilvl="5">
      <w:start w:val="1"/>
      <w:numFmt w:val="lowerRoman"/>
      <w:lvlText w:val="%6."/>
      <w:lvlJc w:val="right"/>
      <w:pPr>
        <w:tabs>
          <w:tab w:val="num" w:pos="5040"/>
        </w:tabs>
        <w:ind w:left="5040" w:hanging="72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657B6001"/>
    <w:multiLevelType w:val="hybridMultilevel"/>
    <w:tmpl w:val="A61E44F8"/>
    <w:lvl w:ilvl="0" w:tplc="5AFAC5CC">
      <w:start w:val="1"/>
      <w:numFmt w:val="decimal"/>
      <w:lvlText w:val="%1."/>
      <w:lvlJc w:val="left"/>
      <w:pPr>
        <w:ind w:left="1560" w:hanging="721"/>
      </w:pPr>
      <w:rPr>
        <w:rFonts w:ascii="Times New Roman" w:eastAsia="Times New Roman" w:hAnsi="Times New Roman" w:cs="Times New Roman" w:hint="default"/>
        <w:b w:val="0"/>
        <w:bCs w:val="0"/>
        <w:i w:val="0"/>
        <w:iCs w:val="0"/>
        <w:w w:val="99"/>
        <w:sz w:val="24"/>
        <w:szCs w:val="24"/>
      </w:rPr>
    </w:lvl>
    <w:lvl w:ilvl="1" w:tplc="CEA8A790">
      <w:numFmt w:val="bullet"/>
      <w:lvlText w:val="•"/>
      <w:lvlJc w:val="left"/>
      <w:pPr>
        <w:ind w:left="2368" w:hanging="721"/>
      </w:pPr>
      <w:rPr>
        <w:rFonts w:hint="default"/>
      </w:rPr>
    </w:lvl>
    <w:lvl w:ilvl="2" w:tplc="AE42C452">
      <w:numFmt w:val="bullet"/>
      <w:lvlText w:val="•"/>
      <w:lvlJc w:val="left"/>
      <w:pPr>
        <w:ind w:left="3176" w:hanging="721"/>
      </w:pPr>
      <w:rPr>
        <w:rFonts w:hint="default"/>
      </w:rPr>
    </w:lvl>
    <w:lvl w:ilvl="3" w:tplc="F962E7DE">
      <w:numFmt w:val="bullet"/>
      <w:lvlText w:val="•"/>
      <w:lvlJc w:val="left"/>
      <w:pPr>
        <w:ind w:left="3984" w:hanging="721"/>
      </w:pPr>
      <w:rPr>
        <w:rFonts w:hint="default"/>
      </w:rPr>
    </w:lvl>
    <w:lvl w:ilvl="4" w:tplc="E8D83EC4">
      <w:numFmt w:val="bullet"/>
      <w:lvlText w:val="•"/>
      <w:lvlJc w:val="left"/>
      <w:pPr>
        <w:ind w:left="4792" w:hanging="721"/>
      </w:pPr>
      <w:rPr>
        <w:rFonts w:hint="default"/>
      </w:rPr>
    </w:lvl>
    <w:lvl w:ilvl="5" w:tplc="51382376">
      <w:numFmt w:val="bullet"/>
      <w:lvlText w:val="•"/>
      <w:lvlJc w:val="left"/>
      <w:pPr>
        <w:ind w:left="5600" w:hanging="721"/>
      </w:pPr>
      <w:rPr>
        <w:rFonts w:hint="default"/>
      </w:rPr>
    </w:lvl>
    <w:lvl w:ilvl="6" w:tplc="B9CC7B9A">
      <w:numFmt w:val="bullet"/>
      <w:lvlText w:val="•"/>
      <w:lvlJc w:val="left"/>
      <w:pPr>
        <w:ind w:left="6408" w:hanging="721"/>
      </w:pPr>
      <w:rPr>
        <w:rFonts w:hint="default"/>
      </w:rPr>
    </w:lvl>
    <w:lvl w:ilvl="7" w:tplc="52C277A6">
      <w:numFmt w:val="bullet"/>
      <w:lvlText w:val="•"/>
      <w:lvlJc w:val="left"/>
      <w:pPr>
        <w:ind w:left="7216" w:hanging="721"/>
      </w:pPr>
      <w:rPr>
        <w:rFonts w:hint="default"/>
      </w:rPr>
    </w:lvl>
    <w:lvl w:ilvl="8" w:tplc="89CA7B68">
      <w:numFmt w:val="bullet"/>
      <w:lvlText w:val="•"/>
      <w:lvlJc w:val="left"/>
      <w:pPr>
        <w:ind w:left="8024" w:hanging="721"/>
      </w:pPr>
      <w:rPr>
        <w:rFonts w:hint="default"/>
      </w:rPr>
    </w:lvl>
  </w:abstractNum>
  <w:abstractNum w:abstractNumId="17" w15:restartNumberingAfterBreak="0">
    <w:nsid w:val="6E7D6FBB"/>
    <w:multiLevelType w:val="multilevel"/>
    <w:tmpl w:val="39F4D2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7D59F6"/>
    <w:multiLevelType w:val="multilevel"/>
    <w:tmpl w:val="DE24A6A2"/>
    <w:lvl w:ilvl="0">
      <w:start w:val="1"/>
      <w:numFmt w:val="decimal"/>
      <w:lvlText w:val="%1."/>
      <w:lvlJc w:val="left"/>
      <w:pPr>
        <w:ind w:left="721" w:hanging="721"/>
      </w:pPr>
      <w:rPr>
        <w:rFonts w:ascii="Times New Roman" w:eastAsia="Times New Roman" w:hAnsi="Times New Roman" w:cs="Times New Roman" w:hint="default"/>
        <w:b w:val="0"/>
        <w:bCs w:val="0"/>
        <w:i w:val="0"/>
        <w:iCs w:val="0"/>
        <w:w w:val="99"/>
        <w:sz w:val="24"/>
        <w:szCs w:val="24"/>
      </w:rPr>
    </w:lvl>
    <w:lvl w:ilvl="1">
      <w:start w:val="1"/>
      <w:numFmt w:val="decimal"/>
      <w:lvlText w:val="%1.%2"/>
      <w:lvlJc w:val="left"/>
      <w:pPr>
        <w:ind w:left="120" w:hanging="721"/>
      </w:pPr>
      <w:rPr>
        <w:rFonts w:ascii="Times New Roman" w:eastAsia="Times New Roman" w:hAnsi="Times New Roman" w:cs="Times New Roman" w:hint="default"/>
        <w:b w:val="0"/>
        <w:bCs w:val="0"/>
        <w:i w:val="0"/>
        <w:iCs w:val="0"/>
        <w:w w:val="99"/>
        <w:sz w:val="24"/>
        <w:szCs w:val="24"/>
      </w:rPr>
    </w:lvl>
    <w:lvl w:ilvl="2">
      <w:start w:val="1"/>
      <w:numFmt w:val="upperLetter"/>
      <w:lvlText w:val="%3."/>
      <w:lvlJc w:val="left"/>
      <w:pPr>
        <w:ind w:left="119" w:hanging="721"/>
      </w:pPr>
      <w:rPr>
        <w:rFonts w:ascii="Times New Roman" w:eastAsia="Times New Roman" w:hAnsi="Times New Roman" w:cs="Times New Roman" w:hint="default"/>
        <w:b w:val="0"/>
        <w:bCs w:val="0"/>
        <w:i w:val="0"/>
        <w:iCs w:val="0"/>
        <w:w w:val="99"/>
        <w:sz w:val="24"/>
        <w:szCs w:val="24"/>
      </w:rPr>
    </w:lvl>
    <w:lvl w:ilvl="3">
      <w:start w:val="1"/>
      <w:numFmt w:val="decimal"/>
      <w:lvlText w:val="(%4)"/>
      <w:lvlJc w:val="left"/>
      <w:pPr>
        <w:ind w:left="861" w:hanging="751"/>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120" w:hanging="751"/>
      </w:pPr>
      <w:rPr>
        <w:rFonts w:hint="default"/>
      </w:rPr>
    </w:lvl>
    <w:lvl w:ilvl="5">
      <w:numFmt w:val="bullet"/>
      <w:lvlText w:val="•"/>
      <w:lvlJc w:val="left"/>
      <w:pPr>
        <w:ind w:left="5040" w:hanging="751"/>
      </w:pPr>
      <w:rPr>
        <w:rFonts w:hint="default"/>
      </w:rPr>
    </w:lvl>
    <w:lvl w:ilvl="6">
      <w:numFmt w:val="bullet"/>
      <w:lvlText w:val="•"/>
      <w:lvlJc w:val="left"/>
      <w:pPr>
        <w:ind w:left="5960" w:hanging="751"/>
      </w:pPr>
      <w:rPr>
        <w:rFonts w:hint="default"/>
      </w:rPr>
    </w:lvl>
    <w:lvl w:ilvl="7">
      <w:numFmt w:val="bullet"/>
      <w:lvlText w:val="•"/>
      <w:lvlJc w:val="left"/>
      <w:pPr>
        <w:ind w:left="6880" w:hanging="751"/>
      </w:pPr>
      <w:rPr>
        <w:rFonts w:hint="default"/>
      </w:rPr>
    </w:lvl>
    <w:lvl w:ilvl="8">
      <w:numFmt w:val="bullet"/>
      <w:lvlText w:val="•"/>
      <w:lvlJc w:val="left"/>
      <w:pPr>
        <w:ind w:left="7800" w:hanging="751"/>
      </w:pPr>
      <w:rPr>
        <w:rFonts w:hint="default"/>
      </w:rPr>
    </w:lvl>
  </w:abstractNum>
  <w:abstractNum w:abstractNumId="19" w15:restartNumberingAfterBreak="0">
    <w:nsid w:val="727E2A97"/>
    <w:multiLevelType w:val="multilevel"/>
    <w:tmpl w:val="40EC3318"/>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0" w15:restartNumberingAfterBreak="0">
    <w:nsid w:val="75410D89"/>
    <w:multiLevelType w:val="hybridMultilevel"/>
    <w:tmpl w:val="02C209C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40081"/>
    <w:multiLevelType w:val="hybridMultilevel"/>
    <w:tmpl w:val="9C285488"/>
    <w:lvl w:ilvl="0" w:tplc="D452DF7A">
      <w:start w:val="1"/>
      <w:numFmt w:val="lowerLetter"/>
      <w:lvlText w:val="(%1)"/>
      <w:lvlJc w:val="left"/>
      <w:pPr>
        <w:tabs>
          <w:tab w:val="num" w:pos="720"/>
        </w:tabs>
        <w:ind w:left="720" w:hanging="360"/>
      </w:pPr>
      <w:rPr>
        <w:rFonts w:hint="default"/>
      </w:rPr>
    </w:lvl>
    <w:lvl w:ilvl="1" w:tplc="56403F70">
      <w:start w:val="1"/>
      <w:numFmt w:val="lowerLetter"/>
      <w:lvlText w:val="%2."/>
      <w:lvlJc w:val="left"/>
      <w:pPr>
        <w:tabs>
          <w:tab w:val="num" w:pos="1440"/>
        </w:tabs>
        <w:ind w:left="1440" w:hanging="360"/>
      </w:pPr>
      <w:rPr>
        <w:rFonts w:hint="default"/>
      </w:rPr>
    </w:lvl>
    <w:lvl w:ilvl="2" w:tplc="6CC8CC1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15"/>
  </w:num>
  <w:num w:numId="4">
    <w:abstractNumId w:val="8"/>
  </w:num>
  <w:num w:numId="5">
    <w:abstractNumId w:val="21"/>
  </w:num>
  <w:num w:numId="6">
    <w:abstractNumId w:val="1"/>
  </w:num>
  <w:num w:numId="7">
    <w:abstractNumId w:val="13"/>
  </w:num>
  <w:num w:numId="8">
    <w:abstractNumId w:val="12"/>
  </w:num>
  <w:num w:numId="9">
    <w:abstractNumId w:val="17"/>
  </w:num>
  <w:num w:numId="10">
    <w:abstractNumId w:val="5"/>
  </w:num>
  <w:num w:numId="11">
    <w:abstractNumId w:val="14"/>
  </w:num>
  <w:num w:numId="12">
    <w:abstractNumId w:val="2"/>
  </w:num>
  <w:num w:numId="13">
    <w:abstractNumId w:val="18"/>
  </w:num>
  <w:num w:numId="14">
    <w:abstractNumId w:val="4"/>
  </w:num>
  <w:num w:numId="15">
    <w:abstractNumId w:val="9"/>
  </w:num>
  <w:num w:numId="16">
    <w:abstractNumId w:val="10"/>
  </w:num>
  <w:num w:numId="17">
    <w:abstractNumId w:val="3"/>
  </w:num>
  <w:num w:numId="18">
    <w:abstractNumId w:val="16"/>
  </w:num>
  <w:num w:numId="19">
    <w:abstractNumId w:val="6"/>
  </w:num>
  <w:num w:numId="20">
    <w:abstractNumId w:val="20"/>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84"/>
    <w:rsid w:val="00000506"/>
    <w:rsid w:val="000019F3"/>
    <w:rsid w:val="00001AD9"/>
    <w:rsid w:val="0000234D"/>
    <w:rsid w:val="00002479"/>
    <w:rsid w:val="00002B76"/>
    <w:rsid w:val="0000362F"/>
    <w:rsid w:val="00004779"/>
    <w:rsid w:val="00007785"/>
    <w:rsid w:val="0001017A"/>
    <w:rsid w:val="00010526"/>
    <w:rsid w:val="00010552"/>
    <w:rsid w:val="000105E0"/>
    <w:rsid w:val="00010E8A"/>
    <w:rsid w:val="00011A04"/>
    <w:rsid w:val="00012070"/>
    <w:rsid w:val="000131E0"/>
    <w:rsid w:val="000135A0"/>
    <w:rsid w:val="000137DB"/>
    <w:rsid w:val="00014194"/>
    <w:rsid w:val="00015471"/>
    <w:rsid w:val="00016DED"/>
    <w:rsid w:val="00017472"/>
    <w:rsid w:val="0002070D"/>
    <w:rsid w:val="00020E2E"/>
    <w:rsid w:val="00020EBC"/>
    <w:rsid w:val="00021059"/>
    <w:rsid w:val="000211BD"/>
    <w:rsid w:val="0002151D"/>
    <w:rsid w:val="00022602"/>
    <w:rsid w:val="000237F5"/>
    <w:rsid w:val="00024872"/>
    <w:rsid w:val="00025CDA"/>
    <w:rsid w:val="00025FD2"/>
    <w:rsid w:val="00026968"/>
    <w:rsid w:val="00027840"/>
    <w:rsid w:val="0003025D"/>
    <w:rsid w:val="000302FB"/>
    <w:rsid w:val="00030C6D"/>
    <w:rsid w:val="000314E1"/>
    <w:rsid w:val="000326BD"/>
    <w:rsid w:val="000327A0"/>
    <w:rsid w:val="00032A85"/>
    <w:rsid w:val="00033777"/>
    <w:rsid w:val="00033D37"/>
    <w:rsid w:val="000347B5"/>
    <w:rsid w:val="00034EA6"/>
    <w:rsid w:val="0003525C"/>
    <w:rsid w:val="000358F9"/>
    <w:rsid w:val="00035D25"/>
    <w:rsid w:val="00035ED9"/>
    <w:rsid w:val="00035FB5"/>
    <w:rsid w:val="0003652C"/>
    <w:rsid w:val="00037183"/>
    <w:rsid w:val="0003756B"/>
    <w:rsid w:val="00037832"/>
    <w:rsid w:val="00037C11"/>
    <w:rsid w:val="00037C49"/>
    <w:rsid w:val="00042616"/>
    <w:rsid w:val="00042628"/>
    <w:rsid w:val="00042AC8"/>
    <w:rsid w:val="00042C88"/>
    <w:rsid w:val="00043462"/>
    <w:rsid w:val="0004346B"/>
    <w:rsid w:val="0004512F"/>
    <w:rsid w:val="00046DAC"/>
    <w:rsid w:val="00047114"/>
    <w:rsid w:val="000473B2"/>
    <w:rsid w:val="00047F52"/>
    <w:rsid w:val="00047F95"/>
    <w:rsid w:val="000503AA"/>
    <w:rsid w:val="000507AD"/>
    <w:rsid w:val="00050DB7"/>
    <w:rsid w:val="0005130C"/>
    <w:rsid w:val="00051964"/>
    <w:rsid w:val="00051FE9"/>
    <w:rsid w:val="000521C6"/>
    <w:rsid w:val="00052303"/>
    <w:rsid w:val="00053641"/>
    <w:rsid w:val="00053B07"/>
    <w:rsid w:val="00053FDC"/>
    <w:rsid w:val="0005421C"/>
    <w:rsid w:val="00054B64"/>
    <w:rsid w:val="00054D3B"/>
    <w:rsid w:val="00054E75"/>
    <w:rsid w:val="0005511E"/>
    <w:rsid w:val="00056D0C"/>
    <w:rsid w:val="0005797A"/>
    <w:rsid w:val="00057BC8"/>
    <w:rsid w:val="000604F4"/>
    <w:rsid w:val="00061288"/>
    <w:rsid w:val="000654E9"/>
    <w:rsid w:val="00066618"/>
    <w:rsid w:val="00066B92"/>
    <w:rsid w:val="00066E64"/>
    <w:rsid w:val="00067A11"/>
    <w:rsid w:val="00070004"/>
    <w:rsid w:val="000704D6"/>
    <w:rsid w:val="00070A85"/>
    <w:rsid w:val="00071597"/>
    <w:rsid w:val="000716ED"/>
    <w:rsid w:val="00071771"/>
    <w:rsid w:val="00072091"/>
    <w:rsid w:val="00072D3B"/>
    <w:rsid w:val="00073184"/>
    <w:rsid w:val="000752F2"/>
    <w:rsid w:val="00076622"/>
    <w:rsid w:val="00076AF3"/>
    <w:rsid w:val="00077340"/>
    <w:rsid w:val="00077F7D"/>
    <w:rsid w:val="000804DF"/>
    <w:rsid w:val="0008135F"/>
    <w:rsid w:val="0008153E"/>
    <w:rsid w:val="00081E68"/>
    <w:rsid w:val="00082104"/>
    <w:rsid w:val="000829E6"/>
    <w:rsid w:val="00082E99"/>
    <w:rsid w:val="00083BCB"/>
    <w:rsid w:val="00084873"/>
    <w:rsid w:val="00084D8A"/>
    <w:rsid w:val="0008566E"/>
    <w:rsid w:val="000858A2"/>
    <w:rsid w:val="000858AF"/>
    <w:rsid w:val="00085BF4"/>
    <w:rsid w:val="00085FA1"/>
    <w:rsid w:val="000866D0"/>
    <w:rsid w:val="00086938"/>
    <w:rsid w:val="0008698A"/>
    <w:rsid w:val="00087F95"/>
    <w:rsid w:val="0009018E"/>
    <w:rsid w:val="0009146B"/>
    <w:rsid w:val="0009155A"/>
    <w:rsid w:val="0009156D"/>
    <w:rsid w:val="0009181E"/>
    <w:rsid w:val="00091944"/>
    <w:rsid w:val="00092182"/>
    <w:rsid w:val="00092555"/>
    <w:rsid w:val="0009295A"/>
    <w:rsid w:val="00092AE8"/>
    <w:rsid w:val="00093F03"/>
    <w:rsid w:val="00094115"/>
    <w:rsid w:val="000943B8"/>
    <w:rsid w:val="0009562C"/>
    <w:rsid w:val="0009674A"/>
    <w:rsid w:val="00096857"/>
    <w:rsid w:val="00096B3B"/>
    <w:rsid w:val="0009774D"/>
    <w:rsid w:val="00097C13"/>
    <w:rsid w:val="000A03BB"/>
    <w:rsid w:val="000A0A6E"/>
    <w:rsid w:val="000A0F19"/>
    <w:rsid w:val="000A1133"/>
    <w:rsid w:val="000A19D9"/>
    <w:rsid w:val="000A1ABC"/>
    <w:rsid w:val="000A1D7E"/>
    <w:rsid w:val="000A1F79"/>
    <w:rsid w:val="000A218A"/>
    <w:rsid w:val="000A235E"/>
    <w:rsid w:val="000A2E98"/>
    <w:rsid w:val="000A44BC"/>
    <w:rsid w:val="000A4D11"/>
    <w:rsid w:val="000A4D5F"/>
    <w:rsid w:val="000A4FBD"/>
    <w:rsid w:val="000A5849"/>
    <w:rsid w:val="000A6659"/>
    <w:rsid w:val="000A66B4"/>
    <w:rsid w:val="000A7C96"/>
    <w:rsid w:val="000B0233"/>
    <w:rsid w:val="000B0C8E"/>
    <w:rsid w:val="000B0EF8"/>
    <w:rsid w:val="000B1091"/>
    <w:rsid w:val="000B19B2"/>
    <w:rsid w:val="000B2070"/>
    <w:rsid w:val="000B23F1"/>
    <w:rsid w:val="000B27EF"/>
    <w:rsid w:val="000B2976"/>
    <w:rsid w:val="000B29DF"/>
    <w:rsid w:val="000B3312"/>
    <w:rsid w:val="000B38CE"/>
    <w:rsid w:val="000B3DDA"/>
    <w:rsid w:val="000B4DD4"/>
    <w:rsid w:val="000B4E1D"/>
    <w:rsid w:val="000B5BB1"/>
    <w:rsid w:val="000B69FA"/>
    <w:rsid w:val="000B6A95"/>
    <w:rsid w:val="000B7631"/>
    <w:rsid w:val="000B76A9"/>
    <w:rsid w:val="000B7749"/>
    <w:rsid w:val="000B7913"/>
    <w:rsid w:val="000B7937"/>
    <w:rsid w:val="000B7E16"/>
    <w:rsid w:val="000C0309"/>
    <w:rsid w:val="000C0C2D"/>
    <w:rsid w:val="000C10B9"/>
    <w:rsid w:val="000C1130"/>
    <w:rsid w:val="000C130B"/>
    <w:rsid w:val="000C136A"/>
    <w:rsid w:val="000C1C01"/>
    <w:rsid w:val="000C23AE"/>
    <w:rsid w:val="000C26B3"/>
    <w:rsid w:val="000C2704"/>
    <w:rsid w:val="000C33F8"/>
    <w:rsid w:val="000C3845"/>
    <w:rsid w:val="000C42C7"/>
    <w:rsid w:val="000C4508"/>
    <w:rsid w:val="000C48C6"/>
    <w:rsid w:val="000C506A"/>
    <w:rsid w:val="000C5512"/>
    <w:rsid w:val="000C5C40"/>
    <w:rsid w:val="000C64CF"/>
    <w:rsid w:val="000C7B45"/>
    <w:rsid w:val="000C7CA2"/>
    <w:rsid w:val="000D0D49"/>
    <w:rsid w:val="000D1419"/>
    <w:rsid w:val="000D1921"/>
    <w:rsid w:val="000D2805"/>
    <w:rsid w:val="000D2FC9"/>
    <w:rsid w:val="000D3CF7"/>
    <w:rsid w:val="000D3FED"/>
    <w:rsid w:val="000D4A8A"/>
    <w:rsid w:val="000D57C7"/>
    <w:rsid w:val="000D59A8"/>
    <w:rsid w:val="000D5B8D"/>
    <w:rsid w:val="000D6320"/>
    <w:rsid w:val="000D6B0B"/>
    <w:rsid w:val="000D7269"/>
    <w:rsid w:val="000D7CAD"/>
    <w:rsid w:val="000E0127"/>
    <w:rsid w:val="000E014E"/>
    <w:rsid w:val="000E0A8D"/>
    <w:rsid w:val="000E0A90"/>
    <w:rsid w:val="000E0BD8"/>
    <w:rsid w:val="000E0C60"/>
    <w:rsid w:val="000E1755"/>
    <w:rsid w:val="000E1D93"/>
    <w:rsid w:val="000E1F63"/>
    <w:rsid w:val="000E2135"/>
    <w:rsid w:val="000E263A"/>
    <w:rsid w:val="000E28AE"/>
    <w:rsid w:val="000E2DCA"/>
    <w:rsid w:val="000E30B1"/>
    <w:rsid w:val="000E339A"/>
    <w:rsid w:val="000E4151"/>
    <w:rsid w:val="000E41F8"/>
    <w:rsid w:val="000E43DE"/>
    <w:rsid w:val="000E4981"/>
    <w:rsid w:val="000E5B13"/>
    <w:rsid w:val="000E5B4B"/>
    <w:rsid w:val="000E5CF5"/>
    <w:rsid w:val="000E5E71"/>
    <w:rsid w:val="000E6D65"/>
    <w:rsid w:val="000E7BED"/>
    <w:rsid w:val="000F0047"/>
    <w:rsid w:val="000F017E"/>
    <w:rsid w:val="000F0212"/>
    <w:rsid w:val="000F040A"/>
    <w:rsid w:val="000F1105"/>
    <w:rsid w:val="000F1530"/>
    <w:rsid w:val="000F24B6"/>
    <w:rsid w:val="000F2CA4"/>
    <w:rsid w:val="000F3070"/>
    <w:rsid w:val="000F34EC"/>
    <w:rsid w:val="000F4B07"/>
    <w:rsid w:val="000F511B"/>
    <w:rsid w:val="000F5560"/>
    <w:rsid w:val="000F5823"/>
    <w:rsid w:val="000F7021"/>
    <w:rsid w:val="000F794A"/>
    <w:rsid w:val="000F7AC1"/>
    <w:rsid w:val="0010119C"/>
    <w:rsid w:val="00102C69"/>
    <w:rsid w:val="00102DDC"/>
    <w:rsid w:val="00102E27"/>
    <w:rsid w:val="0010300B"/>
    <w:rsid w:val="00103275"/>
    <w:rsid w:val="00103A90"/>
    <w:rsid w:val="00103E47"/>
    <w:rsid w:val="001043F5"/>
    <w:rsid w:val="001045FC"/>
    <w:rsid w:val="001046F5"/>
    <w:rsid w:val="00104CCD"/>
    <w:rsid w:val="00104DC7"/>
    <w:rsid w:val="00105910"/>
    <w:rsid w:val="001061CB"/>
    <w:rsid w:val="00106361"/>
    <w:rsid w:val="0010784B"/>
    <w:rsid w:val="00107AF1"/>
    <w:rsid w:val="00110659"/>
    <w:rsid w:val="00110983"/>
    <w:rsid w:val="00111714"/>
    <w:rsid w:val="0011197F"/>
    <w:rsid w:val="001125BC"/>
    <w:rsid w:val="0011282A"/>
    <w:rsid w:val="00112DA4"/>
    <w:rsid w:val="001144AF"/>
    <w:rsid w:val="0011539B"/>
    <w:rsid w:val="00115B25"/>
    <w:rsid w:val="00116171"/>
    <w:rsid w:val="00116BC4"/>
    <w:rsid w:val="001175E4"/>
    <w:rsid w:val="00120418"/>
    <w:rsid w:val="00120928"/>
    <w:rsid w:val="00120D7D"/>
    <w:rsid w:val="00121A14"/>
    <w:rsid w:val="00121AD6"/>
    <w:rsid w:val="00121E22"/>
    <w:rsid w:val="00122020"/>
    <w:rsid w:val="00124724"/>
    <w:rsid w:val="001248C1"/>
    <w:rsid w:val="00125C75"/>
    <w:rsid w:val="00125DE1"/>
    <w:rsid w:val="001267A2"/>
    <w:rsid w:val="001268CA"/>
    <w:rsid w:val="00127B51"/>
    <w:rsid w:val="001301BE"/>
    <w:rsid w:val="001314EB"/>
    <w:rsid w:val="00132446"/>
    <w:rsid w:val="001328DF"/>
    <w:rsid w:val="00132F02"/>
    <w:rsid w:val="001334C5"/>
    <w:rsid w:val="00133FDD"/>
    <w:rsid w:val="0013403A"/>
    <w:rsid w:val="0013407F"/>
    <w:rsid w:val="00134517"/>
    <w:rsid w:val="00134C1C"/>
    <w:rsid w:val="00134ED6"/>
    <w:rsid w:val="0013531B"/>
    <w:rsid w:val="0013758B"/>
    <w:rsid w:val="00137BB4"/>
    <w:rsid w:val="0014074E"/>
    <w:rsid w:val="00141220"/>
    <w:rsid w:val="001415EC"/>
    <w:rsid w:val="001419A0"/>
    <w:rsid w:val="00141F0A"/>
    <w:rsid w:val="001420CE"/>
    <w:rsid w:val="0014216E"/>
    <w:rsid w:val="001421F7"/>
    <w:rsid w:val="0014485A"/>
    <w:rsid w:val="00145045"/>
    <w:rsid w:val="001451D9"/>
    <w:rsid w:val="001452EF"/>
    <w:rsid w:val="00146468"/>
    <w:rsid w:val="001470BC"/>
    <w:rsid w:val="001476D9"/>
    <w:rsid w:val="00147CF9"/>
    <w:rsid w:val="001513A6"/>
    <w:rsid w:val="001514B4"/>
    <w:rsid w:val="001519A2"/>
    <w:rsid w:val="00151AE2"/>
    <w:rsid w:val="00151DF7"/>
    <w:rsid w:val="00152311"/>
    <w:rsid w:val="00152B36"/>
    <w:rsid w:val="00153395"/>
    <w:rsid w:val="001553C2"/>
    <w:rsid w:val="001565FF"/>
    <w:rsid w:val="00156935"/>
    <w:rsid w:val="0015721D"/>
    <w:rsid w:val="00157D5B"/>
    <w:rsid w:val="001600BE"/>
    <w:rsid w:val="001602F4"/>
    <w:rsid w:val="001605E2"/>
    <w:rsid w:val="00160D49"/>
    <w:rsid w:val="001612C3"/>
    <w:rsid w:val="00161A20"/>
    <w:rsid w:val="00161E31"/>
    <w:rsid w:val="00162625"/>
    <w:rsid w:val="00162DEC"/>
    <w:rsid w:val="00162F1D"/>
    <w:rsid w:val="00162F5B"/>
    <w:rsid w:val="001634D6"/>
    <w:rsid w:val="00164182"/>
    <w:rsid w:val="0016552D"/>
    <w:rsid w:val="001658A7"/>
    <w:rsid w:val="00166005"/>
    <w:rsid w:val="0016634A"/>
    <w:rsid w:val="0016660A"/>
    <w:rsid w:val="00166B23"/>
    <w:rsid w:val="001678ED"/>
    <w:rsid w:val="00167CFB"/>
    <w:rsid w:val="001702B3"/>
    <w:rsid w:val="0017074A"/>
    <w:rsid w:val="00170958"/>
    <w:rsid w:val="00170BA4"/>
    <w:rsid w:val="00170D12"/>
    <w:rsid w:val="001713D0"/>
    <w:rsid w:val="00171979"/>
    <w:rsid w:val="00171CDD"/>
    <w:rsid w:val="001726D2"/>
    <w:rsid w:val="00174533"/>
    <w:rsid w:val="00174A0D"/>
    <w:rsid w:val="00175075"/>
    <w:rsid w:val="00175602"/>
    <w:rsid w:val="001767B3"/>
    <w:rsid w:val="00176800"/>
    <w:rsid w:val="0017687E"/>
    <w:rsid w:val="00176A7D"/>
    <w:rsid w:val="00180051"/>
    <w:rsid w:val="00180214"/>
    <w:rsid w:val="001809DA"/>
    <w:rsid w:val="00180D73"/>
    <w:rsid w:val="00181AA4"/>
    <w:rsid w:val="00182341"/>
    <w:rsid w:val="00182B82"/>
    <w:rsid w:val="00182FEC"/>
    <w:rsid w:val="001833DE"/>
    <w:rsid w:val="0018397C"/>
    <w:rsid w:val="00183B90"/>
    <w:rsid w:val="00183D3A"/>
    <w:rsid w:val="00184B5F"/>
    <w:rsid w:val="00185731"/>
    <w:rsid w:val="001857AF"/>
    <w:rsid w:val="00185F4E"/>
    <w:rsid w:val="0018678F"/>
    <w:rsid w:val="00190042"/>
    <w:rsid w:val="0019030D"/>
    <w:rsid w:val="0019052D"/>
    <w:rsid w:val="00190E4D"/>
    <w:rsid w:val="00190EC8"/>
    <w:rsid w:val="001917C2"/>
    <w:rsid w:val="001919AB"/>
    <w:rsid w:val="00191B3F"/>
    <w:rsid w:val="00192BC1"/>
    <w:rsid w:val="00192CA0"/>
    <w:rsid w:val="00193047"/>
    <w:rsid w:val="001934A5"/>
    <w:rsid w:val="0019386E"/>
    <w:rsid w:val="00194C79"/>
    <w:rsid w:val="00194CC1"/>
    <w:rsid w:val="00195A8E"/>
    <w:rsid w:val="0019617C"/>
    <w:rsid w:val="00196940"/>
    <w:rsid w:val="00196C00"/>
    <w:rsid w:val="00196F6E"/>
    <w:rsid w:val="001974DD"/>
    <w:rsid w:val="001A0512"/>
    <w:rsid w:val="001A0AA2"/>
    <w:rsid w:val="001A0BFC"/>
    <w:rsid w:val="001A19D2"/>
    <w:rsid w:val="001A24EC"/>
    <w:rsid w:val="001A2C14"/>
    <w:rsid w:val="001A2D06"/>
    <w:rsid w:val="001A369D"/>
    <w:rsid w:val="001A3F92"/>
    <w:rsid w:val="001A41DA"/>
    <w:rsid w:val="001A44FC"/>
    <w:rsid w:val="001A4593"/>
    <w:rsid w:val="001A51AA"/>
    <w:rsid w:val="001A5A37"/>
    <w:rsid w:val="001A78D9"/>
    <w:rsid w:val="001B06EC"/>
    <w:rsid w:val="001B13E7"/>
    <w:rsid w:val="001B1C7E"/>
    <w:rsid w:val="001B222C"/>
    <w:rsid w:val="001B2BC2"/>
    <w:rsid w:val="001B5281"/>
    <w:rsid w:val="001B75F1"/>
    <w:rsid w:val="001C035F"/>
    <w:rsid w:val="001C07E1"/>
    <w:rsid w:val="001C135D"/>
    <w:rsid w:val="001C1668"/>
    <w:rsid w:val="001C215E"/>
    <w:rsid w:val="001C2763"/>
    <w:rsid w:val="001C29E1"/>
    <w:rsid w:val="001C3A39"/>
    <w:rsid w:val="001C58B6"/>
    <w:rsid w:val="001C5CB3"/>
    <w:rsid w:val="001C68CE"/>
    <w:rsid w:val="001C6E80"/>
    <w:rsid w:val="001C72D7"/>
    <w:rsid w:val="001C7F0C"/>
    <w:rsid w:val="001D0008"/>
    <w:rsid w:val="001D04AF"/>
    <w:rsid w:val="001D06D6"/>
    <w:rsid w:val="001D0EB9"/>
    <w:rsid w:val="001D1110"/>
    <w:rsid w:val="001D115A"/>
    <w:rsid w:val="001D19C8"/>
    <w:rsid w:val="001D2BBE"/>
    <w:rsid w:val="001D2F28"/>
    <w:rsid w:val="001D3348"/>
    <w:rsid w:val="001D3D76"/>
    <w:rsid w:val="001D41F2"/>
    <w:rsid w:val="001D43E1"/>
    <w:rsid w:val="001D4879"/>
    <w:rsid w:val="001D4883"/>
    <w:rsid w:val="001D5B1B"/>
    <w:rsid w:val="001D659D"/>
    <w:rsid w:val="001D668B"/>
    <w:rsid w:val="001D6778"/>
    <w:rsid w:val="001D6C73"/>
    <w:rsid w:val="001D70DE"/>
    <w:rsid w:val="001D796A"/>
    <w:rsid w:val="001D7D06"/>
    <w:rsid w:val="001E0AD9"/>
    <w:rsid w:val="001E134F"/>
    <w:rsid w:val="001E34F2"/>
    <w:rsid w:val="001E3786"/>
    <w:rsid w:val="001E3CEB"/>
    <w:rsid w:val="001E4D0C"/>
    <w:rsid w:val="001E5F02"/>
    <w:rsid w:val="001E61A3"/>
    <w:rsid w:val="001E65E8"/>
    <w:rsid w:val="001E6CAD"/>
    <w:rsid w:val="001E7602"/>
    <w:rsid w:val="001E77AB"/>
    <w:rsid w:val="001F0B84"/>
    <w:rsid w:val="001F122A"/>
    <w:rsid w:val="001F31A4"/>
    <w:rsid w:val="001F33DC"/>
    <w:rsid w:val="001F39E3"/>
    <w:rsid w:val="001F3F2C"/>
    <w:rsid w:val="001F4113"/>
    <w:rsid w:val="001F4B95"/>
    <w:rsid w:val="001F5333"/>
    <w:rsid w:val="001F5590"/>
    <w:rsid w:val="001F59A6"/>
    <w:rsid w:val="001F6AD3"/>
    <w:rsid w:val="001F728A"/>
    <w:rsid w:val="001F7988"/>
    <w:rsid w:val="001F7F18"/>
    <w:rsid w:val="00200312"/>
    <w:rsid w:val="00200A11"/>
    <w:rsid w:val="00201C05"/>
    <w:rsid w:val="00201D49"/>
    <w:rsid w:val="0020316E"/>
    <w:rsid w:val="002039ED"/>
    <w:rsid w:val="002051AB"/>
    <w:rsid w:val="002054E7"/>
    <w:rsid w:val="002055FF"/>
    <w:rsid w:val="00206835"/>
    <w:rsid w:val="00206868"/>
    <w:rsid w:val="00206A07"/>
    <w:rsid w:val="00206D93"/>
    <w:rsid w:val="00207222"/>
    <w:rsid w:val="0021044B"/>
    <w:rsid w:val="002105DB"/>
    <w:rsid w:val="00210690"/>
    <w:rsid w:val="0021071C"/>
    <w:rsid w:val="00210F13"/>
    <w:rsid w:val="00211802"/>
    <w:rsid w:val="002124DB"/>
    <w:rsid w:val="00212A6E"/>
    <w:rsid w:val="002138F4"/>
    <w:rsid w:val="00213A8C"/>
    <w:rsid w:val="00214B9A"/>
    <w:rsid w:val="00216122"/>
    <w:rsid w:val="002163F2"/>
    <w:rsid w:val="00216AAD"/>
    <w:rsid w:val="00216B30"/>
    <w:rsid w:val="00216E87"/>
    <w:rsid w:val="00217923"/>
    <w:rsid w:val="00220C0D"/>
    <w:rsid w:val="00220F0C"/>
    <w:rsid w:val="0022123A"/>
    <w:rsid w:val="00221846"/>
    <w:rsid w:val="00222240"/>
    <w:rsid w:val="00222E04"/>
    <w:rsid w:val="0022432E"/>
    <w:rsid w:val="00224569"/>
    <w:rsid w:val="00224A89"/>
    <w:rsid w:val="0022533B"/>
    <w:rsid w:val="00225430"/>
    <w:rsid w:val="002272B6"/>
    <w:rsid w:val="002300CB"/>
    <w:rsid w:val="002310CA"/>
    <w:rsid w:val="002313D6"/>
    <w:rsid w:val="00231863"/>
    <w:rsid w:val="00231FBE"/>
    <w:rsid w:val="0023205F"/>
    <w:rsid w:val="0023236F"/>
    <w:rsid w:val="00232435"/>
    <w:rsid w:val="002324B4"/>
    <w:rsid w:val="0023269B"/>
    <w:rsid w:val="002327CC"/>
    <w:rsid w:val="00232FCA"/>
    <w:rsid w:val="00233D2A"/>
    <w:rsid w:val="002359DE"/>
    <w:rsid w:val="00235A04"/>
    <w:rsid w:val="00235A96"/>
    <w:rsid w:val="00235B53"/>
    <w:rsid w:val="00235C5F"/>
    <w:rsid w:val="00236AD5"/>
    <w:rsid w:val="00237AD1"/>
    <w:rsid w:val="00237D0D"/>
    <w:rsid w:val="002427E0"/>
    <w:rsid w:val="00243600"/>
    <w:rsid w:val="002436B7"/>
    <w:rsid w:val="00243F0F"/>
    <w:rsid w:val="0024479C"/>
    <w:rsid w:val="0024489F"/>
    <w:rsid w:val="00244BE8"/>
    <w:rsid w:val="00246A51"/>
    <w:rsid w:val="00247825"/>
    <w:rsid w:val="00247863"/>
    <w:rsid w:val="00247CA3"/>
    <w:rsid w:val="00247D71"/>
    <w:rsid w:val="00247FDE"/>
    <w:rsid w:val="002500B0"/>
    <w:rsid w:val="0025078E"/>
    <w:rsid w:val="00250A0C"/>
    <w:rsid w:val="00250C62"/>
    <w:rsid w:val="00250DB7"/>
    <w:rsid w:val="002516F7"/>
    <w:rsid w:val="00251C11"/>
    <w:rsid w:val="00252A57"/>
    <w:rsid w:val="00252C32"/>
    <w:rsid w:val="00252C56"/>
    <w:rsid w:val="0025381F"/>
    <w:rsid w:val="00253C6E"/>
    <w:rsid w:val="00253DA5"/>
    <w:rsid w:val="0025442F"/>
    <w:rsid w:val="002548A7"/>
    <w:rsid w:val="002560C4"/>
    <w:rsid w:val="00256760"/>
    <w:rsid w:val="002569D3"/>
    <w:rsid w:val="00256BF7"/>
    <w:rsid w:val="00256F73"/>
    <w:rsid w:val="002570BC"/>
    <w:rsid w:val="002572EC"/>
    <w:rsid w:val="002575CF"/>
    <w:rsid w:val="0025770D"/>
    <w:rsid w:val="00257970"/>
    <w:rsid w:val="00257D03"/>
    <w:rsid w:val="00257DFA"/>
    <w:rsid w:val="002600F4"/>
    <w:rsid w:val="002603AC"/>
    <w:rsid w:val="002611C6"/>
    <w:rsid w:val="00261ABF"/>
    <w:rsid w:val="00262367"/>
    <w:rsid w:val="00263648"/>
    <w:rsid w:val="002652F4"/>
    <w:rsid w:val="002654BE"/>
    <w:rsid w:val="002675FB"/>
    <w:rsid w:val="00267943"/>
    <w:rsid w:val="002703A1"/>
    <w:rsid w:val="00270FD0"/>
    <w:rsid w:val="0027105E"/>
    <w:rsid w:val="00271AD9"/>
    <w:rsid w:val="00272011"/>
    <w:rsid w:val="00272A91"/>
    <w:rsid w:val="002732AD"/>
    <w:rsid w:val="0027334D"/>
    <w:rsid w:val="002733A5"/>
    <w:rsid w:val="00273FDE"/>
    <w:rsid w:val="002742D5"/>
    <w:rsid w:val="002742F1"/>
    <w:rsid w:val="00274C19"/>
    <w:rsid w:val="0027518F"/>
    <w:rsid w:val="00275358"/>
    <w:rsid w:val="002767E7"/>
    <w:rsid w:val="002768B6"/>
    <w:rsid w:val="002772CE"/>
    <w:rsid w:val="00280603"/>
    <w:rsid w:val="002808AB"/>
    <w:rsid w:val="00280B8E"/>
    <w:rsid w:val="00281509"/>
    <w:rsid w:val="00281849"/>
    <w:rsid w:val="0028223C"/>
    <w:rsid w:val="00282C8D"/>
    <w:rsid w:val="00283213"/>
    <w:rsid w:val="00283731"/>
    <w:rsid w:val="0028375E"/>
    <w:rsid w:val="00283E77"/>
    <w:rsid w:val="002845AD"/>
    <w:rsid w:val="00284A69"/>
    <w:rsid w:val="0028518C"/>
    <w:rsid w:val="002853BD"/>
    <w:rsid w:val="0028575B"/>
    <w:rsid w:val="002860E7"/>
    <w:rsid w:val="002861E2"/>
    <w:rsid w:val="00286716"/>
    <w:rsid w:val="00286D51"/>
    <w:rsid w:val="002871C3"/>
    <w:rsid w:val="00287574"/>
    <w:rsid w:val="00287FB0"/>
    <w:rsid w:val="00291710"/>
    <w:rsid w:val="002924FD"/>
    <w:rsid w:val="0029343E"/>
    <w:rsid w:val="00293EE6"/>
    <w:rsid w:val="00295D8F"/>
    <w:rsid w:val="002960A3"/>
    <w:rsid w:val="00296260"/>
    <w:rsid w:val="002962F3"/>
    <w:rsid w:val="00296FE2"/>
    <w:rsid w:val="002971DC"/>
    <w:rsid w:val="002978EA"/>
    <w:rsid w:val="002A08A3"/>
    <w:rsid w:val="002A1A0C"/>
    <w:rsid w:val="002A1F60"/>
    <w:rsid w:val="002A3042"/>
    <w:rsid w:val="002A3773"/>
    <w:rsid w:val="002A404A"/>
    <w:rsid w:val="002A445F"/>
    <w:rsid w:val="002A462B"/>
    <w:rsid w:val="002A4709"/>
    <w:rsid w:val="002A57B8"/>
    <w:rsid w:val="002A5D69"/>
    <w:rsid w:val="002A635E"/>
    <w:rsid w:val="002A7EEA"/>
    <w:rsid w:val="002A7F87"/>
    <w:rsid w:val="002B0234"/>
    <w:rsid w:val="002B0BB9"/>
    <w:rsid w:val="002B1262"/>
    <w:rsid w:val="002B1321"/>
    <w:rsid w:val="002B1517"/>
    <w:rsid w:val="002B1D0C"/>
    <w:rsid w:val="002B25B4"/>
    <w:rsid w:val="002B2A89"/>
    <w:rsid w:val="002B2CD6"/>
    <w:rsid w:val="002B3D60"/>
    <w:rsid w:val="002B43EA"/>
    <w:rsid w:val="002B464F"/>
    <w:rsid w:val="002B48F1"/>
    <w:rsid w:val="002B5131"/>
    <w:rsid w:val="002B5A09"/>
    <w:rsid w:val="002B5E63"/>
    <w:rsid w:val="002B62E5"/>
    <w:rsid w:val="002B75C3"/>
    <w:rsid w:val="002B7606"/>
    <w:rsid w:val="002B7B68"/>
    <w:rsid w:val="002B7CC3"/>
    <w:rsid w:val="002B7E96"/>
    <w:rsid w:val="002C0729"/>
    <w:rsid w:val="002C2018"/>
    <w:rsid w:val="002C3086"/>
    <w:rsid w:val="002C37EB"/>
    <w:rsid w:val="002C50EE"/>
    <w:rsid w:val="002C6534"/>
    <w:rsid w:val="002C65B5"/>
    <w:rsid w:val="002C762B"/>
    <w:rsid w:val="002C788C"/>
    <w:rsid w:val="002D0101"/>
    <w:rsid w:val="002D0378"/>
    <w:rsid w:val="002D1B52"/>
    <w:rsid w:val="002D21C3"/>
    <w:rsid w:val="002D2BCC"/>
    <w:rsid w:val="002D2E90"/>
    <w:rsid w:val="002D2FCA"/>
    <w:rsid w:val="002D312C"/>
    <w:rsid w:val="002D3913"/>
    <w:rsid w:val="002D3E56"/>
    <w:rsid w:val="002D42CB"/>
    <w:rsid w:val="002D430E"/>
    <w:rsid w:val="002D44C7"/>
    <w:rsid w:val="002D4746"/>
    <w:rsid w:val="002D49D2"/>
    <w:rsid w:val="002D62CA"/>
    <w:rsid w:val="002D6978"/>
    <w:rsid w:val="002D6A55"/>
    <w:rsid w:val="002D71FD"/>
    <w:rsid w:val="002D738B"/>
    <w:rsid w:val="002D7837"/>
    <w:rsid w:val="002E196D"/>
    <w:rsid w:val="002E1F1B"/>
    <w:rsid w:val="002E2E13"/>
    <w:rsid w:val="002E3A1D"/>
    <w:rsid w:val="002E4929"/>
    <w:rsid w:val="002E4E90"/>
    <w:rsid w:val="002E6EDE"/>
    <w:rsid w:val="002E71D3"/>
    <w:rsid w:val="002E7940"/>
    <w:rsid w:val="002E7BE5"/>
    <w:rsid w:val="002F0303"/>
    <w:rsid w:val="002F1B0B"/>
    <w:rsid w:val="002F1D39"/>
    <w:rsid w:val="002F1D3B"/>
    <w:rsid w:val="002F218D"/>
    <w:rsid w:val="002F2691"/>
    <w:rsid w:val="002F27DB"/>
    <w:rsid w:val="002F2FB5"/>
    <w:rsid w:val="002F3846"/>
    <w:rsid w:val="002F445F"/>
    <w:rsid w:val="002F4D53"/>
    <w:rsid w:val="002F506D"/>
    <w:rsid w:val="002F527B"/>
    <w:rsid w:val="002F6504"/>
    <w:rsid w:val="002F69AC"/>
    <w:rsid w:val="0030073B"/>
    <w:rsid w:val="00300DB5"/>
    <w:rsid w:val="00300E6D"/>
    <w:rsid w:val="00300EC3"/>
    <w:rsid w:val="00301431"/>
    <w:rsid w:val="003017CB"/>
    <w:rsid w:val="00301850"/>
    <w:rsid w:val="00302017"/>
    <w:rsid w:val="003020D7"/>
    <w:rsid w:val="00302E19"/>
    <w:rsid w:val="00303C92"/>
    <w:rsid w:val="00303F70"/>
    <w:rsid w:val="003041E0"/>
    <w:rsid w:val="00304477"/>
    <w:rsid w:val="00304C00"/>
    <w:rsid w:val="00304C68"/>
    <w:rsid w:val="00304D66"/>
    <w:rsid w:val="00304EDA"/>
    <w:rsid w:val="00305057"/>
    <w:rsid w:val="00305506"/>
    <w:rsid w:val="003055D3"/>
    <w:rsid w:val="00305E2F"/>
    <w:rsid w:val="00306D67"/>
    <w:rsid w:val="00307611"/>
    <w:rsid w:val="00307DA7"/>
    <w:rsid w:val="00310C27"/>
    <w:rsid w:val="0031215F"/>
    <w:rsid w:val="00312B78"/>
    <w:rsid w:val="00312CC2"/>
    <w:rsid w:val="00312DB6"/>
    <w:rsid w:val="00313003"/>
    <w:rsid w:val="00313578"/>
    <w:rsid w:val="00313C25"/>
    <w:rsid w:val="00313CD0"/>
    <w:rsid w:val="00314C4A"/>
    <w:rsid w:val="0031514E"/>
    <w:rsid w:val="00315265"/>
    <w:rsid w:val="00315291"/>
    <w:rsid w:val="0031598C"/>
    <w:rsid w:val="003159DA"/>
    <w:rsid w:val="003161DA"/>
    <w:rsid w:val="00316DC1"/>
    <w:rsid w:val="00317F40"/>
    <w:rsid w:val="003202E4"/>
    <w:rsid w:val="00320EFD"/>
    <w:rsid w:val="00321271"/>
    <w:rsid w:val="003220F6"/>
    <w:rsid w:val="0032359D"/>
    <w:rsid w:val="003235CE"/>
    <w:rsid w:val="00323835"/>
    <w:rsid w:val="003246F6"/>
    <w:rsid w:val="00324C13"/>
    <w:rsid w:val="00324D4D"/>
    <w:rsid w:val="003251A9"/>
    <w:rsid w:val="00325F9C"/>
    <w:rsid w:val="0032629F"/>
    <w:rsid w:val="00326361"/>
    <w:rsid w:val="003265FC"/>
    <w:rsid w:val="00326E4E"/>
    <w:rsid w:val="0032765D"/>
    <w:rsid w:val="0032776C"/>
    <w:rsid w:val="00327902"/>
    <w:rsid w:val="00327DD8"/>
    <w:rsid w:val="00327E04"/>
    <w:rsid w:val="00330C90"/>
    <w:rsid w:val="00331609"/>
    <w:rsid w:val="00331D6E"/>
    <w:rsid w:val="00331FEB"/>
    <w:rsid w:val="00332444"/>
    <w:rsid w:val="003327F1"/>
    <w:rsid w:val="0033292C"/>
    <w:rsid w:val="0033390A"/>
    <w:rsid w:val="00333C16"/>
    <w:rsid w:val="003341B4"/>
    <w:rsid w:val="003341C4"/>
    <w:rsid w:val="00334910"/>
    <w:rsid w:val="00336289"/>
    <w:rsid w:val="0033660E"/>
    <w:rsid w:val="00336D00"/>
    <w:rsid w:val="00337463"/>
    <w:rsid w:val="003375F7"/>
    <w:rsid w:val="00340D90"/>
    <w:rsid w:val="0034129C"/>
    <w:rsid w:val="00342B78"/>
    <w:rsid w:val="00342F6E"/>
    <w:rsid w:val="003438E2"/>
    <w:rsid w:val="00343B08"/>
    <w:rsid w:val="003444C8"/>
    <w:rsid w:val="003447C9"/>
    <w:rsid w:val="00344885"/>
    <w:rsid w:val="00344A2A"/>
    <w:rsid w:val="00344E42"/>
    <w:rsid w:val="00345EF2"/>
    <w:rsid w:val="0034634A"/>
    <w:rsid w:val="003463B4"/>
    <w:rsid w:val="00346455"/>
    <w:rsid w:val="00346839"/>
    <w:rsid w:val="00346FAA"/>
    <w:rsid w:val="00347083"/>
    <w:rsid w:val="0035136A"/>
    <w:rsid w:val="0035160C"/>
    <w:rsid w:val="003518F1"/>
    <w:rsid w:val="00352B77"/>
    <w:rsid w:val="00353195"/>
    <w:rsid w:val="00353B22"/>
    <w:rsid w:val="003555B6"/>
    <w:rsid w:val="00357655"/>
    <w:rsid w:val="003579B5"/>
    <w:rsid w:val="003579D1"/>
    <w:rsid w:val="00357BE3"/>
    <w:rsid w:val="0036085E"/>
    <w:rsid w:val="00360EBC"/>
    <w:rsid w:val="0036162F"/>
    <w:rsid w:val="00361804"/>
    <w:rsid w:val="0036264D"/>
    <w:rsid w:val="00362BE9"/>
    <w:rsid w:val="0036348F"/>
    <w:rsid w:val="003640EF"/>
    <w:rsid w:val="00364DE6"/>
    <w:rsid w:val="0036591E"/>
    <w:rsid w:val="0036598D"/>
    <w:rsid w:val="00365C75"/>
    <w:rsid w:val="00365F1A"/>
    <w:rsid w:val="00367448"/>
    <w:rsid w:val="0036755C"/>
    <w:rsid w:val="003675C8"/>
    <w:rsid w:val="00367AA0"/>
    <w:rsid w:val="003710E7"/>
    <w:rsid w:val="00371AAD"/>
    <w:rsid w:val="003726F5"/>
    <w:rsid w:val="00372D6E"/>
    <w:rsid w:val="00373546"/>
    <w:rsid w:val="00374281"/>
    <w:rsid w:val="00374591"/>
    <w:rsid w:val="00375B85"/>
    <w:rsid w:val="00375BD1"/>
    <w:rsid w:val="00375F48"/>
    <w:rsid w:val="00376108"/>
    <w:rsid w:val="00376E5D"/>
    <w:rsid w:val="00377A91"/>
    <w:rsid w:val="00377D2C"/>
    <w:rsid w:val="00377EEA"/>
    <w:rsid w:val="003805D2"/>
    <w:rsid w:val="003807E5"/>
    <w:rsid w:val="00380F55"/>
    <w:rsid w:val="003812D3"/>
    <w:rsid w:val="0038161E"/>
    <w:rsid w:val="00381EF8"/>
    <w:rsid w:val="00382256"/>
    <w:rsid w:val="00382A36"/>
    <w:rsid w:val="00383677"/>
    <w:rsid w:val="00383B71"/>
    <w:rsid w:val="00384151"/>
    <w:rsid w:val="003878A6"/>
    <w:rsid w:val="003913FC"/>
    <w:rsid w:val="003926F9"/>
    <w:rsid w:val="0039326A"/>
    <w:rsid w:val="0039340C"/>
    <w:rsid w:val="00393B3B"/>
    <w:rsid w:val="00394605"/>
    <w:rsid w:val="00394A08"/>
    <w:rsid w:val="00394BC2"/>
    <w:rsid w:val="00395588"/>
    <w:rsid w:val="0039667F"/>
    <w:rsid w:val="00396F1B"/>
    <w:rsid w:val="003A048E"/>
    <w:rsid w:val="003A074F"/>
    <w:rsid w:val="003A08B5"/>
    <w:rsid w:val="003A1B26"/>
    <w:rsid w:val="003A1C8C"/>
    <w:rsid w:val="003A212A"/>
    <w:rsid w:val="003A23A7"/>
    <w:rsid w:val="003A23DF"/>
    <w:rsid w:val="003A287B"/>
    <w:rsid w:val="003A2CCC"/>
    <w:rsid w:val="003A2E93"/>
    <w:rsid w:val="003A3A38"/>
    <w:rsid w:val="003A46C7"/>
    <w:rsid w:val="003A4BDD"/>
    <w:rsid w:val="003A54C5"/>
    <w:rsid w:val="003A55B5"/>
    <w:rsid w:val="003A563F"/>
    <w:rsid w:val="003A6225"/>
    <w:rsid w:val="003A6573"/>
    <w:rsid w:val="003A75E7"/>
    <w:rsid w:val="003A782C"/>
    <w:rsid w:val="003B1681"/>
    <w:rsid w:val="003B222F"/>
    <w:rsid w:val="003B2C6E"/>
    <w:rsid w:val="003B31A3"/>
    <w:rsid w:val="003B3C08"/>
    <w:rsid w:val="003B3D07"/>
    <w:rsid w:val="003B4776"/>
    <w:rsid w:val="003B5021"/>
    <w:rsid w:val="003B5208"/>
    <w:rsid w:val="003B63E6"/>
    <w:rsid w:val="003B65A0"/>
    <w:rsid w:val="003B6EA8"/>
    <w:rsid w:val="003B7664"/>
    <w:rsid w:val="003B7A64"/>
    <w:rsid w:val="003B7F8F"/>
    <w:rsid w:val="003C0BC2"/>
    <w:rsid w:val="003C0D0D"/>
    <w:rsid w:val="003C24D3"/>
    <w:rsid w:val="003C2898"/>
    <w:rsid w:val="003C2E6A"/>
    <w:rsid w:val="003C2E8C"/>
    <w:rsid w:val="003C392F"/>
    <w:rsid w:val="003C46B8"/>
    <w:rsid w:val="003C47F1"/>
    <w:rsid w:val="003C4FF4"/>
    <w:rsid w:val="003C5A4D"/>
    <w:rsid w:val="003C6672"/>
    <w:rsid w:val="003C7929"/>
    <w:rsid w:val="003D11E4"/>
    <w:rsid w:val="003D14E8"/>
    <w:rsid w:val="003D1717"/>
    <w:rsid w:val="003D1C0D"/>
    <w:rsid w:val="003D2F34"/>
    <w:rsid w:val="003D338D"/>
    <w:rsid w:val="003D3F7D"/>
    <w:rsid w:val="003D4DD7"/>
    <w:rsid w:val="003D4F09"/>
    <w:rsid w:val="003D5DDF"/>
    <w:rsid w:val="003D6337"/>
    <w:rsid w:val="003E01B2"/>
    <w:rsid w:val="003E0CD2"/>
    <w:rsid w:val="003E1F24"/>
    <w:rsid w:val="003E219D"/>
    <w:rsid w:val="003E26F7"/>
    <w:rsid w:val="003E336A"/>
    <w:rsid w:val="003E3525"/>
    <w:rsid w:val="003E407D"/>
    <w:rsid w:val="003E5388"/>
    <w:rsid w:val="003E5714"/>
    <w:rsid w:val="003E6F53"/>
    <w:rsid w:val="003E749F"/>
    <w:rsid w:val="003E7E24"/>
    <w:rsid w:val="003E7E31"/>
    <w:rsid w:val="003F05C7"/>
    <w:rsid w:val="003F0AC2"/>
    <w:rsid w:val="003F1063"/>
    <w:rsid w:val="003F2F75"/>
    <w:rsid w:val="003F3103"/>
    <w:rsid w:val="003F34CA"/>
    <w:rsid w:val="003F43E6"/>
    <w:rsid w:val="003F504C"/>
    <w:rsid w:val="003F5654"/>
    <w:rsid w:val="003F653F"/>
    <w:rsid w:val="003F6D09"/>
    <w:rsid w:val="003F7A57"/>
    <w:rsid w:val="003F7CCD"/>
    <w:rsid w:val="003F7D45"/>
    <w:rsid w:val="00400129"/>
    <w:rsid w:val="00400A9A"/>
    <w:rsid w:val="00400C57"/>
    <w:rsid w:val="00400D59"/>
    <w:rsid w:val="00400E3C"/>
    <w:rsid w:val="004010E5"/>
    <w:rsid w:val="004013AA"/>
    <w:rsid w:val="004019A5"/>
    <w:rsid w:val="00402136"/>
    <w:rsid w:val="004026CE"/>
    <w:rsid w:val="00403740"/>
    <w:rsid w:val="00404A4D"/>
    <w:rsid w:val="00404B48"/>
    <w:rsid w:val="0040525A"/>
    <w:rsid w:val="0040562A"/>
    <w:rsid w:val="00405692"/>
    <w:rsid w:val="00405966"/>
    <w:rsid w:val="00405A72"/>
    <w:rsid w:val="00405AE3"/>
    <w:rsid w:val="00405E86"/>
    <w:rsid w:val="0040720A"/>
    <w:rsid w:val="004073B7"/>
    <w:rsid w:val="004106A2"/>
    <w:rsid w:val="00411901"/>
    <w:rsid w:val="004123AB"/>
    <w:rsid w:val="00413CAF"/>
    <w:rsid w:val="004140DA"/>
    <w:rsid w:val="004143AA"/>
    <w:rsid w:val="0041445A"/>
    <w:rsid w:val="004144A7"/>
    <w:rsid w:val="00415910"/>
    <w:rsid w:val="00417D8D"/>
    <w:rsid w:val="004203F3"/>
    <w:rsid w:val="00420801"/>
    <w:rsid w:val="0042149C"/>
    <w:rsid w:val="004214C0"/>
    <w:rsid w:val="004217A8"/>
    <w:rsid w:val="004217EA"/>
    <w:rsid w:val="004227AD"/>
    <w:rsid w:val="00422B06"/>
    <w:rsid w:val="00422F32"/>
    <w:rsid w:val="0042448D"/>
    <w:rsid w:val="00425260"/>
    <w:rsid w:val="00425C1F"/>
    <w:rsid w:val="00425EB9"/>
    <w:rsid w:val="004262DE"/>
    <w:rsid w:val="004265A1"/>
    <w:rsid w:val="00426A34"/>
    <w:rsid w:val="0042717B"/>
    <w:rsid w:val="00427BB5"/>
    <w:rsid w:val="00427F79"/>
    <w:rsid w:val="0043065A"/>
    <w:rsid w:val="00430C81"/>
    <w:rsid w:val="00431525"/>
    <w:rsid w:val="00431F6D"/>
    <w:rsid w:val="00431F86"/>
    <w:rsid w:val="004328C4"/>
    <w:rsid w:val="00432E57"/>
    <w:rsid w:val="00433083"/>
    <w:rsid w:val="0043336E"/>
    <w:rsid w:val="004335AE"/>
    <w:rsid w:val="00435436"/>
    <w:rsid w:val="00437266"/>
    <w:rsid w:val="004407E2"/>
    <w:rsid w:val="00440A51"/>
    <w:rsid w:val="00440CEC"/>
    <w:rsid w:val="00440E9D"/>
    <w:rsid w:val="004418DC"/>
    <w:rsid w:val="004418E0"/>
    <w:rsid w:val="00441A21"/>
    <w:rsid w:val="00441E5B"/>
    <w:rsid w:val="0044238D"/>
    <w:rsid w:val="00442A0F"/>
    <w:rsid w:val="00442DA8"/>
    <w:rsid w:val="00442E1E"/>
    <w:rsid w:val="00443D9D"/>
    <w:rsid w:val="0044478A"/>
    <w:rsid w:val="00444A1C"/>
    <w:rsid w:val="00444A8D"/>
    <w:rsid w:val="00444F74"/>
    <w:rsid w:val="00445905"/>
    <w:rsid w:val="00447E32"/>
    <w:rsid w:val="004503EC"/>
    <w:rsid w:val="00450673"/>
    <w:rsid w:val="004506D9"/>
    <w:rsid w:val="00450935"/>
    <w:rsid w:val="00451046"/>
    <w:rsid w:val="00451878"/>
    <w:rsid w:val="00451C20"/>
    <w:rsid w:val="00452F1B"/>
    <w:rsid w:val="00453925"/>
    <w:rsid w:val="004550DA"/>
    <w:rsid w:val="004551FB"/>
    <w:rsid w:val="00455AEB"/>
    <w:rsid w:val="004566C9"/>
    <w:rsid w:val="0045744C"/>
    <w:rsid w:val="0045754A"/>
    <w:rsid w:val="00457C08"/>
    <w:rsid w:val="00460641"/>
    <w:rsid w:val="0046079C"/>
    <w:rsid w:val="0046087E"/>
    <w:rsid w:val="00461225"/>
    <w:rsid w:val="004622B4"/>
    <w:rsid w:val="0046233E"/>
    <w:rsid w:val="004625E2"/>
    <w:rsid w:val="0046312F"/>
    <w:rsid w:val="00463360"/>
    <w:rsid w:val="00463BAA"/>
    <w:rsid w:val="00463E7F"/>
    <w:rsid w:val="004644B7"/>
    <w:rsid w:val="00464DD3"/>
    <w:rsid w:val="00464E92"/>
    <w:rsid w:val="00464EBB"/>
    <w:rsid w:val="004654B0"/>
    <w:rsid w:val="00465A94"/>
    <w:rsid w:val="00465C43"/>
    <w:rsid w:val="00466642"/>
    <w:rsid w:val="00466698"/>
    <w:rsid w:val="00466E84"/>
    <w:rsid w:val="00467580"/>
    <w:rsid w:val="00467E8B"/>
    <w:rsid w:val="00470FC1"/>
    <w:rsid w:val="00471684"/>
    <w:rsid w:val="00471B66"/>
    <w:rsid w:val="00471BAE"/>
    <w:rsid w:val="00471D34"/>
    <w:rsid w:val="00471DB4"/>
    <w:rsid w:val="00471FB4"/>
    <w:rsid w:val="004732E4"/>
    <w:rsid w:val="00473368"/>
    <w:rsid w:val="00473662"/>
    <w:rsid w:val="00473ABC"/>
    <w:rsid w:val="00473B76"/>
    <w:rsid w:val="00473E51"/>
    <w:rsid w:val="00474F8D"/>
    <w:rsid w:val="00475781"/>
    <w:rsid w:val="0047589E"/>
    <w:rsid w:val="004758C4"/>
    <w:rsid w:val="0047616E"/>
    <w:rsid w:val="00477587"/>
    <w:rsid w:val="0047768C"/>
    <w:rsid w:val="004778BF"/>
    <w:rsid w:val="00477E06"/>
    <w:rsid w:val="0048028C"/>
    <w:rsid w:val="004803BD"/>
    <w:rsid w:val="00481738"/>
    <w:rsid w:val="00481DF7"/>
    <w:rsid w:val="00482264"/>
    <w:rsid w:val="004826C1"/>
    <w:rsid w:val="00482FA4"/>
    <w:rsid w:val="004830A0"/>
    <w:rsid w:val="00483381"/>
    <w:rsid w:val="00483F99"/>
    <w:rsid w:val="00484076"/>
    <w:rsid w:val="00485107"/>
    <w:rsid w:val="00485BA4"/>
    <w:rsid w:val="004863EC"/>
    <w:rsid w:val="00486C38"/>
    <w:rsid w:val="004874A8"/>
    <w:rsid w:val="004900A4"/>
    <w:rsid w:val="0049088B"/>
    <w:rsid w:val="00490A29"/>
    <w:rsid w:val="00490DC8"/>
    <w:rsid w:val="00490F0A"/>
    <w:rsid w:val="004915D7"/>
    <w:rsid w:val="00492D2F"/>
    <w:rsid w:val="004939C4"/>
    <w:rsid w:val="00495714"/>
    <w:rsid w:val="00495F30"/>
    <w:rsid w:val="004961C1"/>
    <w:rsid w:val="004963BC"/>
    <w:rsid w:val="00496AC5"/>
    <w:rsid w:val="0049736B"/>
    <w:rsid w:val="004973C2"/>
    <w:rsid w:val="0049759B"/>
    <w:rsid w:val="004A0166"/>
    <w:rsid w:val="004A0D8D"/>
    <w:rsid w:val="004A1AA4"/>
    <w:rsid w:val="004A2F4A"/>
    <w:rsid w:val="004A50D4"/>
    <w:rsid w:val="004A5217"/>
    <w:rsid w:val="004A54A2"/>
    <w:rsid w:val="004A7BDA"/>
    <w:rsid w:val="004B027C"/>
    <w:rsid w:val="004B0293"/>
    <w:rsid w:val="004B046C"/>
    <w:rsid w:val="004B1264"/>
    <w:rsid w:val="004B1A8C"/>
    <w:rsid w:val="004B2D69"/>
    <w:rsid w:val="004B4007"/>
    <w:rsid w:val="004B4180"/>
    <w:rsid w:val="004B4215"/>
    <w:rsid w:val="004B4710"/>
    <w:rsid w:val="004B4D74"/>
    <w:rsid w:val="004B52D2"/>
    <w:rsid w:val="004B56BC"/>
    <w:rsid w:val="004B5F76"/>
    <w:rsid w:val="004B5FF3"/>
    <w:rsid w:val="004B6153"/>
    <w:rsid w:val="004B6470"/>
    <w:rsid w:val="004B6EB3"/>
    <w:rsid w:val="004B7819"/>
    <w:rsid w:val="004C03DF"/>
    <w:rsid w:val="004C09BA"/>
    <w:rsid w:val="004C0FC8"/>
    <w:rsid w:val="004C11FE"/>
    <w:rsid w:val="004C1A27"/>
    <w:rsid w:val="004C1B4A"/>
    <w:rsid w:val="004C2D18"/>
    <w:rsid w:val="004C2EE2"/>
    <w:rsid w:val="004C2F49"/>
    <w:rsid w:val="004C3DAC"/>
    <w:rsid w:val="004C4221"/>
    <w:rsid w:val="004C4887"/>
    <w:rsid w:val="004C4A3E"/>
    <w:rsid w:val="004C6830"/>
    <w:rsid w:val="004C686D"/>
    <w:rsid w:val="004C7216"/>
    <w:rsid w:val="004D029F"/>
    <w:rsid w:val="004D0BF0"/>
    <w:rsid w:val="004D1D15"/>
    <w:rsid w:val="004D1F95"/>
    <w:rsid w:val="004D2CC0"/>
    <w:rsid w:val="004D33E4"/>
    <w:rsid w:val="004D5024"/>
    <w:rsid w:val="004D52BD"/>
    <w:rsid w:val="004D5622"/>
    <w:rsid w:val="004D7A69"/>
    <w:rsid w:val="004D7DCC"/>
    <w:rsid w:val="004D7E68"/>
    <w:rsid w:val="004E046A"/>
    <w:rsid w:val="004E064D"/>
    <w:rsid w:val="004E0AD0"/>
    <w:rsid w:val="004E0BE8"/>
    <w:rsid w:val="004E137A"/>
    <w:rsid w:val="004E2A19"/>
    <w:rsid w:val="004E2FB6"/>
    <w:rsid w:val="004E3132"/>
    <w:rsid w:val="004E331C"/>
    <w:rsid w:val="004E3547"/>
    <w:rsid w:val="004E43B5"/>
    <w:rsid w:val="004E448B"/>
    <w:rsid w:val="004E492A"/>
    <w:rsid w:val="004E5B29"/>
    <w:rsid w:val="004E63A8"/>
    <w:rsid w:val="004E69BA"/>
    <w:rsid w:val="004E75A2"/>
    <w:rsid w:val="004E79F6"/>
    <w:rsid w:val="004E7A21"/>
    <w:rsid w:val="004E7CB4"/>
    <w:rsid w:val="004E7CC2"/>
    <w:rsid w:val="004E7ECD"/>
    <w:rsid w:val="004F1830"/>
    <w:rsid w:val="004F32EA"/>
    <w:rsid w:val="004F3435"/>
    <w:rsid w:val="004F349D"/>
    <w:rsid w:val="004F4B31"/>
    <w:rsid w:val="004F4BE4"/>
    <w:rsid w:val="004F4E97"/>
    <w:rsid w:val="004F661F"/>
    <w:rsid w:val="0050102E"/>
    <w:rsid w:val="005011D4"/>
    <w:rsid w:val="005017A6"/>
    <w:rsid w:val="0050294E"/>
    <w:rsid w:val="005030A6"/>
    <w:rsid w:val="005035B0"/>
    <w:rsid w:val="005039BD"/>
    <w:rsid w:val="00503DE9"/>
    <w:rsid w:val="005046AB"/>
    <w:rsid w:val="00504AE0"/>
    <w:rsid w:val="005050AF"/>
    <w:rsid w:val="005052E0"/>
    <w:rsid w:val="00505755"/>
    <w:rsid w:val="00505BF8"/>
    <w:rsid w:val="00505F52"/>
    <w:rsid w:val="0050613C"/>
    <w:rsid w:val="00506641"/>
    <w:rsid w:val="0050699C"/>
    <w:rsid w:val="0050728B"/>
    <w:rsid w:val="0050772D"/>
    <w:rsid w:val="00507B48"/>
    <w:rsid w:val="00507F39"/>
    <w:rsid w:val="00510C80"/>
    <w:rsid w:val="00510DDE"/>
    <w:rsid w:val="00511DED"/>
    <w:rsid w:val="005126A3"/>
    <w:rsid w:val="00512F07"/>
    <w:rsid w:val="00513714"/>
    <w:rsid w:val="005140D7"/>
    <w:rsid w:val="0051421F"/>
    <w:rsid w:val="00514CC7"/>
    <w:rsid w:val="00514EF4"/>
    <w:rsid w:val="00515141"/>
    <w:rsid w:val="005154DA"/>
    <w:rsid w:val="00515512"/>
    <w:rsid w:val="00516A62"/>
    <w:rsid w:val="00517B38"/>
    <w:rsid w:val="00520AB4"/>
    <w:rsid w:val="00521598"/>
    <w:rsid w:val="005218E0"/>
    <w:rsid w:val="00521EA6"/>
    <w:rsid w:val="0052203F"/>
    <w:rsid w:val="00522ABB"/>
    <w:rsid w:val="00522B6B"/>
    <w:rsid w:val="00522C9E"/>
    <w:rsid w:val="0052471C"/>
    <w:rsid w:val="00524730"/>
    <w:rsid w:val="005247B1"/>
    <w:rsid w:val="00524F45"/>
    <w:rsid w:val="00524FEB"/>
    <w:rsid w:val="005251F1"/>
    <w:rsid w:val="0052539C"/>
    <w:rsid w:val="00525481"/>
    <w:rsid w:val="00525FE9"/>
    <w:rsid w:val="0052609F"/>
    <w:rsid w:val="00526544"/>
    <w:rsid w:val="00527866"/>
    <w:rsid w:val="00530296"/>
    <w:rsid w:val="00530E8A"/>
    <w:rsid w:val="005320EB"/>
    <w:rsid w:val="005327F5"/>
    <w:rsid w:val="00533883"/>
    <w:rsid w:val="0053457D"/>
    <w:rsid w:val="00535418"/>
    <w:rsid w:val="00535B34"/>
    <w:rsid w:val="00535C32"/>
    <w:rsid w:val="00535CB1"/>
    <w:rsid w:val="005366D5"/>
    <w:rsid w:val="00537882"/>
    <w:rsid w:val="00537A1F"/>
    <w:rsid w:val="00540C50"/>
    <w:rsid w:val="00541052"/>
    <w:rsid w:val="0054173F"/>
    <w:rsid w:val="005418E8"/>
    <w:rsid w:val="00541E45"/>
    <w:rsid w:val="00542093"/>
    <w:rsid w:val="005423AA"/>
    <w:rsid w:val="00543D5B"/>
    <w:rsid w:val="0054426C"/>
    <w:rsid w:val="0054444C"/>
    <w:rsid w:val="00545B42"/>
    <w:rsid w:val="00545E40"/>
    <w:rsid w:val="00546FC5"/>
    <w:rsid w:val="0054751C"/>
    <w:rsid w:val="00547A14"/>
    <w:rsid w:val="005503F6"/>
    <w:rsid w:val="005504AB"/>
    <w:rsid w:val="005507F1"/>
    <w:rsid w:val="00550C23"/>
    <w:rsid w:val="005514F1"/>
    <w:rsid w:val="00551582"/>
    <w:rsid w:val="00553C63"/>
    <w:rsid w:val="00555DB0"/>
    <w:rsid w:val="00555F40"/>
    <w:rsid w:val="005561CA"/>
    <w:rsid w:val="00556E4E"/>
    <w:rsid w:val="00556EB6"/>
    <w:rsid w:val="00557D2A"/>
    <w:rsid w:val="00560828"/>
    <w:rsid w:val="0056141E"/>
    <w:rsid w:val="005616CC"/>
    <w:rsid w:val="00561743"/>
    <w:rsid w:val="00561860"/>
    <w:rsid w:val="0056384D"/>
    <w:rsid w:val="00563944"/>
    <w:rsid w:val="00563B1A"/>
    <w:rsid w:val="00564E3F"/>
    <w:rsid w:val="0056624A"/>
    <w:rsid w:val="00567124"/>
    <w:rsid w:val="00567E11"/>
    <w:rsid w:val="0057001F"/>
    <w:rsid w:val="00570772"/>
    <w:rsid w:val="005721CF"/>
    <w:rsid w:val="005723DF"/>
    <w:rsid w:val="00574C71"/>
    <w:rsid w:val="00574FDB"/>
    <w:rsid w:val="00575779"/>
    <w:rsid w:val="00575BD4"/>
    <w:rsid w:val="00576192"/>
    <w:rsid w:val="0057677A"/>
    <w:rsid w:val="00577388"/>
    <w:rsid w:val="00577AFB"/>
    <w:rsid w:val="00577E3E"/>
    <w:rsid w:val="0058073B"/>
    <w:rsid w:val="00580CAB"/>
    <w:rsid w:val="00580D1C"/>
    <w:rsid w:val="0058133D"/>
    <w:rsid w:val="0058269B"/>
    <w:rsid w:val="00582B33"/>
    <w:rsid w:val="00583141"/>
    <w:rsid w:val="00585A38"/>
    <w:rsid w:val="0058661D"/>
    <w:rsid w:val="00586B79"/>
    <w:rsid w:val="00586C73"/>
    <w:rsid w:val="00587025"/>
    <w:rsid w:val="00587149"/>
    <w:rsid w:val="00587BE2"/>
    <w:rsid w:val="005905B1"/>
    <w:rsid w:val="00590A62"/>
    <w:rsid w:val="00591964"/>
    <w:rsid w:val="00591D74"/>
    <w:rsid w:val="00591DD2"/>
    <w:rsid w:val="00591F4B"/>
    <w:rsid w:val="00592289"/>
    <w:rsid w:val="00592394"/>
    <w:rsid w:val="005926AB"/>
    <w:rsid w:val="00592A98"/>
    <w:rsid w:val="00592C84"/>
    <w:rsid w:val="005930B0"/>
    <w:rsid w:val="005935A6"/>
    <w:rsid w:val="00593CF5"/>
    <w:rsid w:val="00593FA2"/>
    <w:rsid w:val="00594BC6"/>
    <w:rsid w:val="00594CB3"/>
    <w:rsid w:val="005952D3"/>
    <w:rsid w:val="00595439"/>
    <w:rsid w:val="00595C3B"/>
    <w:rsid w:val="00596191"/>
    <w:rsid w:val="00597C67"/>
    <w:rsid w:val="00597CE6"/>
    <w:rsid w:val="00597FD0"/>
    <w:rsid w:val="005A0E41"/>
    <w:rsid w:val="005A0EC7"/>
    <w:rsid w:val="005A1155"/>
    <w:rsid w:val="005A12D8"/>
    <w:rsid w:val="005A1AFB"/>
    <w:rsid w:val="005A2381"/>
    <w:rsid w:val="005A30E4"/>
    <w:rsid w:val="005A34FC"/>
    <w:rsid w:val="005A428D"/>
    <w:rsid w:val="005A48DB"/>
    <w:rsid w:val="005A52CC"/>
    <w:rsid w:val="005A6E85"/>
    <w:rsid w:val="005B0EBA"/>
    <w:rsid w:val="005B1613"/>
    <w:rsid w:val="005B20D3"/>
    <w:rsid w:val="005B259C"/>
    <w:rsid w:val="005B317B"/>
    <w:rsid w:val="005B6630"/>
    <w:rsid w:val="005B676B"/>
    <w:rsid w:val="005B6F46"/>
    <w:rsid w:val="005C1453"/>
    <w:rsid w:val="005C1501"/>
    <w:rsid w:val="005C164E"/>
    <w:rsid w:val="005C1B28"/>
    <w:rsid w:val="005C20EA"/>
    <w:rsid w:val="005C222F"/>
    <w:rsid w:val="005C2D9F"/>
    <w:rsid w:val="005C32A0"/>
    <w:rsid w:val="005C3C02"/>
    <w:rsid w:val="005C472E"/>
    <w:rsid w:val="005C476E"/>
    <w:rsid w:val="005C4953"/>
    <w:rsid w:val="005C4CA3"/>
    <w:rsid w:val="005C5001"/>
    <w:rsid w:val="005C51E6"/>
    <w:rsid w:val="005C561C"/>
    <w:rsid w:val="005C5E26"/>
    <w:rsid w:val="005C69BF"/>
    <w:rsid w:val="005C7136"/>
    <w:rsid w:val="005C71F1"/>
    <w:rsid w:val="005C739C"/>
    <w:rsid w:val="005C74F2"/>
    <w:rsid w:val="005C7BE8"/>
    <w:rsid w:val="005C7F3A"/>
    <w:rsid w:val="005D00B1"/>
    <w:rsid w:val="005D0BD7"/>
    <w:rsid w:val="005D0EDF"/>
    <w:rsid w:val="005D1EF5"/>
    <w:rsid w:val="005D2A6B"/>
    <w:rsid w:val="005D3D53"/>
    <w:rsid w:val="005D4561"/>
    <w:rsid w:val="005D5C79"/>
    <w:rsid w:val="005D5F75"/>
    <w:rsid w:val="005D633A"/>
    <w:rsid w:val="005D7F24"/>
    <w:rsid w:val="005E0478"/>
    <w:rsid w:val="005E07B2"/>
    <w:rsid w:val="005E0BF6"/>
    <w:rsid w:val="005E193D"/>
    <w:rsid w:val="005E1FEC"/>
    <w:rsid w:val="005E20B6"/>
    <w:rsid w:val="005E220D"/>
    <w:rsid w:val="005E3718"/>
    <w:rsid w:val="005E3E80"/>
    <w:rsid w:val="005E3E8B"/>
    <w:rsid w:val="005E470A"/>
    <w:rsid w:val="005E535E"/>
    <w:rsid w:val="005E5EA4"/>
    <w:rsid w:val="005E6A69"/>
    <w:rsid w:val="005E6EE8"/>
    <w:rsid w:val="005E78E5"/>
    <w:rsid w:val="005E79E8"/>
    <w:rsid w:val="005F10E3"/>
    <w:rsid w:val="005F184D"/>
    <w:rsid w:val="005F30A6"/>
    <w:rsid w:val="005F3BE1"/>
    <w:rsid w:val="005F3E3F"/>
    <w:rsid w:val="005F4710"/>
    <w:rsid w:val="005F4F76"/>
    <w:rsid w:val="005F5344"/>
    <w:rsid w:val="005F7059"/>
    <w:rsid w:val="005F7461"/>
    <w:rsid w:val="005F7730"/>
    <w:rsid w:val="005F78C4"/>
    <w:rsid w:val="005F7DE6"/>
    <w:rsid w:val="005F7EDE"/>
    <w:rsid w:val="006008D2"/>
    <w:rsid w:val="00600BE0"/>
    <w:rsid w:val="00600C0F"/>
    <w:rsid w:val="0060187A"/>
    <w:rsid w:val="006021AD"/>
    <w:rsid w:val="00602F01"/>
    <w:rsid w:val="00603108"/>
    <w:rsid w:val="00603395"/>
    <w:rsid w:val="00603471"/>
    <w:rsid w:val="00603742"/>
    <w:rsid w:val="00603AA3"/>
    <w:rsid w:val="00603AFA"/>
    <w:rsid w:val="00603D41"/>
    <w:rsid w:val="00604588"/>
    <w:rsid w:val="006048AB"/>
    <w:rsid w:val="00604BBB"/>
    <w:rsid w:val="00604CE3"/>
    <w:rsid w:val="00604D14"/>
    <w:rsid w:val="006050D8"/>
    <w:rsid w:val="006054D3"/>
    <w:rsid w:val="00605EA9"/>
    <w:rsid w:val="00605EB3"/>
    <w:rsid w:val="00606BDB"/>
    <w:rsid w:val="00607258"/>
    <w:rsid w:val="00607552"/>
    <w:rsid w:val="00607B52"/>
    <w:rsid w:val="00607D17"/>
    <w:rsid w:val="00610155"/>
    <w:rsid w:val="00610744"/>
    <w:rsid w:val="00610BC3"/>
    <w:rsid w:val="00610F24"/>
    <w:rsid w:val="00611A69"/>
    <w:rsid w:val="00611B91"/>
    <w:rsid w:val="006127D8"/>
    <w:rsid w:val="006130B0"/>
    <w:rsid w:val="006149EB"/>
    <w:rsid w:val="00614A1B"/>
    <w:rsid w:val="006156AF"/>
    <w:rsid w:val="00615DA8"/>
    <w:rsid w:val="0061665A"/>
    <w:rsid w:val="006168A2"/>
    <w:rsid w:val="0061734D"/>
    <w:rsid w:val="006175D2"/>
    <w:rsid w:val="00617669"/>
    <w:rsid w:val="00617C36"/>
    <w:rsid w:val="00617DE2"/>
    <w:rsid w:val="00621A4E"/>
    <w:rsid w:val="00622046"/>
    <w:rsid w:val="00622302"/>
    <w:rsid w:val="00622DEC"/>
    <w:rsid w:val="00622F59"/>
    <w:rsid w:val="00623921"/>
    <w:rsid w:val="00623A92"/>
    <w:rsid w:val="0062408C"/>
    <w:rsid w:val="00624CE4"/>
    <w:rsid w:val="00625072"/>
    <w:rsid w:val="0062626B"/>
    <w:rsid w:val="006271C2"/>
    <w:rsid w:val="006272F5"/>
    <w:rsid w:val="006276B0"/>
    <w:rsid w:val="00630681"/>
    <w:rsid w:val="00630690"/>
    <w:rsid w:val="00630DAF"/>
    <w:rsid w:val="00630FA5"/>
    <w:rsid w:val="006310A9"/>
    <w:rsid w:val="0063140B"/>
    <w:rsid w:val="006321D2"/>
    <w:rsid w:val="006327D6"/>
    <w:rsid w:val="00632C2E"/>
    <w:rsid w:val="006332CC"/>
    <w:rsid w:val="00633701"/>
    <w:rsid w:val="00633E05"/>
    <w:rsid w:val="00633FE1"/>
    <w:rsid w:val="0063405D"/>
    <w:rsid w:val="00635475"/>
    <w:rsid w:val="00635601"/>
    <w:rsid w:val="0063583F"/>
    <w:rsid w:val="006358A2"/>
    <w:rsid w:val="006366F3"/>
    <w:rsid w:val="0063741B"/>
    <w:rsid w:val="00640526"/>
    <w:rsid w:val="00640C36"/>
    <w:rsid w:val="00640F0E"/>
    <w:rsid w:val="00641174"/>
    <w:rsid w:val="00641BE6"/>
    <w:rsid w:val="00641F5D"/>
    <w:rsid w:val="00642220"/>
    <w:rsid w:val="00643013"/>
    <w:rsid w:val="00643060"/>
    <w:rsid w:val="00644EA2"/>
    <w:rsid w:val="00644FDE"/>
    <w:rsid w:val="00645C32"/>
    <w:rsid w:val="00650397"/>
    <w:rsid w:val="00650531"/>
    <w:rsid w:val="00651851"/>
    <w:rsid w:val="00651A94"/>
    <w:rsid w:val="00651B43"/>
    <w:rsid w:val="00651BA0"/>
    <w:rsid w:val="00651BF8"/>
    <w:rsid w:val="00651D33"/>
    <w:rsid w:val="00652411"/>
    <w:rsid w:val="0065352C"/>
    <w:rsid w:val="0065380F"/>
    <w:rsid w:val="00654A1A"/>
    <w:rsid w:val="006558E7"/>
    <w:rsid w:val="00656727"/>
    <w:rsid w:val="0065695A"/>
    <w:rsid w:val="00657DAD"/>
    <w:rsid w:val="00657EB9"/>
    <w:rsid w:val="0066006A"/>
    <w:rsid w:val="00660133"/>
    <w:rsid w:val="00660886"/>
    <w:rsid w:val="0066096A"/>
    <w:rsid w:val="00660C98"/>
    <w:rsid w:val="0066191C"/>
    <w:rsid w:val="00661E96"/>
    <w:rsid w:val="00662D97"/>
    <w:rsid w:val="00662F7D"/>
    <w:rsid w:val="006634E1"/>
    <w:rsid w:val="00663726"/>
    <w:rsid w:val="0066408F"/>
    <w:rsid w:val="0066426C"/>
    <w:rsid w:val="00664471"/>
    <w:rsid w:val="00664CB6"/>
    <w:rsid w:val="00665916"/>
    <w:rsid w:val="00665A7D"/>
    <w:rsid w:val="00666860"/>
    <w:rsid w:val="00667259"/>
    <w:rsid w:val="00667408"/>
    <w:rsid w:val="00671879"/>
    <w:rsid w:val="00671921"/>
    <w:rsid w:val="006730EC"/>
    <w:rsid w:val="006758C1"/>
    <w:rsid w:val="00675907"/>
    <w:rsid w:val="00675CD2"/>
    <w:rsid w:val="00676047"/>
    <w:rsid w:val="00676167"/>
    <w:rsid w:val="0067624F"/>
    <w:rsid w:val="0067631B"/>
    <w:rsid w:val="00676320"/>
    <w:rsid w:val="00676BA0"/>
    <w:rsid w:val="0067702F"/>
    <w:rsid w:val="006777EE"/>
    <w:rsid w:val="00677980"/>
    <w:rsid w:val="00677A59"/>
    <w:rsid w:val="00680238"/>
    <w:rsid w:val="00680C0E"/>
    <w:rsid w:val="00680C8A"/>
    <w:rsid w:val="00680E54"/>
    <w:rsid w:val="00680E7B"/>
    <w:rsid w:val="00680F96"/>
    <w:rsid w:val="00681640"/>
    <w:rsid w:val="006818E9"/>
    <w:rsid w:val="00681C6F"/>
    <w:rsid w:val="00681DDD"/>
    <w:rsid w:val="00682364"/>
    <w:rsid w:val="006831FC"/>
    <w:rsid w:val="00684100"/>
    <w:rsid w:val="00685620"/>
    <w:rsid w:val="006859E1"/>
    <w:rsid w:val="006863EE"/>
    <w:rsid w:val="006865B9"/>
    <w:rsid w:val="00686621"/>
    <w:rsid w:val="00686DDE"/>
    <w:rsid w:val="00690088"/>
    <w:rsid w:val="00690575"/>
    <w:rsid w:val="00691274"/>
    <w:rsid w:val="00691674"/>
    <w:rsid w:val="0069195F"/>
    <w:rsid w:val="00692019"/>
    <w:rsid w:val="006926D8"/>
    <w:rsid w:val="00692A8B"/>
    <w:rsid w:val="00693812"/>
    <w:rsid w:val="00694765"/>
    <w:rsid w:val="006949B7"/>
    <w:rsid w:val="00694BCF"/>
    <w:rsid w:val="006954C7"/>
    <w:rsid w:val="00695757"/>
    <w:rsid w:val="0069612D"/>
    <w:rsid w:val="00696149"/>
    <w:rsid w:val="0069652B"/>
    <w:rsid w:val="006970BB"/>
    <w:rsid w:val="00697208"/>
    <w:rsid w:val="00697356"/>
    <w:rsid w:val="00697FB2"/>
    <w:rsid w:val="006A003D"/>
    <w:rsid w:val="006A10D6"/>
    <w:rsid w:val="006A185A"/>
    <w:rsid w:val="006A24E0"/>
    <w:rsid w:val="006A27A5"/>
    <w:rsid w:val="006A4334"/>
    <w:rsid w:val="006A480A"/>
    <w:rsid w:val="006A480B"/>
    <w:rsid w:val="006A49F3"/>
    <w:rsid w:val="006A5290"/>
    <w:rsid w:val="006A5CE9"/>
    <w:rsid w:val="006A60F5"/>
    <w:rsid w:val="006A6D32"/>
    <w:rsid w:val="006A6D59"/>
    <w:rsid w:val="006A740B"/>
    <w:rsid w:val="006B1EBE"/>
    <w:rsid w:val="006B2792"/>
    <w:rsid w:val="006B2968"/>
    <w:rsid w:val="006B333E"/>
    <w:rsid w:val="006B4387"/>
    <w:rsid w:val="006B43AD"/>
    <w:rsid w:val="006B44CD"/>
    <w:rsid w:val="006B47D9"/>
    <w:rsid w:val="006B4E5E"/>
    <w:rsid w:val="006B533B"/>
    <w:rsid w:val="006B5FAF"/>
    <w:rsid w:val="006B60D8"/>
    <w:rsid w:val="006B68BF"/>
    <w:rsid w:val="006B76AF"/>
    <w:rsid w:val="006C0273"/>
    <w:rsid w:val="006C07B6"/>
    <w:rsid w:val="006C1272"/>
    <w:rsid w:val="006C21FC"/>
    <w:rsid w:val="006C221C"/>
    <w:rsid w:val="006C28D3"/>
    <w:rsid w:val="006C4677"/>
    <w:rsid w:val="006C4D0D"/>
    <w:rsid w:val="006C5499"/>
    <w:rsid w:val="006C57B2"/>
    <w:rsid w:val="006C5D3A"/>
    <w:rsid w:val="006C5EE4"/>
    <w:rsid w:val="006C665B"/>
    <w:rsid w:val="006C66FD"/>
    <w:rsid w:val="006D04CE"/>
    <w:rsid w:val="006D0823"/>
    <w:rsid w:val="006D0D93"/>
    <w:rsid w:val="006D1236"/>
    <w:rsid w:val="006D12C1"/>
    <w:rsid w:val="006D1918"/>
    <w:rsid w:val="006D3393"/>
    <w:rsid w:val="006D3C44"/>
    <w:rsid w:val="006D3F05"/>
    <w:rsid w:val="006D3F21"/>
    <w:rsid w:val="006D3F57"/>
    <w:rsid w:val="006D43BC"/>
    <w:rsid w:val="006D43FB"/>
    <w:rsid w:val="006D4976"/>
    <w:rsid w:val="006D5CDF"/>
    <w:rsid w:val="006D5DC1"/>
    <w:rsid w:val="006D6B22"/>
    <w:rsid w:val="006D6C75"/>
    <w:rsid w:val="006D6EA3"/>
    <w:rsid w:val="006D73DB"/>
    <w:rsid w:val="006D74E1"/>
    <w:rsid w:val="006E0826"/>
    <w:rsid w:val="006E1DE0"/>
    <w:rsid w:val="006E1E78"/>
    <w:rsid w:val="006E26BA"/>
    <w:rsid w:val="006E2C8E"/>
    <w:rsid w:val="006E3988"/>
    <w:rsid w:val="006E447F"/>
    <w:rsid w:val="006E4C68"/>
    <w:rsid w:val="006E4E75"/>
    <w:rsid w:val="006E50BA"/>
    <w:rsid w:val="006E56B1"/>
    <w:rsid w:val="006E5EBB"/>
    <w:rsid w:val="006E6FAB"/>
    <w:rsid w:val="006E7601"/>
    <w:rsid w:val="006E7A2D"/>
    <w:rsid w:val="006E7B80"/>
    <w:rsid w:val="006F0A61"/>
    <w:rsid w:val="006F0DA9"/>
    <w:rsid w:val="006F14BA"/>
    <w:rsid w:val="006F21E2"/>
    <w:rsid w:val="006F2AAD"/>
    <w:rsid w:val="006F40F1"/>
    <w:rsid w:val="006F4616"/>
    <w:rsid w:val="006F4FDA"/>
    <w:rsid w:val="006F5AC2"/>
    <w:rsid w:val="006F5C3C"/>
    <w:rsid w:val="006F5F47"/>
    <w:rsid w:val="006F6027"/>
    <w:rsid w:val="006F6A06"/>
    <w:rsid w:val="006F6F37"/>
    <w:rsid w:val="006F71FA"/>
    <w:rsid w:val="006F7A4C"/>
    <w:rsid w:val="0070000F"/>
    <w:rsid w:val="00700727"/>
    <w:rsid w:val="00700CB2"/>
    <w:rsid w:val="00701063"/>
    <w:rsid w:val="007010E8"/>
    <w:rsid w:val="00701251"/>
    <w:rsid w:val="007018D7"/>
    <w:rsid w:val="00701A42"/>
    <w:rsid w:val="00701AD4"/>
    <w:rsid w:val="00702D8F"/>
    <w:rsid w:val="00703620"/>
    <w:rsid w:val="00704756"/>
    <w:rsid w:val="00704ED5"/>
    <w:rsid w:val="007051A0"/>
    <w:rsid w:val="00705555"/>
    <w:rsid w:val="007056E8"/>
    <w:rsid w:val="00705F38"/>
    <w:rsid w:val="0070687F"/>
    <w:rsid w:val="007069AA"/>
    <w:rsid w:val="00706B83"/>
    <w:rsid w:val="00707679"/>
    <w:rsid w:val="00707EA2"/>
    <w:rsid w:val="00711534"/>
    <w:rsid w:val="00711737"/>
    <w:rsid w:val="00711C79"/>
    <w:rsid w:val="00711EAF"/>
    <w:rsid w:val="007130FD"/>
    <w:rsid w:val="007137A4"/>
    <w:rsid w:val="007138A2"/>
    <w:rsid w:val="007147D8"/>
    <w:rsid w:val="00714CB2"/>
    <w:rsid w:val="00714E3D"/>
    <w:rsid w:val="0071595E"/>
    <w:rsid w:val="00715D0A"/>
    <w:rsid w:val="0071624D"/>
    <w:rsid w:val="00717360"/>
    <w:rsid w:val="0071785D"/>
    <w:rsid w:val="00717A8C"/>
    <w:rsid w:val="00717DFF"/>
    <w:rsid w:val="007202AA"/>
    <w:rsid w:val="00720847"/>
    <w:rsid w:val="00721C77"/>
    <w:rsid w:val="0072221B"/>
    <w:rsid w:val="007223AC"/>
    <w:rsid w:val="00722917"/>
    <w:rsid w:val="00723A73"/>
    <w:rsid w:val="00723F81"/>
    <w:rsid w:val="0072593A"/>
    <w:rsid w:val="0072649A"/>
    <w:rsid w:val="00726577"/>
    <w:rsid w:val="00726859"/>
    <w:rsid w:val="0072793F"/>
    <w:rsid w:val="00727976"/>
    <w:rsid w:val="00727AE8"/>
    <w:rsid w:val="00727B03"/>
    <w:rsid w:val="007322EC"/>
    <w:rsid w:val="007333A6"/>
    <w:rsid w:val="007335D2"/>
    <w:rsid w:val="00734F2B"/>
    <w:rsid w:val="00735E51"/>
    <w:rsid w:val="0073640D"/>
    <w:rsid w:val="00736650"/>
    <w:rsid w:val="00736CCB"/>
    <w:rsid w:val="007379CB"/>
    <w:rsid w:val="00737E65"/>
    <w:rsid w:val="00740AA2"/>
    <w:rsid w:val="00741178"/>
    <w:rsid w:val="00742738"/>
    <w:rsid w:val="00743F13"/>
    <w:rsid w:val="0074415C"/>
    <w:rsid w:val="007445F5"/>
    <w:rsid w:val="00745A36"/>
    <w:rsid w:val="00745B2A"/>
    <w:rsid w:val="007461E2"/>
    <w:rsid w:val="0074680A"/>
    <w:rsid w:val="00746AB1"/>
    <w:rsid w:val="00746FE4"/>
    <w:rsid w:val="007477AE"/>
    <w:rsid w:val="00751B5E"/>
    <w:rsid w:val="00752284"/>
    <w:rsid w:val="007526FB"/>
    <w:rsid w:val="00753A15"/>
    <w:rsid w:val="007557BD"/>
    <w:rsid w:val="00755CE6"/>
    <w:rsid w:val="00755EEA"/>
    <w:rsid w:val="007600D8"/>
    <w:rsid w:val="00761565"/>
    <w:rsid w:val="007619FF"/>
    <w:rsid w:val="007620DB"/>
    <w:rsid w:val="00762382"/>
    <w:rsid w:val="007624F5"/>
    <w:rsid w:val="00763597"/>
    <w:rsid w:val="00763B38"/>
    <w:rsid w:val="00763E20"/>
    <w:rsid w:val="00765A3C"/>
    <w:rsid w:val="007662B4"/>
    <w:rsid w:val="00766581"/>
    <w:rsid w:val="007666BB"/>
    <w:rsid w:val="00767D6E"/>
    <w:rsid w:val="00767D7B"/>
    <w:rsid w:val="00770238"/>
    <w:rsid w:val="0077035C"/>
    <w:rsid w:val="0077082B"/>
    <w:rsid w:val="00770F63"/>
    <w:rsid w:val="00771271"/>
    <w:rsid w:val="00771EF3"/>
    <w:rsid w:val="0077294C"/>
    <w:rsid w:val="00772B56"/>
    <w:rsid w:val="007731A0"/>
    <w:rsid w:val="007740EF"/>
    <w:rsid w:val="00774525"/>
    <w:rsid w:val="007748C3"/>
    <w:rsid w:val="00774B2D"/>
    <w:rsid w:val="007750D2"/>
    <w:rsid w:val="00775750"/>
    <w:rsid w:val="007757CB"/>
    <w:rsid w:val="00776007"/>
    <w:rsid w:val="0077613F"/>
    <w:rsid w:val="0077693A"/>
    <w:rsid w:val="00776A9C"/>
    <w:rsid w:val="007775BB"/>
    <w:rsid w:val="00780339"/>
    <w:rsid w:val="00780428"/>
    <w:rsid w:val="00780661"/>
    <w:rsid w:val="00780ABF"/>
    <w:rsid w:val="00780B45"/>
    <w:rsid w:val="00781078"/>
    <w:rsid w:val="0078159C"/>
    <w:rsid w:val="007828BD"/>
    <w:rsid w:val="007835B2"/>
    <w:rsid w:val="0078372A"/>
    <w:rsid w:val="00783874"/>
    <w:rsid w:val="00783E83"/>
    <w:rsid w:val="007852C2"/>
    <w:rsid w:val="007857C1"/>
    <w:rsid w:val="00786BFE"/>
    <w:rsid w:val="00787EE2"/>
    <w:rsid w:val="0079050A"/>
    <w:rsid w:val="007908F6"/>
    <w:rsid w:val="00790AF4"/>
    <w:rsid w:val="007911B9"/>
    <w:rsid w:val="007912E2"/>
    <w:rsid w:val="0079139E"/>
    <w:rsid w:val="00791464"/>
    <w:rsid w:val="007917DB"/>
    <w:rsid w:val="00791968"/>
    <w:rsid w:val="00791B59"/>
    <w:rsid w:val="00791F06"/>
    <w:rsid w:val="00792D33"/>
    <w:rsid w:val="00793399"/>
    <w:rsid w:val="00793E38"/>
    <w:rsid w:val="0079426C"/>
    <w:rsid w:val="00794CA8"/>
    <w:rsid w:val="00795BF4"/>
    <w:rsid w:val="00795F29"/>
    <w:rsid w:val="007961E5"/>
    <w:rsid w:val="0079689A"/>
    <w:rsid w:val="00796B6E"/>
    <w:rsid w:val="00796ED3"/>
    <w:rsid w:val="0079711C"/>
    <w:rsid w:val="0079744B"/>
    <w:rsid w:val="007A0138"/>
    <w:rsid w:val="007A01EB"/>
    <w:rsid w:val="007A07A8"/>
    <w:rsid w:val="007A0C50"/>
    <w:rsid w:val="007A21BC"/>
    <w:rsid w:val="007A2B81"/>
    <w:rsid w:val="007A4CCE"/>
    <w:rsid w:val="007A4D89"/>
    <w:rsid w:val="007A53B3"/>
    <w:rsid w:val="007A5706"/>
    <w:rsid w:val="007A63DB"/>
    <w:rsid w:val="007A67B2"/>
    <w:rsid w:val="007A6D7E"/>
    <w:rsid w:val="007A7028"/>
    <w:rsid w:val="007A7453"/>
    <w:rsid w:val="007A7492"/>
    <w:rsid w:val="007B0194"/>
    <w:rsid w:val="007B0209"/>
    <w:rsid w:val="007B0369"/>
    <w:rsid w:val="007B0D37"/>
    <w:rsid w:val="007B1798"/>
    <w:rsid w:val="007B2213"/>
    <w:rsid w:val="007B2B99"/>
    <w:rsid w:val="007B2F9E"/>
    <w:rsid w:val="007B3F27"/>
    <w:rsid w:val="007B411B"/>
    <w:rsid w:val="007B4916"/>
    <w:rsid w:val="007B5999"/>
    <w:rsid w:val="007B7D12"/>
    <w:rsid w:val="007C02A4"/>
    <w:rsid w:val="007C09C9"/>
    <w:rsid w:val="007C1ACC"/>
    <w:rsid w:val="007C289F"/>
    <w:rsid w:val="007C29C9"/>
    <w:rsid w:val="007C2F6E"/>
    <w:rsid w:val="007C49F4"/>
    <w:rsid w:val="007C4ABE"/>
    <w:rsid w:val="007C4D68"/>
    <w:rsid w:val="007C53E7"/>
    <w:rsid w:val="007C5485"/>
    <w:rsid w:val="007C5828"/>
    <w:rsid w:val="007C5A45"/>
    <w:rsid w:val="007C7843"/>
    <w:rsid w:val="007C7E23"/>
    <w:rsid w:val="007D038B"/>
    <w:rsid w:val="007D0442"/>
    <w:rsid w:val="007D0A18"/>
    <w:rsid w:val="007D0BB7"/>
    <w:rsid w:val="007D0CC9"/>
    <w:rsid w:val="007D0D23"/>
    <w:rsid w:val="007D1954"/>
    <w:rsid w:val="007D1976"/>
    <w:rsid w:val="007D21F9"/>
    <w:rsid w:val="007D2733"/>
    <w:rsid w:val="007D2AF8"/>
    <w:rsid w:val="007D3179"/>
    <w:rsid w:val="007D32E3"/>
    <w:rsid w:val="007D3D48"/>
    <w:rsid w:val="007D416C"/>
    <w:rsid w:val="007D489B"/>
    <w:rsid w:val="007D5678"/>
    <w:rsid w:val="007D5727"/>
    <w:rsid w:val="007D5922"/>
    <w:rsid w:val="007D6402"/>
    <w:rsid w:val="007D7409"/>
    <w:rsid w:val="007E064B"/>
    <w:rsid w:val="007E066B"/>
    <w:rsid w:val="007E15AF"/>
    <w:rsid w:val="007E18DB"/>
    <w:rsid w:val="007E24A6"/>
    <w:rsid w:val="007E2A08"/>
    <w:rsid w:val="007E2A58"/>
    <w:rsid w:val="007E2BA1"/>
    <w:rsid w:val="007E2C62"/>
    <w:rsid w:val="007E32A4"/>
    <w:rsid w:val="007E3506"/>
    <w:rsid w:val="007E3F8E"/>
    <w:rsid w:val="007E409F"/>
    <w:rsid w:val="007E4562"/>
    <w:rsid w:val="007E4819"/>
    <w:rsid w:val="007E4D05"/>
    <w:rsid w:val="007E563A"/>
    <w:rsid w:val="007E5B8B"/>
    <w:rsid w:val="007E60D3"/>
    <w:rsid w:val="007E6BBB"/>
    <w:rsid w:val="007E75BC"/>
    <w:rsid w:val="007F0F4B"/>
    <w:rsid w:val="007F25E6"/>
    <w:rsid w:val="007F2616"/>
    <w:rsid w:val="007F2D7E"/>
    <w:rsid w:val="007F2F2D"/>
    <w:rsid w:val="007F339C"/>
    <w:rsid w:val="007F40B2"/>
    <w:rsid w:val="007F4362"/>
    <w:rsid w:val="007F5AF3"/>
    <w:rsid w:val="007F5C8D"/>
    <w:rsid w:val="007F6837"/>
    <w:rsid w:val="007F76DB"/>
    <w:rsid w:val="00800A39"/>
    <w:rsid w:val="00800D84"/>
    <w:rsid w:val="00801205"/>
    <w:rsid w:val="0080124C"/>
    <w:rsid w:val="008016B2"/>
    <w:rsid w:val="00802BDF"/>
    <w:rsid w:val="00803255"/>
    <w:rsid w:val="00803279"/>
    <w:rsid w:val="008043F7"/>
    <w:rsid w:val="00804846"/>
    <w:rsid w:val="0080487F"/>
    <w:rsid w:val="008052AC"/>
    <w:rsid w:val="00807232"/>
    <w:rsid w:val="00807B93"/>
    <w:rsid w:val="008106E2"/>
    <w:rsid w:val="0081313D"/>
    <w:rsid w:val="0081322B"/>
    <w:rsid w:val="00813487"/>
    <w:rsid w:val="008137AD"/>
    <w:rsid w:val="008137E8"/>
    <w:rsid w:val="00813F75"/>
    <w:rsid w:val="008145F5"/>
    <w:rsid w:val="00814E6E"/>
    <w:rsid w:val="008156D7"/>
    <w:rsid w:val="0081615E"/>
    <w:rsid w:val="00816311"/>
    <w:rsid w:val="00816441"/>
    <w:rsid w:val="00820265"/>
    <w:rsid w:val="00820AA6"/>
    <w:rsid w:val="0082114D"/>
    <w:rsid w:val="008211AB"/>
    <w:rsid w:val="00821A92"/>
    <w:rsid w:val="00822885"/>
    <w:rsid w:val="008231D9"/>
    <w:rsid w:val="00823232"/>
    <w:rsid w:val="0082381F"/>
    <w:rsid w:val="008240B6"/>
    <w:rsid w:val="00824108"/>
    <w:rsid w:val="0082442A"/>
    <w:rsid w:val="008252D2"/>
    <w:rsid w:val="00825363"/>
    <w:rsid w:val="00825F4A"/>
    <w:rsid w:val="0082620F"/>
    <w:rsid w:val="008262CE"/>
    <w:rsid w:val="00826CE7"/>
    <w:rsid w:val="0082705A"/>
    <w:rsid w:val="00827F7F"/>
    <w:rsid w:val="008307B5"/>
    <w:rsid w:val="008311E9"/>
    <w:rsid w:val="00831592"/>
    <w:rsid w:val="00831935"/>
    <w:rsid w:val="008320DC"/>
    <w:rsid w:val="008320DD"/>
    <w:rsid w:val="00832C86"/>
    <w:rsid w:val="00833EB3"/>
    <w:rsid w:val="00834923"/>
    <w:rsid w:val="008353FA"/>
    <w:rsid w:val="00835A0E"/>
    <w:rsid w:val="00835FA3"/>
    <w:rsid w:val="00836A2D"/>
    <w:rsid w:val="0083701F"/>
    <w:rsid w:val="008370BC"/>
    <w:rsid w:val="00837180"/>
    <w:rsid w:val="00837997"/>
    <w:rsid w:val="0084048E"/>
    <w:rsid w:val="008405C0"/>
    <w:rsid w:val="00840BBE"/>
    <w:rsid w:val="008412AE"/>
    <w:rsid w:val="00841706"/>
    <w:rsid w:val="00841AB8"/>
    <w:rsid w:val="0084245C"/>
    <w:rsid w:val="00842D72"/>
    <w:rsid w:val="00842F5B"/>
    <w:rsid w:val="008441A4"/>
    <w:rsid w:val="00844B6C"/>
    <w:rsid w:val="00844B80"/>
    <w:rsid w:val="00845595"/>
    <w:rsid w:val="00845879"/>
    <w:rsid w:val="00847510"/>
    <w:rsid w:val="00847F2C"/>
    <w:rsid w:val="008504CE"/>
    <w:rsid w:val="00850AB9"/>
    <w:rsid w:val="008527AC"/>
    <w:rsid w:val="00853114"/>
    <w:rsid w:val="00854E8E"/>
    <w:rsid w:val="00854EA7"/>
    <w:rsid w:val="00854F99"/>
    <w:rsid w:val="00855367"/>
    <w:rsid w:val="008561DE"/>
    <w:rsid w:val="008574F5"/>
    <w:rsid w:val="00857550"/>
    <w:rsid w:val="008604A2"/>
    <w:rsid w:val="00862C70"/>
    <w:rsid w:val="00863FA7"/>
    <w:rsid w:val="008645E1"/>
    <w:rsid w:val="00864F1E"/>
    <w:rsid w:val="00866648"/>
    <w:rsid w:val="00866AE9"/>
    <w:rsid w:val="00866BB6"/>
    <w:rsid w:val="00871C32"/>
    <w:rsid w:val="00873E73"/>
    <w:rsid w:val="008745BB"/>
    <w:rsid w:val="00874A17"/>
    <w:rsid w:val="00874EB6"/>
    <w:rsid w:val="00874F57"/>
    <w:rsid w:val="0087501E"/>
    <w:rsid w:val="008753D6"/>
    <w:rsid w:val="0087593D"/>
    <w:rsid w:val="00876790"/>
    <w:rsid w:val="008778C8"/>
    <w:rsid w:val="008805B2"/>
    <w:rsid w:val="0088061A"/>
    <w:rsid w:val="008806ED"/>
    <w:rsid w:val="008812DA"/>
    <w:rsid w:val="008815BF"/>
    <w:rsid w:val="00882146"/>
    <w:rsid w:val="008826E9"/>
    <w:rsid w:val="0088281D"/>
    <w:rsid w:val="00884F17"/>
    <w:rsid w:val="00885A95"/>
    <w:rsid w:val="00885B79"/>
    <w:rsid w:val="00885E03"/>
    <w:rsid w:val="00885F1C"/>
    <w:rsid w:val="008860E6"/>
    <w:rsid w:val="00886891"/>
    <w:rsid w:val="00886A90"/>
    <w:rsid w:val="00886B75"/>
    <w:rsid w:val="00886F91"/>
    <w:rsid w:val="008871D6"/>
    <w:rsid w:val="00887E2F"/>
    <w:rsid w:val="008906A3"/>
    <w:rsid w:val="00890713"/>
    <w:rsid w:val="00891C30"/>
    <w:rsid w:val="008923A1"/>
    <w:rsid w:val="00892C2A"/>
    <w:rsid w:val="00894502"/>
    <w:rsid w:val="008949D2"/>
    <w:rsid w:val="00894DB7"/>
    <w:rsid w:val="00895159"/>
    <w:rsid w:val="0089536D"/>
    <w:rsid w:val="00896C9B"/>
    <w:rsid w:val="00897251"/>
    <w:rsid w:val="00897A00"/>
    <w:rsid w:val="00897E2C"/>
    <w:rsid w:val="008A067F"/>
    <w:rsid w:val="008A0736"/>
    <w:rsid w:val="008A12CC"/>
    <w:rsid w:val="008A4421"/>
    <w:rsid w:val="008A44F1"/>
    <w:rsid w:val="008A6463"/>
    <w:rsid w:val="008A6DF7"/>
    <w:rsid w:val="008A75D7"/>
    <w:rsid w:val="008B04D3"/>
    <w:rsid w:val="008B0830"/>
    <w:rsid w:val="008B0A5E"/>
    <w:rsid w:val="008B10DE"/>
    <w:rsid w:val="008B142F"/>
    <w:rsid w:val="008B150C"/>
    <w:rsid w:val="008B1A8F"/>
    <w:rsid w:val="008B1AA3"/>
    <w:rsid w:val="008B2234"/>
    <w:rsid w:val="008B248A"/>
    <w:rsid w:val="008B2A60"/>
    <w:rsid w:val="008B3DDE"/>
    <w:rsid w:val="008B46E8"/>
    <w:rsid w:val="008B5678"/>
    <w:rsid w:val="008B686F"/>
    <w:rsid w:val="008B6E5F"/>
    <w:rsid w:val="008B72E8"/>
    <w:rsid w:val="008C02E0"/>
    <w:rsid w:val="008C09A3"/>
    <w:rsid w:val="008C13A9"/>
    <w:rsid w:val="008C15BE"/>
    <w:rsid w:val="008C1D8D"/>
    <w:rsid w:val="008C1F19"/>
    <w:rsid w:val="008C1FBD"/>
    <w:rsid w:val="008C244B"/>
    <w:rsid w:val="008C2CFA"/>
    <w:rsid w:val="008C340C"/>
    <w:rsid w:val="008C3ADD"/>
    <w:rsid w:val="008C4006"/>
    <w:rsid w:val="008C4452"/>
    <w:rsid w:val="008C4B8D"/>
    <w:rsid w:val="008C4E24"/>
    <w:rsid w:val="008C4E56"/>
    <w:rsid w:val="008C4F89"/>
    <w:rsid w:val="008C510B"/>
    <w:rsid w:val="008C5DB3"/>
    <w:rsid w:val="008C65BD"/>
    <w:rsid w:val="008C73FA"/>
    <w:rsid w:val="008C74F7"/>
    <w:rsid w:val="008C7601"/>
    <w:rsid w:val="008C7BA8"/>
    <w:rsid w:val="008C7BC5"/>
    <w:rsid w:val="008C7E59"/>
    <w:rsid w:val="008D05EA"/>
    <w:rsid w:val="008D0E52"/>
    <w:rsid w:val="008D0EE8"/>
    <w:rsid w:val="008D1CA7"/>
    <w:rsid w:val="008D24C9"/>
    <w:rsid w:val="008D279D"/>
    <w:rsid w:val="008D29D9"/>
    <w:rsid w:val="008D2B77"/>
    <w:rsid w:val="008D2D00"/>
    <w:rsid w:val="008D4A07"/>
    <w:rsid w:val="008E0369"/>
    <w:rsid w:val="008E0C16"/>
    <w:rsid w:val="008E0D6C"/>
    <w:rsid w:val="008E0E07"/>
    <w:rsid w:val="008E164E"/>
    <w:rsid w:val="008E1DAA"/>
    <w:rsid w:val="008E2566"/>
    <w:rsid w:val="008E3744"/>
    <w:rsid w:val="008E3A05"/>
    <w:rsid w:val="008E574A"/>
    <w:rsid w:val="008E5934"/>
    <w:rsid w:val="008E65A9"/>
    <w:rsid w:val="008E747A"/>
    <w:rsid w:val="008E7791"/>
    <w:rsid w:val="008F0090"/>
    <w:rsid w:val="008F02EE"/>
    <w:rsid w:val="008F3277"/>
    <w:rsid w:val="008F34E4"/>
    <w:rsid w:val="008F3BCF"/>
    <w:rsid w:val="008F3E08"/>
    <w:rsid w:val="008F4117"/>
    <w:rsid w:val="008F4549"/>
    <w:rsid w:val="008F54BF"/>
    <w:rsid w:val="008F5F06"/>
    <w:rsid w:val="008F62A4"/>
    <w:rsid w:val="008F6793"/>
    <w:rsid w:val="008F691B"/>
    <w:rsid w:val="008F6E38"/>
    <w:rsid w:val="008F6EEC"/>
    <w:rsid w:val="008F7051"/>
    <w:rsid w:val="008F7193"/>
    <w:rsid w:val="008F74BC"/>
    <w:rsid w:val="00900AC3"/>
    <w:rsid w:val="009019EB"/>
    <w:rsid w:val="00901EAA"/>
    <w:rsid w:val="00902E32"/>
    <w:rsid w:val="009033E2"/>
    <w:rsid w:val="009046C4"/>
    <w:rsid w:val="0090487D"/>
    <w:rsid w:val="00904C42"/>
    <w:rsid w:val="00905632"/>
    <w:rsid w:val="0090675B"/>
    <w:rsid w:val="00906A77"/>
    <w:rsid w:val="00906F72"/>
    <w:rsid w:val="009071EF"/>
    <w:rsid w:val="00907620"/>
    <w:rsid w:val="00910687"/>
    <w:rsid w:val="00910EEB"/>
    <w:rsid w:val="00911233"/>
    <w:rsid w:val="00911273"/>
    <w:rsid w:val="00911F2B"/>
    <w:rsid w:val="0091252B"/>
    <w:rsid w:val="00912C3F"/>
    <w:rsid w:val="00912E8C"/>
    <w:rsid w:val="00914181"/>
    <w:rsid w:val="009143A1"/>
    <w:rsid w:val="00914776"/>
    <w:rsid w:val="00914A1E"/>
    <w:rsid w:val="0091546C"/>
    <w:rsid w:val="00916351"/>
    <w:rsid w:val="009164AE"/>
    <w:rsid w:val="009210A9"/>
    <w:rsid w:val="0092207D"/>
    <w:rsid w:val="00922561"/>
    <w:rsid w:val="00922D61"/>
    <w:rsid w:val="00923703"/>
    <w:rsid w:val="009240D8"/>
    <w:rsid w:val="009241C2"/>
    <w:rsid w:val="009241CF"/>
    <w:rsid w:val="00924873"/>
    <w:rsid w:val="00924988"/>
    <w:rsid w:val="00925398"/>
    <w:rsid w:val="00925A91"/>
    <w:rsid w:val="00925AC0"/>
    <w:rsid w:val="009265E1"/>
    <w:rsid w:val="00927BA8"/>
    <w:rsid w:val="009306FB"/>
    <w:rsid w:val="009308E6"/>
    <w:rsid w:val="009309E5"/>
    <w:rsid w:val="00930C8B"/>
    <w:rsid w:val="0093189D"/>
    <w:rsid w:val="009318C2"/>
    <w:rsid w:val="00931C45"/>
    <w:rsid w:val="009325D0"/>
    <w:rsid w:val="0093298A"/>
    <w:rsid w:val="009338D1"/>
    <w:rsid w:val="00934085"/>
    <w:rsid w:val="0093495D"/>
    <w:rsid w:val="009358C2"/>
    <w:rsid w:val="00935C60"/>
    <w:rsid w:val="00936224"/>
    <w:rsid w:val="009371A6"/>
    <w:rsid w:val="009404E1"/>
    <w:rsid w:val="009428B3"/>
    <w:rsid w:val="00942A8A"/>
    <w:rsid w:val="00942AB6"/>
    <w:rsid w:val="00943322"/>
    <w:rsid w:val="00943D5D"/>
    <w:rsid w:val="0094491B"/>
    <w:rsid w:val="00944969"/>
    <w:rsid w:val="00944B64"/>
    <w:rsid w:val="009456FE"/>
    <w:rsid w:val="009459C1"/>
    <w:rsid w:val="0094670E"/>
    <w:rsid w:val="0094730E"/>
    <w:rsid w:val="00947AE9"/>
    <w:rsid w:val="00947AFA"/>
    <w:rsid w:val="00947B3D"/>
    <w:rsid w:val="00947CB2"/>
    <w:rsid w:val="00950175"/>
    <w:rsid w:val="00950959"/>
    <w:rsid w:val="00950A97"/>
    <w:rsid w:val="00950A98"/>
    <w:rsid w:val="00950D8F"/>
    <w:rsid w:val="009522DA"/>
    <w:rsid w:val="00953007"/>
    <w:rsid w:val="00953025"/>
    <w:rsid w:val="009530EE"/>
    <w:rsid w:val="00953196"/>
    <w:rsid w:val="00953C32"/>
    <w:rsid w:val="00956636"/>
    <w:rsid w:val="009575F4"/>
    <w:rsid w:val="009576AD"/>
    <w:rsid w:val="00957E65"/>
    <w:rsid w:val="00957F89"/>
    <w:rsid w:val="009618FB"/>
    <w:rsid w:val="0096236C"/>
    <w:rsid w:val="009629E9"/>
    <w:rsid w:val="00962A2B"/>
    <w:rsid w:val="00962C57"/>
    <w:rsid w:val="00965C91"/>
    <w:rsid w:val="00965F45"/>
    <w:rsid w:val="0096681A"/>
    <w:rsid w:val="00966C4C"/>
    <w:rsid w:val="00967303"/>
    <w:rsid w:val="0097089A"/>
    <w:rsid w:val="009708BC"/>
    <w:rsid w:val="00970A04"/>
    <w:rsid w:val="00971421"/>
    <w:rsid w:val="009714D3"/>
    <w:rsid w:val="00971C8A"/>
    <w:rsid w:val="00972EB0"/>
    <w:rsid w:val="009736E1"/>
    <w:rsid w:val="00973B92"/>
    <w:rsid w:val="00973F8F"/>
    <w:rsid w:val="00975CC5"/>
    <w:rsid w:val="009768F1"/>
    <w:rsid w:val="00976D0F"/>
    <w:rsid w:val="009772EA"/>
    <w:rsid w:val="009774B9"/>
    <w:rsid w:val="00977D91"/>
    <w:rsid w:val="009809FC"/>
    <w:rsid w:val="00980EA4"/>
    <w:rsid w:val="00981B90"/>
    <w:rsid w:val="00981C39"/>
    <w:rsid w:val="00982646"/>
    <w:rsid w:val="00982B65"/>
    <w:rsid w:val="009830B0"/>
    <w:rsid w:val="0098359C"/>
    <w:rsid w:val="009848F6"/>
    <w:rsid w:val="0098554A"/>
    <w:rsid w:val="009866CA"/>
    <w:rsid w:val="009868EE"/>
    <w:rsid w:val="009872A2"/>
    <w:rsid w:val="009900C7"/>
    <w:rsid w:val="00990299"/>
    <w:rsid w:val="00990627"/>
    <w:rsid w:val="00990E22"/>
    <w:rsid w:val="00990EB9"/>
    <w:rsid w:val="00990F8B"/>
    <w:rsid w:val="009918D0"/>
    <w:rsid w:val="009920F7"/>
    <w:rsid w:val="009921A1"/>
    <w:rsid w:val="009921C9"/>
    <w:rsid w:val="00992959"/>
    <w:rsid w:val="00992A69"/>
    <w:rsid w:val="009935DE"/>
    <w:rsid w:val="009957B4"/>
    <w:rsid w:val="009959E9"/>
    <w:rsid w:val="00995DC8"/>
    <w:rsid w:val="00995E05"/>
    <w:rsid w:val="00996E3B"/>
    <w:rsid w:val="0099771D"/>
    <w:rsid w:val="00997B38"/>
    <w:rsid w:val="00997E16"/>
    <w:rsid w:val="009A0D39"/>
    <w:rsid w:val="009A25D6"/>
    <w:rsid w:val="009A27DA"/>
    <w:rsid w:val="009A2BD9"/>
    <w:rsid w:val="009A2DD5"/>
    <w:rsid w:val="009A3171"/>
    <w:rsid w:val="009A330B"/>
    <w:rsid w:val="009A3AB2"/>
    <w:rsid w:val="009A3B8C"/>
    <w:rsid w:val="009A3BF8"/>
    <w:rsid w:val="009A4A0A"/>
    <w:rsid w:val="009A4A1C"/>
    <w:rsid w:val="009A4D0F"/>
    <w:rsid w:val="009A525D"/>
    <w:rsid w:val="009A5630"/>
    <w:rsid w:val="009A5C4C"/>
    <w:rsid w:val="009A6B01"/>
    <w:rsid w:val="009A6EC4"/>
    <w:rsid w:val="009A786F"/>
    <w:rsid w:val="009B0DE5"/>
    <w:rsid w:val="009B1050"/>
    <w:rsid w:val="009B20E2"/>
    <w:rsid w:val="009B25B9"/>
    <w:rsid w:val="009B281B"/>
    <w:rsid w:val="009B2D6E"/>
    <w:rsid w:val="009B3EEE"/>
    <w:rsid w:val="009B4E20"/>
    <w:rsid w:val="009B5911"/>
    <w:rsid w:val="009B5C3E"/>
    <w:rsid w:val="009B607F"/>
    <w:rsid w:val="009B75C3"/>
    <w:rsid w:val="009B7952"/>
    <w:rsid w:val="009C090E"/>
    <w:rsid w:val="009C09B0"/>
    <w:rsid w:val="009C0AC3"/>
    <w:rsid w:val="009C0C6B"/>
    <w:rsid w:val="009C1CC5"/>
    <w:rsid w:val="009C22C5"/>
    <w:rsid w:val="009C2DDB"/>
    <w:rsid w:val="009C39E1"/>
    <w:rsid w:val="009C3EC9"/>
    <w:rsid w:val="009C3F28"/>
    <w:rsid w:val="009C3F58"/>
    <w:rsid w:val="009C4EE9"/>
    <w:rsid w:val="009C524A"/>
    <w:rsid w:val="009C563B"/>
    <w:rsid w:val="009C7413"/>
    <w:rsid w:val="009C773E"/>
    <w:rsid w:val="009D0476"/>
    <w:rsid w:val="009D064C"/>
    <w:rsid w:val="009D0FFA"/>
    <w:rsid w:val="009D1033"/>
    <w:rsid w:val="009D1828"/>
    <w:rsid w:val="009D1C1E"/>
    <w:rsid w:val="009D2350"/>
    <w:rsid w:val="009D23FA"/>
    <w:rsid w:val="009D3351"/>
    <w:rsid w:val="009D4AB4"/>
    <w:rsid w:val="009D4D3C"/>
    <w:rsid w:val="009D4F32"/>
    <w:rsid w:val="009D5165"/>
    <w:rsid w:val="009D58D0"/>
    <w:rsid w:val="009D58FB"/>
    <w:rsid w:val="009D5C87"/>
    <w:rsid w:val="009D61F7"/>
    <w:rsid w:val="009D69A5"/>
    <w:rsid w:val="009D69E2"/>
    <w:rsid w:val="009D6C39"/>
    <w:rsid w:val="009D748F"/>
    <w:rsid w:val="009E012C"/>
    <w:rsid w:val="009E0793"/>
    <w:rsid w:val="009E1DDE"/>
    <w:rsid w:val="009E1FF6"/>
    <w:rsid w:val="009E2A95"/>
    <w:rsid w:val="009E2CB1"/>
    <w:rsid w:val="009E2D92"/>
    <w:rsid w:val="009E3150"/>
    <w:rsid w:val="009E31A8"/>
    <w:rsid w:val="009E31D8"/>
    <w:rsid w:val="009E3A7E"/>
    <w:rsid w:val="009E582F"/>
    <w:rsid w:val="009E601A"/>
    <w:rsid w:val="009E6020"/>
    <w:rsid w:val="009E618A"/>
    <w:rsid w:val="009E77BA"/>
    <w:rsid w:val="009E7E80"/>
    <w:rsid w:val="009E7EDD"/>
    <w:rsid w:val="009F03F7"/>
    <w:rsid w:val="009F04FD"/>
    <w:rsid w:val="009F0E7A"/>
    <w:rsid w:val="009F147D"/>
    <w:rsid w:val="009F19FA"/>
    <w:rsid w:val="009F313D"/>
    <w:rsid w:val="009F3A24"/>
    <w:rsid w:val="009F3D84"/>
    <w:rsid w:val="009F41DB"/>
    <w:rsid w:val="009F4E0E"/>
    <w:rsid w:val="009F4EEE"/>
    <w:rsid w:val="009F5772"/>
    <w:rsid w:val="009F5960"/>
    <w:rsid w:val="009F5EB4"/>
    <w:rsid w:val="009F722A"/>
    <w:rsid w:val="00A00018"/>
    <w:rsid w:val="00A000DA"/>
    <w:rsid w:val="00A01F0E"/>
    <w:rsid w:val="00A02321"/>
    <w:rsid w:val="00A040BC"/>
    <w:rsid w:val="00A055EC"/>
    <w:rsid w:val="00A059A8"/>
    <w:rsid w:val="00A05B4A"/>
    <w:rsid w:val="00A06DD6"/>
    <w:rsid w:val="00A07A33"/>
    <w:rsid w:val="00A11330"/>
    <w:rsid w:val="00A122DC"/>
    <w:rsid w:val="00A12BD6"/>
    <w:rsid w:val="00A13389"/>
    <w:rsid w:val="00A13951"/>
    <w:rsid w:val="00A14402"/>
    <w:rsid w:val="00A14998"/>
    <w:rsid w:val="00A14A7D"/>
    <w:rsid w:val="00A1585F"/>
    <w:rsid w:val="00A15D03"/>
    <w:rsid w:val="00A172DF"/>
    <w:rsid w:val="00A17415"/>
    <w:rsid w:val="00A17A0A"/>
    <w:rsid w:val="00A20250"/>
    <w:rsid w:val="00A20CDA"/>
    <w:rsid w:val="00A21271"/>
    <w:rsid w:val="00A21595"/>
    <w:rsid w:val="00A21B31"/>
    <w:rsid w:val="00A22CBB"/>
    <w:rsid w:val="00A23076"/>
    <w:rsid w:val="00A23EBB"/>
    <w:rsid w:val="00A24ED0"/>
    <w:rsid w:val="00A25071"/>
    <w:rsid w:val="00A25EF4"/>
    <w:rsid w:val="00A27540"/>
    <w:rsid w:val="00A30457"/>
    <w:rsid w:val="00A3159A"/>
    <w:rsid w:val="00A319E8"/>
    <w:rsid w:val="00A3267F"/>
    <w:rsid w:val="00A3338A"/>
    <w:rsid w:val="00A33657"/>
    <w:rsid w:val="00A339B8"/>
    <w:rsid w:val="00A339F6"/>
    <w:rsid w:val="00A34091"/>
    <w:rsid w:val="00A341B0"/>
    <w:rsid w:val="00A34734"/>
    <w:rsid w:val="00A34875"/>
    <w:rsid w:val="00A356A4"/>
    <w:rsid w:val="00A36F9D"/>
    <w:rsid w:val="00A36FB5"/>
    <w:rsid w:val="00A3707A"/>
    <w:rsid w:val="00A37BB4"/>
    <w:rsid w:val="00A4057E"/>
    <w:rsid w:val="00A40EED"/>
    <w:rsid w:val="00A40F90"/>
    <w:rsid w:val="00A412E1"/>
    <w:rsid w:val="00A43904"/>
    <w:rsid w:val="00A43954"/>
    <w:rsid w:val="00A43F2E"/>
    <w:rsid w:val="00A44055"/>
    <w:rsid w:val="00A44A7C"/>
    <w:rsid w:val="00A458D8"/>
    <w:rsid w:val="00A45942"/>
    <w:rsid w:val="00A45C4B"/>
    <w:rsid w:val="00A45C83"/>
    <w:rsid w:val="00A45F15"/>
    <w:rsid w:val="00A4647E"/>
    <w:rsid w:val="00A4657B"/>
    <w:rsid w:val="00A466B2"/>
    <w:rsid w:val="00A475D6"/>
    <w:rsid w:val="00A476A5"/>
    <w:rsid w:val="00A50390"/>
    <w:rsid w:val="00A505AA"/>
    <w:rsid w:val="00A5076A"/>
    <w:rsid w:val="00A50EB0"/>
    <w:rsid w:val="00A5115E"/>
    <w:rsid w:val="00A51BD9"/>
    <w:rsid w:val="00A51F97"/>
    <w:rsid w:val="00A52864"/>
    <w:rsid w:val="00A5291F"/>
    <w:rsid w:val="00A52975"/>
    <w:rsid w:val="00A52CF4"/>
    <w:rsid w:val="00A52D01"/>
    <w:rsid w:val="00A5321A"/>
    <w:rsid w:val="00A53797"/>
    <w:rsid w:val="00A53F22"/>
    <w:rsid w:val="00A54D09"/>
    <w:rsid w:val="00A54D34"/>
    <w:rsid w:val="00A54DC6"/>
    <w:rsid w:val="00A54F58"/>
    <w:rsid w:val="00A55430"/>
    <w:rsid w:val="00A5598C"/>
    <w:rsid w:val="00A55BB0"/>
    <w:rsid w:val="00A55F83"/>
    <w:rsid w:val="00A5694E"/>
    <w:rsid w:val="00A56AB4"/>
    <w:rsid w:val="00A57906"/>
    <w:rsid w:val="00A60431"/>
    <w:rsid w:val="00A60A45"/>
    <w:rsid w:val="00A60F4D"/>
    <w:rsid w:val="00A6182F"/>
    <w:rsid w:val="00A61FED"/>
    <w:rsid w:val="00A62309"/>
    <w:rsid w:val="00A623E3"/>
    <w:rsid w:val="00A62837"/>
    <w:rsid w:val="00A6363E"/>
    <w:rsid w:val="00A63B86"/>
    <w:rsid w:val="00A63F13"/>
    <w:rsid w:val="00A64A53"/>
    <w:rsid w:val="00A64AF2"/>
    <w:rsid w:val="00A650DD"/>
    <w:rsid w:val="00A654BD"/>
    <w:rsid w:val="00A65A51"/>
    <w:rsid w:val="00A66A72"/>
    <w:rsid w:val="00A6712F"/>
    <w:rsid w:val="00A671A9"/>
    <w:rsid w:val="00A67A71"/>
    <w:rsid w:val="00A701A0"/>
    <w:rsid w:val="00A71D54"/>
    <w:rsid w:val="00A71D6E"/>
    <w:rsid w:val="00A7257A"/>
    <w:rsid w:val="00A72716"/>
    <w:rsid w:val="00A73247"/>
    <w:rsid w:val="00A734AF"/>
    <w:rsid w:val="00A740FF"/>
    <w:rsid w:val="00A74AEB"/>
    <w:rsid w:val="00A75BAA"/>
    <w:rsid w:val="00A76952"/>
    <w:rsid w:val="00A77112"/>
    <w:rsid w:val="00A804BC"/>
    <w:rsid w:val="00A815FB"/>
    <w:rsid w:val="00A81915"/>
    <w:rsid w:val="00A81DFD"/>
    <w:rsid w:val="00A8210E"/>
    <w:rsid w:val="00A824D4"/>
    <w:rsid w:val="00A82FE7"/>
    <w:rsid w:val="00A834C0"/>
    <w:rsid w:val="00A834D8"/>
    <w:rsid w:val="00A83E10"/>
    <w:rsid w:val="00A83EE0"/>
    <w:rsid w:val="00A8466D"/>
    <w:rsid w:val="00A84874"/>
    <w:rsid w:val="00A84ADA"/>
    <w:rsid w:val="00A8539D"/>
    <w:rsid w:val="00A85DF8"/>
    <w:rsid w:val="00A860AD"/>
    <w:rsid w:val="00A860FF"/>
    <w:rsid w:val="00A86715"/>
    <w:rsid w:val="00A86EDD"/>
    <w:rsid w:val="00A871C1"/>
    <w:rsid w:val="00A902A9"/>
    <w:rsid w:val="00A90625"/>
    <w:rsid w:val="00A90C20"/>
    <w:rsid w:val="00A90DD8"/>
    <w:rsid w:val="00A911BF"/>
    <w:rsid w:val="00A91A36"/>
    <w:rsid w:val="00A91F84"/>
    <w:rsid w:val="00A9248B"/>
    <w:rsid w:val="00A93C2E"/>
    <w:rsid w:val="00A93DB9"/>
    <w:rsid w:val="00A93F3F"/>
    <w:rsid w:val="00A9464F"/>
    <w:rsid w:val="00A94E30"/>
    <w:rsid w:val="00A94F62"/>
    <w:rsid w:val="00A9574A"/>
    <w:rsid w:val="00A9587D"/>
    <w:rsid w:val="00A962AE"/>
    <w:rsid w:val="00A970BE"/>
    <w:rsid w:val="00A97297"/>
    <w:rsid w:val="00A9744F"/>
    <w:rsid w:val="00A97B79"/>
    <w:rsid w:val="00A97E05"/>
    <w:rsid w:val="00AA0EC7"/>
    <w:rsid w:val="00AA11F2"/>
    <w:rsid w:val="00AA13F1"/>
    <w:rsid w:val="00AA2228"/>
    <w:rsid w:val="00AA29AB"/>
    <w:rsid w:val="00AA390B"/>
    <w:rsid w:val="00AA3A3B"/>
    <w:rsid w:val="00AA4969"/>
    <w:rsid w:val="00AA5664"/>
    <w:rsid w:val="00AA57DD"/>
    <w:rsid w:val="00AA7009"/>
    <w:rsid w:val="00AA766E"/>
    <w:rsid w:val="00AA7773"/>
    <w:rsid w:val="00AA7FC1"/>
    <w:rsid w:val="00AA7FCB"/>
    <w:rsid w:val="00AB00D0"/>
    <w:rsid w:val="00AB0D27"/>
    <w:rsid w:val="00AB0D40"/>
    <w:rsid w:val="00AB1733"/>
    <w:rsid w:val="00AB1C94"/>
    <w:rsid w:val="00AB1D1A"/>
    <w:rsid w:val="00AB2706"/>
    <w:rsid w:val="00AB3036"/>
    <w:rsid w:val="00AB340A"/>
    <w:rsid w:val="00AB5874"/>
    <w:rsid w:val="00AB5B15"/>
    <w:rsid w:val="00AB76A7"/>
    <w:rsid w:val="00AC2787"/>
    <w:rsid w:val="00AC303B"/>
    <w:rsid w:val="00AC35BF"/>
    <w:rsid w:val="00AC3772"/>
    <w:rsid w:val="00AC4DB9"/>
    <w:rsid w:val="00AC589E"/>
    <w:rsid w:val="00AC5C4F"/>
    <w:rsid w:val="00AC61D4"/>
    <w:rsid w:val="00AC6224"/>
    <w:rsid w:val="00AC73DB"/>
    <w:rsid w:val="00AD1205"/>
    <w:rsid w:val="00AD16EE"/>
    <w:rsid w:val="00AD2182"/>
    <w:rsid w:val="00AD2794"/>
    <w:rsid w:val="00AD27F8"/>
    <w:rsid w:val="00AD2952"/>
    <w:rsid w:val="00AD2A88"/>
    <w:rsid w:val="00AD2B1B"/>
    <w:rsid w:val="00AD2CF1"/>
    <w:rsid w:val="00AD3BB9"/>
    <w:rsid w:val="00AD3DD6"/>
    <w:rsid w:val="00AD45B0"/>
    <w:rsid w:val="00AD48B8"/>
    <w:rsid w:val="00AD49C7"/>
    <w:rsid w:val="00AD5C39"/>
    <w:rsid w:val="00AD5DF9"/>
    <w:rsid w:val="00AD5F7A"/>
    <w:rsid w:val="00AD6960"/>
    <w:rsid w:val="00AD6ED4"/>
    <w:rsid w:val="00AD7973"/>
    <w:rsid w:val="00AE0583"/>
    <w:rsid w:val="00AE09A4"/>
    <w:rsid w:val="00AE1005"/>
    <w:rsid w:val="00AE1168"/>
    <w:rsid w:val="00AE196B"/>
    <w:rsid w:val="00AE1DE7"/>
    <w:rsid w:val="00AE1FA6"/>
    <w:rsid w:val="00AE39E3"/>
    <w:rsid w:val="00AE4A86"/>
    <w:rsid w:val="00AE4BA0"/>
    <w:rsid w:val="00AE4CF5"/>
    <w:rsid w:val="00AE4F25"/>
    <w:rsid w:val="00AE4FF7"/>
    <w:rsid w:val="00AE5EBB"/>
    <w:rsid w:val="00AE5FE4"/>
    <w:rsid w:val="00AE769B"/>
    <w:rsid w:val="00AF0157"/>
    <w:rsid w:val="00AF0F32"/>
    <w:rsid w:val="00AF12C6"/>
    <w:rsid w:val="00AF1FFE"/>
    <w:rsid w:val="00AF205D"/>
    <w:rsid w:val="00AF21CC"/>
    <w:rsid w:val="00AF247E"/>
    <w:rsid w:val="00AF3395"/>
    <w:rsid w:val="00AF39CE"/>
    <w:rsid w:val="00AF3E17"/>
    <w:rsid w:val="00AF3F28"/>
    <w:rsid w:val="00AF4280"/>
    <w:rsid w:val="00AF4390"/>
    <w:rsid w:val="00AF47A2"/>
    <w:rsid w:val="00AF4882"/>
    <w:rsid w:val="00AF52B6"/>
    <w:rsid w:val="00AF582E"/>
    <w:rsid w:val="00AF689B"/>
    <w:rsid w:val="00B01AF7"/>
    <w:rsid w:val="00B01FC0"/>
    <w:rsid w:val="00B02B3D"/>
    <w:rsid w:val="00B030D2"/>
    <w:rsid w:val="00B03393"/>
    <w:rsid w:val="00B05D58"/>
    <w:rsid w:val="00B0632C"/>
    <w:rsid w:val="00B070BF"/>
    <w:rsid w:val="00B07195"/>
    <w:rsid w:val="00B1005C"/>
    <w:rsid w:val="00B1038F"/>
    <w:rsid w:val="00B10F1D"/>
    <w:rsid w:val="00B110CD"/>
    <w:rsid w:val="00B11105"/>
    <w:rsid w:val="00B11663"/>
    <w:rsid w:val="00B119D1"/>
    <w:rsid w:val="00B12476"/>
    <w:rsid w:val="00B13653"/>
    <w:rsid w:val="00B13ADE"/>
    <w:rsid w:val="00B144D2"/>
    <w:rsid w:val="00B15BD1"/>
    <w:rsid w:val="00B165FA"/>
    <w:rsid w:val="00B166AE"/>
    <w:rsid w:val="00B16E38"/>
    <w:rsid w:val="00B17168"/>
    <w:rsid w:val="00B1717F"/>
    <w:rsid w:val="00B20397"/>
    <w:rsid w:val="00B20A82"/>
    <w:rsid w:val="00B2123A"/>
    <w:rsid w:val="00B21448"/>
    <w:rsid w:val="00B22636"/>
    <w:rsid w:val="00B22CC5"/>
    <w:rsid w:val="00B23E7A"/>
    <w:rsid w:val="00B25247"/>
    <w:rsid w:val="00B25B26"/>
    <w:rsid w:val="00B2607D"/>
    <w:rsid w:val="00B26E36"/>
    <w:rsid w:val="00B27323"/>
    <w:rsid w:val="00B300F7"/>
    <w:rsid w:val="00B30103"/>
    <w:rsid w:val="00B3197A"/>
    <w:rsid w:val="00B31B7B"/>
    <w:rsid w:val="00B321D9"/>
    <w:rsid w:val="00B322B8"/>
    <w:rsid w:val="00B32804"/>
    <w:rsid w:val="00B33465"/>
    <w:rsid w:val="00B33D52"/>
    <w:rsid w:val="00B33EDD"/>
    <w:rsid w:val="00B35DFD"/>
    <w:rsid w:val="00B3608A"/>
    <w:rsid w:val="00B3653C"/>
    <w:rsid w:val="00B3692F"/>
    <w:rsid w:val="00B36B42"/>
    <w:rsid w:val="00B37973"/>
    <w:rsid w:val="00B408E8"/>
    <w:rsid w:val="00B409FC"/>
    <w:rsid w:val="00B40BD4"/>
    <w:rsid w:val="00B4289F"/>
    <w:rsid w:val="00B441BF"/>
    <w:rsid w:val="00B44A0D"/>
    <w:rsid w:val="00B45176"/>
    <w:rsid w:val="00B45534"/>
    <w:rsid w:val="00B45585"/>
    <w:rsid w:val="00B45B9D"/>
    <w:rsid w:val="00B45F85"/>
    <w:rsid w:val="00B4604E"/>
    <w:rsid w:val="00B46283"/>
    <w:rsid w:val="00B4651C"/>
    <w:rsid w:val="00B46FE4"/>
    <w:rsid w:val="00B473DC"/>
    <w:rsid w:val="00B47B8F"/>
    <w:rsid w:val="00B50423"/>
    <w:rsid w:val="00B50684"/>
    <w:rsid w:val="00B50E55"/>
    <w:rsid w:val="00B51074"/>
    <w:rsid w:val="00B514B5"/>
    <w:rsid w:val="00B514EC"/>
    <w:rsid w:val="00B52616"/>
    <w:rsid w:val="00B5307F"/>
    <w:rsid w:val="00B532FC"/>
    <w:rsid w:val="00B5335C"/>
    <w:rsid w:val="00B5338D"/>
    <w:rsid w:val="00B53F45"/>
    <w:rsid w:val="00B54CFB"/>
    <w:rsid w:val="00B550BA"/>
    <w:rsid w:val="00B559B7"/>
    <w:rsid w:val="00B55D03"/>
    <w:rsid w:val="00B55E3F"/>
    <w:rsid w:val="00B566F7"/>
    <w:rsid w:val="00B57069"/>
    <w:rsid w:val="00B57B20"/>
    <w:rsid w:val="00B602B4"/>
    <w:rsid w:val="00B60B7E"/>
    <w:rsid w:val="00B621C7"/>
    <w:rsid w:val="00B62BED"/>
    <w:rsid w:val="00B63B55"/>
    <w:rsid w:val="00B650BC"/>
    <w:rsid w:val="00B65EBA"/>
    <w:rsid w:val="00B663D4"/>
    <w:rsid w:val="00B66EED"/>
    <w:rsid w:val="00B67BC4"/>
    <w:rsid w:val="00B70201"/>
    <w:rsid w:val="00B7067A"/>
    <w:rsid w:val="00B71B98"/>
    <w:rsid w:val="00B7289D"/>
    <w:rsid w:val="00B73857"/>
    <w:rsid w:val="00B7460D"/>
    <w:rsid w:val="00B749A6"/>
    <w:rsid w:val="00B768D4"/>
    <w:rsid w:val="00B7694A"/>
    <w:rsid w:val="00B76DA1"/>
    <w:rsid w:val="00B77106"/>
    <w:rsid w:val="00B77F14"/>
    <w:rsid w:val="00B804C9"/>
    <w:rsid w:val="00B80F05"/>
    <w:rsid w:val="00B8112A"/>
    <w:rsid w:val="00B82563"/>
    <w:rsid w:val="00B8345C"/>
    <w:rsid w:val="00B83698"/>
    <w:rsid w:val="00B836CF"/>
    <w:rsid w:val="00B83DFF"/>
    <w:rsid w:val="00B8416B"/>
    <w:rsid w:val="00B84AF5"/>
    <w:rsid w:val="00B84BB1"/>
    <w:rsid w:val="00B84CF4"/>
    <w:rsid w:val="00B863CF"/>
    <w:rsid w:val="00B86A43"/>
    <w:rsid w:val="00B873AC"/>
    <w:rsid w:val="00B87992"/>
    <w:rsid w:val="00B87A48"/>
    <w:rsid w:val="00B90248"/>
    <w:rsid w:val="00B90842"/>
    <w:rsid w:val="00B916EB"/>
    <w:rsid w:val="00B91826"/>
    <w:rsid w:val="00B91FFD"/>
    <w:rsid w:val="00B92297"/>
    <w:rsid w:val="00B928C8"/>
    <w:rsid w:val="00B92A18"/>
    <w:rsid w:val="00B93189"/>
    <w:rsid w:val="00B93626"/>
    <w:rsid w:val="00B93B95"/>
    <w:rsid w:val="00B94094"/>
    <w:rsid w:val="00B9442E"/>
    <w:rsid w:val="00B945A9"/>
    <w:rsid w:val="00B952F0"/>
    <w:rsid w:val="00B95454"/>
    <w:rsid w:val="00B95687"/>
    <w:rsid w:val="00B95DDA"/>
    <w:rsid w:val="00B96D4F"/>
    <w:rsid w:val="00B97046"/>
    <w:rsid w:val="00B97CB7"/>
    <w:rsid w:val="00BA02D7"/>
    <w:rsid w:val="00BA0EC9"/>
    <w:rsid w:val="00BA1395"/>
    <w:rsid w:val="00BA13A5"/>
    <w:rsid w:val="00BA177E"/>
    <w:rsid w:val="00BA18B1"/>
    <w:rsid w:val="00BA1B41"/>
    <w:rsid w:val="00BA1EDB"/>
    <w:rsid w:val="00BA2A90"/>
    <w:rsid w:val="00BA2BCF"/>
    <w:rsid w:val="00BA3950"/>
    <w:rsid w:val="00BA40FD"/>
    <w:rsid w:val="00BA464C"/>
    <w:rsid w:val="00BA4D2B"/>
    <w:rsid w:val="00BA5364"/>
    <w:rsid w:val="00BA5AE2"/>
    <w:rsid w:val="00BA687A"/>
    <w:rsid w:val="00BA695B"/>
    <w:rsid w:val="00BA7D25"/>
    <w:rsid w:val="00BB07BD"/>
    <w:rsid w:val="00BB0E5C"/>
    <w:rsid w:val="00BB2BAC"/>
    <w:rsid w:val="00BB2D1D"/>
    <w:rsid w:val="00BB2EA7"/>
    <w:rsid w:val="00BB2EC4"/>
    <w:rsid w:val="00BB38F9"/>
    <w:rsid w:val="00BB472A"/>
    <w:rsid w:val="00BB481D"/>
    <w:rsid w:val="00BB5C58"/>
    <w:rsid w:val="00BB61DF"/>
    <w:rsid w:val="00BB68E1"/>
    <w:rsid w:val="00BB6DCA"/>
    <w:rsid w:val="00BB75F6"/>
    <w:rsid w:val="00BB7D97"/>
    <w:rsid w:val="00BC00FA"/>
    <w:rsid w:val="00BC0267"/>
    <w:rsid w:val="00BC0E94"/>
    <w:rsid w:val="00BC2C21"/>
    <w:rsid w:val="00BC2FCA"/>
    <w:rsid w:val="00BC4653"/>
    <w:rsid w:val="00BC4E14"/>
    <w:rsid w:val="00BC5454"/>
    <w:rsid w:val="00BC5D6A"/>
    <w:rsid w:val="00BC64A5"/>
    <w:rsid w:val="00BC708B"/>
    <w:rsid w:val="00BD0338"/>
    <w:rsid w:val="00BD10CF"/>
    <w:rsid w:val="00BD118C"/>
    <w:rsid w:val="00BD11FA"/>
    <w:rsid w:val="00BD1816"/>
    <w:rsid w:val="00BD1EFF"/>
    <w:rsid w:val="00BD221F"/>
    <w:rsid w:val="00BD25D2"/>
    <w:rsid w:val="00BD276D"/>
    <w:rsid w:val="00BD2856"/>
    <w:rsid w:val="00BD37F8"/>
    <w:rsid w:val="00BD3BFF"/>
    <w:rsid w:val="00BD41A1"/>
    <w:rsid w:val="00BD50AF"/>
    <w:rsid w:val="00BD5B40"/>
    <w:rsid w:val="00BD5B71"/>
    <w:rsid w:val="00BD5C9E"/>
    <w:rsid w:val="00BD6153"/>
    <w:rsid w:val="00BD6168"/>
    <w:rsid w:val="00BD6DF4"/>
    <w:rsid w:val="00BD6F27"/>
    <w:rsid w:val="00BD7CFF"/>
    <w:rsid w:val="00BE0050"/>
    <w:rsid w:val="00BE04DD"/>
    <w:rsid w:val="00BE0D23"/>
    <w:rsid w:val="00BE1637"/>
    <w:rsid w:val="00BE25A5"/>
    <w:rsid w:val="00BE327A"/>
    <w:rsid w:val="00BE328C"/>
    <w:rsid w:val="00BE3717"/>
    <w:rsid w:val="00BE43E7"/>
    <w:rsid w:val="00BE5CD1"/>
    <w:rsid w:val="00BE620B"/>
    <w:rsid w:val="00BE6890"/>
    <w:rsid w:val="00BE6D84"/>
    <w:rsid w:val="00BE7199"/>
    <w:rsid w:val="00BE7423"/>
    <w:rsid w:val="00BE75F5"/>
    <w:rsid w:val="00BE7A5B"/>
    <w:rsid w:val="00BE7A80"/>
    <w:rsid w:val="00BE7D96"/>
    <w:rsid w:val="00BF025C"/>
    <w:rsid w:val="00BF03E8"/>
    <w:rsid w:val="00BF0B98"/>
    <w:rsid w:val="00BF0E73"/>
    <w:rsid w:val="00BF0F20"/>
    <w:rsid w:val="00BF136E"/>
    <w:rsid w:val="00BF155E"/>
    <w:rsid w:val="00BF1F31"/>
    <w:rsid w:val="00BF27B0"/>
    <w:rsid w:val="00BF348C"/>
    <w:rsid w:val="00BF36FF"/>
    <w:rsid w:val="00BF3C60"/>
    <w:rsid w:val="00BF4668"/>
    <w:rsid w:val="00BF4B6A"/>
    <w:rsid w:val="00BF4C0F"/>
    <w:rsid w:val="00BF5274"/>
    <w:rsid w:val="00BF5989"/>
    <w:rsid w:val="00BF650C"/>
    <w:rsid w:val="00BF672B"/>
    <w:rsid w:val="00BF6777"/>
    <w:rsid w:val="00C0067D"/>
    <w:rsid w:val="00C016C3"/>
    <w:rsid w:val="00C0192B"/>
    <w:rsid w:val="00C02142"/>
    <w:rsid w:val="00C03226"/>
    <w:rsid w:val="00C03266"/>
    <w:rsid w:val="00C03516"/>
    <w:rsid w:val="00C03740"/>
    <w:rsid w:val="00C04744"/>
    <w:rsid w:val="00C04B56"/>
    <w:rsid w:val="00C04E61"/>
    <w:rsid w:val="00C0515D"/>
    <w:rsid w:val="00C060B2"/>
    <w:rsid w:val="00C0640F"/>
    <w:rsid w:val="00C06D54"/>
    <w:rsid w:val="00C06F05"/>
    <w:rsid w:val="00C1057A"/>
    <w:rsid w:val="00C11662"/>
    <w:rsid w:val="00C11804"/>
    <w:rsid w:val="00C119B5"/>
    <w:rsid w:val="00C12ED5"/>
    <w:rsid w:val="00C12EDF"/>
    <w:rsid w:val="00C12FCD"/>
    <w:rsid w:val="00C13F32"/>
    <w:rsid w:val="00C13F6C"/>
    <w:rsid w:val="00C146FF"/>
    <w:rsid w:val="00C15059"/>
    <w:rsid w:val="00C1574F"/>
    <w:rsid w:val="00C15F3D"/>
    <w:rsid w:val="00C16120"/>
    <w:rsid w:val="00C16835"/>
    <w:rsid w:val="00C16889"/>
    <w:rsid w:val="00C16D53"/>
    <w:rsid w:val="00C16F28"/>
    <w:rsid w:val="00C171E3"/>
    <w:rsid w:val="00C1784E"/>
    <w:rsid w:val="00C2073A"/>
    <w:rsid w:val="00C207B8"/>
    <w:rsid w:val="00C20C1E"/>
    <w:rsid w:val="00C2136A"/>
    <w:rsid w:val="00C2150C"/>
    <w:rsid w:val="00C217A8"/>
    <w:rsid w:val="00C21925"/>
    <w:rsid w:val="00C23244"/>
    <w:rsid w:val="00C2337C"/>
    <w:rsid w:val="00C23EF0"/>
    <w:rsid w:val="00C2415A"/>
    <w:rsid w:val="00C2457F"/>
    <w:rsid w:val="00C24827"/>
    <w:rsid w:val="00C24D9D"/>
    <w:rsid w:val="00C24E35"/>
    <w:rsid w:val="00C2713E"/>
    <w:rsid w:val="00C27357"/>
    <w:rsid w:val="00C30812"/>
    <w:rsid w:val="00C32A22"/>
    <w:rsid w:val="00C332B9"/>
    <w:rsid w:val="00C339A5"/>
    <w:rsid w:val="00C3515A"/>
    <w:rsid w:val="00C35BA2"/>
    <w:rsid w:val="00C36092"/>
    <w:rsid w:val="00C407AD"/>
    <w:rsid w:val="00C41571"/>
    <w:rsid w:val="00C4232A"/>
    <w:rsid w:val="00C42914"/>
    <w:rsid w:val="00C42E1E"/>
    <w:rsid w:val="00C42E99"/>
    <w:rsid w:val="00C432AA"/>
    <w:rsid w:val="00C43581"/>
    <w:rsid w:val="00C4385F"/>
    <w:rsid w:val="00C43D02"/>
    <w:rsid w:val="00C43EF4"/>
    <w:rsid w:val="00C443D4"/>
    <w:rsid w:val="00C44B4B"/>
    <w:rsid w:val="00C45557"/>
    <w:rsid w:val="00C46922"/>
    <w:rsid w:val="00C46D1C"/>
    <w:rsid w:val="00C4738F"/>
    <w:rsid w:val="00C47672"/>
    <w:rsid w:val="00C500F4"/>
    <w:rsid w:val="00C505AF"/>
    <w:rsid w:val="00C513EC"/>
    <w:rsid w:val="00C51649"/>
    <w:rsid w:val="00C516E1"/>
    <w:rsid w:val="00C523B6"/>
    <w:rsid w:val="00C527DB"/>
    <w:rsid w:val="00C52D03"/>
    <w:rsid w:val="00C53C84"/>
    <w:rsid w:val="00C54027"/>
    <w:rsid w:val="00C54401"/>
    <w:rsid w:val="00C546A0"/>
    <w:rsid w:val="00C54BD3"/>
    <w:rsid w:val="00C54FA4"/>
    <w:rsid w:val="00C553EC"/>
    <w:rsid w:val="00C558A8"/>
    <w:rsid w:val="00C55946"/>
    <w:rsid w:val="00C5663D"/>
    <w:rsid w:val="00C56E58"/>
    <w:rsid w:val="00C57733"/>
    <w:rsid w:val="00C57A36"/>
    <w:rsid w:val="00C57FA1"/>
    <w:rsid w:val="00C57FB2"/>
    <w:rsid w:val="00C6014C"/>
    <w:rsid w:val="00C6082D"/>
    <w:rsid w:val="00C61986"/>
    <w:rsid w:val="00C621C0"/>
    <w:rsid w:val="00C6232C"/>
    <w:rsid w:val="00C63043"/>
    <w:rsid w:val="00C6358A"/>
    <w:rsid w:val="00C636D3"/>
    <w:rsid w:val="00C6498A"/>
    <w:rsid w:val="00C65620"/>
    <w:rsid w:val="00C66A3A"/>
    <w:rsid w:val="00C6781D"/>
    <w:rsid w:val="00C67FB3"/>
    <w:rsid w:val="00C7033E"/>
    <w:rsid w:val="00C70944"/>
    <w:rsid w:val="00C71282"/>
    <w:rsid w:val="00C7175F"/>
    <w:rsid w:val="00C7176B"/>
    <w:rsid w:val="00C71D85"/>
    <w:rsid w:val="00C725D2"/>
    <w:rsid w:val="00C72763"/>
    <w:rsid w:val="00C74969"/>
    <w:rsid w:val="00C74EC0"/>
    <w:rsid w:val="00C75090"/>
    <w:rsid w:val="00C75D86"/>
    <w:rsid w:val="00C772C2"/>
    <w:rsid w:val="00C777CE"/>
    <w:rsid w:val="00C801AF"/>
    <w:rsid w:val="00C80283"/>
    <w:rsid w:val="00C807DA"/>
    <w:rsid w:val="00C8091F"/>
    <w:rsid w:val="00C809AB"/>
    <w:rsid w:val="00C8102B"/>
    <w:rsid w:val="00C8130D"/>
    <w:rsid w:val="00C82512"/>
    <w:rsid w:val="00C82F27"/>
    <w:rsid w:val="00C8314F"/>
    <w:rsid w:val="00C8385F"/>
    <w:rsid w:val="00C838C7"/>
    <w:rsid w:val="00C84951"/>
    <w:rsid w:val="00C859CE"/>
    <w:rsid w:val="00C85C94"/>
    <w:rsid w:val="00C8657E"/>
    <w:rsid w:val="00C86860"/>
    <w:rsid w:val="00C86C15"/>
    <w:rsid w:val="00C87499"/>
    <w:rsid w:val="00C874DD"/>
    <w:rsid w:val="00C87A70"/>
    <w:rsid w:val="00C87D1D"/>
    <w:rsid w:val="00C901AA"/>
    <w:rsid w:val="00C90EB6"/>
    <w:rsid w:val="00C9127F"/>
    <w:rsid w:val="00C93387"/>
    <w:rsid w:val="00C93AD2"/>
    <w:rsid w:val="00C947E4"/>
    <w:rsid w:val="00C95213"/>
    <w:rsid w:val="00C95363"/>
    <w:rsid w:val="00C95B8A"/>
    <w:rsid w:val="00C9628D"/>
    <w:rsid w:val="00C965E1"/>
    <w:rsid w:val="00C96725"/>
    <w:rsid w:val="00CA0580"/>
    <w:rsid w:val="00CA0586"/>
    <w:rsid w:val="00CA0D23"/>
    <w:rsid w:val="00CA0E3F"/>
    <w:rsid w:val="00CA1190"/>
    <w:rsid w:val="00CA1EFD"/>
    <w:rsid w:val="00CA27D7"/>
    <w:rsid w:val="00CA2E0C"/>
    <w:rsid w:val="00CA2EC0"/>
    <w:rsid w:val="00CA5768"/>
    <w:rsid w:val="00CA5CA1"/>
    <w:rsid w:val="00CA60CD"/>
    <w:rsid w:val="00CA68AE"/>
    <w:rsid w:val="00CA6B07"/>
    <w:rsid w:val="00CA6F7A"/>
    <w:rsid w:val="00CA75A4"/>
    <w:rsid w:val="00CA7FF4"/>
    <w:rsid w:val="00CB0BF4"/>
    <w:rsid w:val="00CB0E9F"/>
    <w:rsid w:val="00CB0ECE"/>
    <w:rsid w:val="00CB0FAF"/>
    <w:rsid w:val="00CB12D6"/>
    <w:rsid w:val="00CB1480"/>
    <w:rsid w:val="00CB1B02"/>
    <w:rsid w:val="00CB32F6"/>
    <w:rsid w:val="00CB3301"/>
    <w:rsid w:val="00CB44D1"/>
    <w:rsid w:val="00CB4529"/>
    <w:rsid w:val="00CB4716"/>
    <w:rsid w:val="00CB4E8C"/>
    <w:rsid w:val="00CB53A7"/>
    <w:rsid w:val="00CB5D47"/>
    <w:rsid w:val="00CB60F6"/>
    <w:rsid w:val="00CB7647"/>
    <w:rsid w:val="00CB7666"/>
    <w:rsid w:val="00CB7C0E"/>
    <w:rsid w:val="00CB7D92"/>
    <w:rsid w:val="00CC036F"/>
    <w:rsid w:val="00CC0A80"/>
    <w:rsid w:val="00CC1665"/>
    <w:rsid w:val="00CC229E"/>
    <w:rsid w:val="00CC2348"/>
    <w:rsid w:val="00CC2DA4"/>
    <w:rsid w:val="00CC3DCE"/>
    <w:rsid w:val="00CC4B52"/>
    <w:rsid w:val="00CC571F"/>
    <w:rsid w:val="00CC5943"/>
    <w:rsid w:val="00CC5E91"/>
    <w:rsid w:val="00CC6D33"/>
    <w:rsid w:val="00CC786E"/>
    <w:rsid w:val="00CC7BCA"/>
    <w:rsid w:val="00CD1033"/>
    <w:rsid w:val="00CD1B63"/>
    <w:rsid w:val="00CD24F9"/>
    <w:rsid w:val="00CD2EDD"/>
    <w:rsid w:val="00CD3598"/>
    <w:rsid w:val="00CD377D"/>
    <w:rsid w:val="00CD48F2"/>
    <w:rsid w:val="00CD4A55"/>
    <w:rsid w:val="00CD4CDF"/>
    <w:rsid w:val="00CD4DFA"/>
    <w:rsid w:val="00CD5F3B"/>
    <w:rsid w:val="00CD7AB3"/>
    <w:rsid w:val="00CE063B"/>
    <w:rsid w:val="00CE0CF8"/>
    <w:rsid w:val="00CE0DFB"/>
    <w:rsid w:val="00CE0E21"/>
    <w:rsid w:val="00CE1DB2"/>
    <w:rsid w:val="00CE1F2F"/>
    <w:rsid w:val="00CE2179"/>
    <w:rsid w:val="00CE2636"/>
    <w:rsid w:val="00CE274E"/>
    <w:rsid w:val="00CE301A"/>
    <w:rsid w:val="00CE3212"/>
    <w:rsid w:val="00CE39E5"/>
    <w:rsid w:val="00CE3A51"/>
    <w:rsid w:val="00CE3BA4"/>
    <w:rsid w:val="00CE3DBB"/>
    <w:rsid w:val="00CE3FBE"/>
    <w:rsid w:val="00CE4736"/>
    <w:rsid w:val="00CE4F1C"/>
    <w:rsid w:val="00CE58BC"/>
    <w:rsid w:val="00CE6BD0"/>
    <w:rsid w:val="00CE6D11"/>
    <w:rsid w:val="00CE6FF9"/>
    <w:rsid w:val="00CE72C6"/>
    <w:rsid w:val="00CF017F"/>
    <w:rsid w:val="00CF02CD"/>
    <w:rsid w:val="00CF03EA"/>
    <w:rsid w:val="00CF0427"/>
    <w:rsid w:val="00CF06FD"/>
    <w:rsid w:val="00CF1383"/>
    <w:rsid w:val="00CF1DC4"/>
    <w:rsid w:val="00CF22D6"/>
    <w:rsid w:val="00CF23F0"/>
    <w:rsid w:val="00CF24ED"/>
    <w:rsid w:val="00CF27B1"/>
    <w:rsid w:val="00CF346E"/>
    <w:rsid w:val="00CF3BED"/>
    <w:rsid w:val="00CF581D"/>
    <w:rsid w:val="00CF5FEF"/>
    <w:rsid w:val="00CF635A"/>
    <w:rsid w:val="00CF63D5"/>
    <w:rsid w:val="00CF702B"/>
    <w:rsid w:val="00CF79FD"/>
    <w:rsid w:val="00CF7CA1"/>
    <w:rsid w:val="00D005B2"/>
    <w:rsid w:val="00D005DD"/>
    <w:rsid w:val="00D007B3"/>
    <w:rsid w:val="00D023B5"/>
    <w:rsid w:val="00D02B8C"/>
    <w:rsid w:val="00D05393"/>
    <w:rsid w:val="00D05B98"/>
    <w:rsid w:val="00D05F3D"/>
    <w:rsid w:val="00D06039"/>
    <w:rsid w:val="00D06335"/>
    <w:rsid w:val="00D06DCD"/>
    <w:rsid w:val="00D06E84"/>
    <w:rsid w:val="00D074EE"/>
    <w:rsid w:val="00D074F2"/>
    <w:rsid w:val="00D07A8D"/>
    <w:rsid w:val="00D07C8B"/>
    <w:rsid w:val="00D1040A"/>
    <w:rsid w:val="00D1076B"/>
    <w:rsid w:val="00D11747"/>
    <w:rsid w:val="00D11DBD"/>
    <w:rsid w:val="00D124A6"/>
    <w:rsid w:val="00D12637"/>
    <w:rsid w:val="00D128C1"/>
    <w:rsid w:val="00D12B4F"/>
    <w:rsid w:val="00D139A3"/>
    <w:rsid w:val="00D13A29"/>
    <w:rsid w:val="00D13D1E"/>
    <w:rsid w:val="00D14289"/>
    <w:rsid w:val="00D14611"/>
    <w:rsid w:val="00D146EC"/>
    <w:rsid w:val="00D148BD"/>
    <w:rsid w:val="00D15589"/>
    <w:rsid w:val="00D1569B"/>
    <w:rsid w:val="00D15727"/>
    <w:rsid w:val="00D15BE2"/>
    <w:rsid w:val="00D161FB"/>
    <w:rsid w:val="00D1643D"/>
    <w:rsid w:val="00D167D3"/>
    <w:rsid w:val="00D16D91"/>
    <w:rsid w:val="00D17243"/>
    <w:rsid w:val="00D1730F"/>
    <w:rsid w:val="00D175CC"/>
    <w:rsid w:val="00D204CE"/>
    <w:rsid w:val="00D20FCD"/>
    <w:rsid w:val="00D21166"/>
    <w:rsid w:val="00D225D2"/>
    <w:rsid w:val="00D2336E"/>
    <w:rsid w:val="00D23617"/>
    <w:rsid w:val="00D24992"/>
    <w:rsid w:val="00D24B12"/>
    <w:rsid w:val="00D24ECA"/>
    <w:rsid w:val="00D25B4C"/>
    <w:rsid w:val="00D25F71"/>
    <w:rsid w:val="00D2639F"/>
    <w:rsid w:val="00D26968"/>
    <w:rsid w:val="00D272B8"/>
    <w:rsid w:val="00D27384"/>
    <w:rsid w:val="00D3124D"/>
    <w:rsid w:val="00D3164B"/>
    <w:rsid w:val="00D319B2"/>
    <w:rsid w:val="00D3401A"/>
    <w:rsid w:val="00D3415A"/>
    <w:rsid w:val="00D35C27"/>
    <w:rsid w:val="00D36127"/>
    <w:rsid w:val="00D36BB4"/>
    <w:rsid w:val="00D4000E"/>
    <w:rsid w:val="00D40C89"/>
    <w:rsid w:val="00D41129"/>
    <w:rsid w:val="00D42953"/>
    <w:rsid w:val="00D42B62"/>
    <w:rsid w:val="00D43692"/>
    <w:rsid w:val="00D43A8A"/>
    <w:rsid w:val="00D43C18"/>
    <w:rsid w:val="00D4422C"/>
    <w:rsid w:val="00D442F7"/>
    <w:rsid w:val="00D451A3"/>
    <w:rsid w:val="00D4539B"/>
    <w:rsid w:val="00D46E00"/>
    <w:rsid w:val="00D4745F"/>
    <w:rsid w:val="00D479A1"/>
    <w:rsid w:val="00D47E53"/>
    <w:rsid w:val="00D50428"/>
    <w:rsid w:val="00D50DB6"/>
    <w:rsid w:val="00D5108F"/>
    <w:rsid w:val="00D51632"/>
    <w:rsid w:val="00D51AF9"/>
    <w:rsid w:val="00D52959"/>
    <w:rsid w:val="00D5349F"/>
    <w:rsid w:val="00D5398B"/>
    <w:rsid w:val="00D54370"/>
    <w:rsid w:val="00D5552C"/>
    <w:rsid w:val="00D56270"/>
    <w:rsid w:val="00D564E8"/>
    <w:rsid w:val="00D567F8"/>
    <w:rsid w:val="00D56E98"/>
    <w:rsid w:val="00D572AC"/>
    <w:rsid w:val="00D57A37"/>
    <w:rsid w:val="00D6045D"/>
    <w:rsid w:val="00D60FB2"/>
    <w:rsid w:val="00D61C7F"/>
    <w:rsid w:val="00D621E5"/>
    <w:rsid w:val="00D62760"/>
    <w:rsid w:val="00D62F0E"/>
    <w:rsid w:val="00D633E5"/>
    <w:rsid w:val="00D63D7C"/>
    <w:rsid w:val="00D64389"/>
    <w:rsid w:val="00D6497B"/>
    <w:rsid w:val="00D654EE"/>
    <w:rsid w:val="00D661D6"/>
    <w:rsid w:val="00D66CDF"/>
    <w:rsid w:val="00D67988"/>
    <w:rsid w:val="00D70033"/>
    <w:rsid w:val="00D70106"/>
    <w:rsid w:val="00D70DBF"/>
    <w:rsid w:val="00D70E41"/>
    <w:rsid w:val="00D71526"/>
    <w:rsid w:val="00D71D67"/>
    <w:rsid w:val="00D73065"/>
    <w:rsid w:val="00D73546"/>
    <w:rsid w:val="00D745D0"/>
    <w:rsid w:val="00D7481A"/>
    <w:rsid w:val="00D758AA"/>
    <w:rsid w:val="00D759B3"/>
    <w:rsid w:val="00D75AC3"/>
    <w:rsid w:val="00D75B46"/>
    <w:rsid w:val="00D75DFA"/>
    <w:rsid w:val="00D76DA5"/>
    <w:rsid w:val="00D80043"/>
    <w:rsid w:val="00D80686"/>
    <w:rsid w:val="00D80A51"/>
    <w:rsid w:val="00D81110"/>
    <w:rsid w:val="00D82ABA"/>
    <w:rsid w:val="00D83098"/>
    <w:rsid w:val="00D83B97"/>
    <w:rsid w:val="00D83D0F"/>
    <w:rsid w:val="00D84120"/>
    <w:rsid w:val="00D85866"/>
    <w:rsid w:val="00D86027"/>
    <w:rsid w:val="00D868BD"/>
    <w:rsid w:val="00D86A02"/>
    <w:rsid w:val="00D90173"/>
    <w:rsid w:val="00D90AE3"/>
    <w:rsid w:val="00D92142"/>
    <w:rsid w:val="00D939E4"/>
    <w:rsid w:val="00D940D0"/>
    <w:rsid w:val="00D94148"/>
    <w:rsid w:val="00D94188"/>
    <w:rsid w:val="00D942C3"/>
    <w:rsid w:val="00D97621"/>
    <w:rsid w:val="00DA0706"/>
    <w:rsid w:val="00DA15FC"/>
    <w:rsid w:val="00DA1ABA"/>
    <w:rsid w:val="00DA1F7F"/>
    <w:rsid w:val="00DA2913"/>
    <w:rsid w:val="00DA29F4"/>
    <w:rsid w:val="00DA2A7C"/>
    <w:rsid w:val="00DA4B5D"/>
    <w:rsid w:val="00DA4D11"/>
    <w:rsid w:val="00DA4F47"/>
    <w:rsid w:val="00DA50FC"/>
    <w:rsid w:val="00DA53D2"/>
    <w:rsid w:val="00DA5844"/>
    <w:rsid w:val="00DA6233"/>
    <w:rsid w:val="00DA7907"/>
    <w:rsid w:val="00DB0A0A"/>
    <w:rsid w:val="00DB136C"/>
    <w:rsid w:val="00DB21E5"/>
    <w:rsid w:val="00DB29DF"/>
    <w:rsid w:val="00DB365F"/>
    <w:rsid w:val="00DB41F2"/>
    <w:rsid w:val="00DB425E"/>
    <w:rsid w:val="00DB46BF"/>
    <w:rsid w:val="00DB4D74"/>
    <w:rsid w:val="00DB5116"/>
    <w:rsid w:val="00DB51F5"/>
    <w:rsid w:val="00DB5B63"/>
    <w:rsid w:val="00DB624C"/>
    <w:rsid w:val="00DB6353"/>
    <w:rsid w:val="00DB66CE"/>
    <w:rsid w:val="00DB7C76"/>
    <w:rsid w:val="00DC0675"/>
    <w:rsid w:val="00DC09B4"/>
    <w:rsid w:val="00DC163F"/>
    <w:rsid w:val="00DC1B3D"/>
    <w:rsid w:val="00DC2480"/>
    <w:rsid w:val="00DC25A4"/>
    <w:rsid w:val="00DC287B"/>
    <w:rsid w:val="00DC3371"/>
    <w:rsid w:val="00DC35D6"/>
    <w:rsid w:val="00DC40CE"/>
    <w:rsid w:val="00DC4A7F"/>
    <w:rsid w:val="00DC4C0A"/>
    <w:rsid w:val="00DC578C"/>
    <w:rsid w:val="00DC5C97"/>
    <w:rsid w:val="00DC5DB2"/>
    <w:rsid w:val="00DC66B8"/>
    <w:rsid w:val="00DC6858"/>
    <w:rsid w:val="00DC6909"/>
    <w:rsid w:val="00DC6AB8"/>
    <w:rsid w:val="00DC6C15"/>
    <w:rsid w:val="00DC6F8C"/>
    <w:rsid w:val="00DC79EC"/>
    <w:rsid w:val="00DD0725"/>
    <w:rsid w:val="00DD16CE"/>
    <w:rsid w:val="00DD1BC7"/>
    <w:rsid w:val="00DD1CA1"/>
    <w:rsid w:val="00DD1F68"/>
    <w:rsid w:val="00DD21F3"/>
    <w:rsid w:val="00DD2E8A"/>
    <w:rsid w:val="00DD3884"/>
    <w:rsid w:val="00DD3A26"/>
    <w:rsid w:val="00DD3EDC"/>
    <w:rsid w:val="00DD4C09"/>
    <w:rsid w:val="00DD57DB"/>
    <w:rsid w:val="00DD603C"/>
    <w:rsid w:val="00DD6128"/>
    <w:rsid w:val="00DD7207"/>
    <w:rsid w:val="00DE05CB"/>
    <w:rsid w:val="00DE0630"/>
    <w:rsid w:val="00DE1277"/>
    <w:rsid w:val="00DE1681"/>
    <w:rsid w:val="00DE1B36"/>
    <w:rsid w:val="00DE1DD9"/>
    <w:rsid w:val="00DE2624"/>
    <w:rsid w:val="00DE2BAD"/>
    <w:rsid w:val="00DE36F8"/>
    <w:rsid w:val="00DE472A"/>
    <w:rsid w:val="00DE608F"/>
    <w:rsid w:val="00DE610D"/>
    <w:rsid w:val="00DE74C9"/>
    <w:rsid w:val="00DF0A52"/>
    <w:rsid w:val="00DF0D63"/>
    <w:rsid w:val="00DF140E"/>
    <w:rsid w:val="00DF322E"/>
    <w:rsid w:val="00DF4115"/>
    <w:rsid w:val="00DF4231"/>
    <w:rsid w:val="00DF456F"/>
    <w:rsid w:val="00DF49BE"/>
    <w:rsid w:val="00DF535A"/>
    <w:rsid w:val="00DF5B38"/>
    <w:rsid w:val="00DF5C38"/>
    <w:rsid w:val="00DF5C46"/>
    <w:rsid w:val="00DF64A3"/>
    <w:rsid w:val="00DF672C"/>
    <w:rsid w:val="00DF69D4"/>
    <w:rsid w:val="00DF7BDB"/>
    <w:rsid w:val="00E00D65"/>
    <w:rsid w:val="00E017AC"/>
    <w:rsid w:val="00E03515"/>
    <w:rsid w:val="00E039E2"/>
    <w:rsid w:val="00E03BDE"/>
    <w:rsid w:val="00E054B4"/>
    <w:rsid w:val="00E0558A"/>
    <w:rsid w:val="00E05AD1"/>
    <w:rsid w:val="00E05B7A"/>
    <w:rsid w:val="00E05CF5"/>
    <w:rsid w:val="00E0622A"/>
    <w:rsid w:val="00E0697E"/>
    <w:rsid w:val="00E0734B"/>
    <w:rsid w:val="00E07643"/>
    <w:rsid w:val="00E07729"/>
    <w:rsid w:val="00E0787C"/>
    <w:rsid w:val="00E10312"/>
    <w:rsid w:val="00E109F7"/>
    <w:rsid w:val="00E111EA"/>
    <w:rsid w:val="00E11830"/>
    <w:rsid w:val="00E11B3C"/>
    <w:rsid w:val="00E12072"/>
    <w:rsid w:val="00E1292B"/>
    <w:rsid w:val="00E12AE1"/>
    <w:rsid w:val="00E12D6A"/>
    <w:rsid w:val="00E1366D"/>
    <w:rsid w:val="00E13A8F"/>
    <w:rsid w:val="00E143C0"/>
    <w:rsid w:val="00E1497E"/>
    <w:rsid w:val="00E15494"/>
    <w:rsid w:val="00E1601F"/>
    <w:rsid w:val="00E16930"/>
    <w:rsid w:val="00E17052"/>
    <w:rsid w:val="00E17345"/>
    <w:rsid w:val="00E17492"/>
    <w:rsid w:val="00E206DF"/>
    <w:rsid w:val="00E208AA"/>
    <w:rsid w:val="00E20E0D"/>
    <w:rsid w:val="00E20F56"/>
    <w:rsid w:val="00E21167"/>
    <w:rsid w:val="00E2293F"/>
    <w:rsid w:val="00E22D1C"/>
    <w:rsid w:val="00E24A3A"/>
    <w:rsid w:val="00E2536E"/>
    <w:rsid w:val="00E269A1"/>
    <w:rsid w:val="00E26D31"/>
    <w:rsid w:val="00E27855"/>
    <w:rsid w:val="00E31293"/>
    <w:rsid w:val="00E312E7"/>
    <w:rsid w:val="00E31A7F"/>
    <w:rsid w:val="00E331EE"/>
    <w:rsid w:val="00E33251"/>
    <w:rsid w:val="00E33281"/>
    <w:rsid w:val="00E334C3"/>
    <w:rsid w:val="00E33691"/>
    <w:rsid w:val="00E33CB9"/>
    <w:rsid w:val="00E33F5C"/>
    <w:rsid w:val="00E343CF"/>
    <w:rsid w:val="00E34705"/>
    <w:rsid w:val="00E34C6D"/>
    <w:rsid w:val="00E34DA6"/>
    <w:rsid w:val="00E3500C"/>
    <w:rsid w:val="00E35810"/>
    <w:rsid w:val="00E36264"/>
    <w:rsid w:val="00E366DC"/>
    <w:rsid w:val="00E36B19"/>
    <w:rsid w:val="00E36FBE"/>
    <w:rsid w:val="00E4025A"/>
    <w:rsid w:val="00E406A3"/>
    <w:rsid w:val="00E409FC"/>
    <w:rsid w:val="00E420B4"/>
    <w:rsid w:val="00E4327F"/>
    <w:rsid w:val="00E4372C"/>
    <w:rsid w:val="00E44397"/>
    <w:rsid w:val="00E443DF"/>
    <w:rsid w:val="00E44764"/>
    <w:rsid w:val="00E44A2D"/>
    <w:rsid w:val="00E44EFB"/>
    <w:rsid w:val="00E467FF"/>
    <w:rsid w:val="00E46A86"/>
    <w:rsid w:val="00E46F82"/>
    <w:rsid w:val="00E46FE5"/>
    <w:rsid w:val="00E47148"/>
    <w:rsid w:val="00E47531"/>
    <w:rsid w:val="00E5091B"/>
    <w:rsid w:val="00E520B0"/>
    <w:rsid w:val="00E52452"/>
    <w:rsid w:val="00E525BE"/>
    <w:rsid w:val="00E53E8C"/>
    <w:rsid w:val="00E54DAE"/>
    <w:rsid w:val="00E557A6"/>
    <w:rsid w:val="00E558BA"/>
    <w:rsid w:val="00E5644C"/>
    <w:rsid w:val="00E56C28"/>
    <w:rsid w:val="00E5739F"/>
    <w:rsid w:val="00E60D90"/>
    <w:rsid w:val="00E613CE"/>
    <w:rsid w:val="00E61900"/>
    <w:rsid w:val="00E61F78"/>
    <w:rsid w:val="00E62268"/>
    <w:rsid w:val="00E62616"/>
    <w:rsid w:val="00E648B3"/>
    <w:rsid w:val="00E6497F"/>
    <w:rsid w:val="00E67E67"/>
    <w:rsid w:val="00E70B7A"/>
    <w:rsid w:val="00E716D1"/>
    <w:rsid w:val="00E71C10"/>
    <w:rsid w:val="00E72199"/>
    <w:rsid w:val="00E7280A"/>
    <w:rsid w:val="00E732C7"/>
    <w:rsid w:val="00E73BAC"/>
    <w:rsid w:val="00E73CDB"/>
    <w:rsid w:val="00E74620"/>
    <w:rsid w:val="00E7464D"/>
    <w:rsid w:val="00E746C3"/>
    <w:rsid w:val="00E74B18"/>
    <w:rsid w:val="00E75A30"/>
    <w:rsid w:val="00E75CAC"/>
    <w:rsid w:val="00E77211"/>
    <w:rsid w:val="00E80A43"/>
    <w:rsid w:val="00E81F1F"/>
    <w:rsid w:val="00E81F79"/>
    <w:rsid w:val="00E82161"/>
    <w:rsid w:val="00E822C7"/>
    <w:rsid w:val="00E8242B"/>
    <w:rsid w:val="00E8245A"/>
    <w:rsid w:val="00E82BA1"/>
    <w:rsid w:val="00E82DA9"/>
    <w:rsid w:val="00E8324A"/>
    <w:rsid w:val="00E83789"/>
    <w:rsid w:val="00E838D9"/>
    <w:rsid w:val="00E83A2F"/>
    <w:rsid w:val="00E848B5"/>
    <w:rsid w:val="00E84F8B"/>
    <w:rsid w:val="00E8528E"/>
    <w:rsid w:val="00E86DFE"/>
    <w:rsid w:val="00E86F69"/>
    <w:rsid w:val="00E87791"/>
    <w:rsid w:val="00E90220"/>
    <w:rsid w:val="00E9035C"/>
    <w:rsid w:val="00E90647"/>
    <w:rsid w:val="00E90FEA"/>
    <w:rsid w:val="00E9198A"/>
    <w:rsid w:val="00E919D3"/>
    <w:rsid w:val="00E91EAE"/>
    <w:rsid w:val="00E92146"/>
    <w:rsid w:val="00E92B99"/>
    <w:rsid w:val="00E932F0"/>
    <w:rsid w:val="00E93A4B"/>
    <w:rsid w:val="00E947DD"/>
    <w:rsid w:val="00E969CF"/>
    <w:rsid w:val="00E96C05"/>
    <w:rsid w:val="00E96D07"/>
    <w:rsid w:val="00E97836"/>
    <w:rsid w:val="00E9783C"/>
    <w:rsid w:val="00EA05AD"/>
    <w:rsid w:val="00EA0A43"/>
    <w:rsid w:val="00EA0A66"/>
    <w:rsid w:val="00EA0F74"/>
    <w:rsid w:val="00EA1661"/>
    <w:rsid w:val="00EA1BD1"/>
    <w:rsid w:val="00EA22BF"/>
    <w:rsid w:val="00EA4072"/>
    <w:rsid w:val="00EA40A4"/>
    <w:rsid w:val="00EA45A8"/>
    <w:rsid w:val="00EA589D"/>
    <w:rsid w:val="00EA5AF0"/>
    <w:rsid w:val="00EA6D8F"/>
    <w:rsid w:val="00EA7F57"/>
    <w:rsid w:val="00EB04EA"/>
    <w:rsid w:val="00EB08B4"/>
    <w:rsid w:val="00EB0F39"/>
    <w:rsid w:val="00EB1AC8"/>
    <w:rsid w:val="00EB1B7D"/>
    <w:rsid w:val="00EB2413"/>
    <w:rsid w:val="00EB2D68"/>
    <w:rsid w:val="00EB40D6"/>
    <w:rsid w:val="00EB4DAC"/>
    <w:rsid w:val="00EB4F47"/>
    <w:rsid w:val="00EB532F"/>
    <w:rsid w:val="00EB5ABC"/>
    <w:rsid w:val="00EB5FAA"/>
    <w:rsid w:val="00EB62FD"/>
    <w:rsid w:val="00EB67B1"/>
    <w:rsid w:val="00EB69EA"/>
    <w:rsid w:val="00EB7457"/>
    <w:rsid w:val="00EB7BD0"/>
    <w:rsid w:val="00EB7DCA"/>
    <w:rsid w:val="00EB7F62"/>
    <w:rsid w:val="00EB7FCB"/>
    <w:rsid w:val="00EC163E"/>
    <w:rsid w:val="00EC1AEF"/>
    <w:rsid w:val="00EC2C61"/>
    <w:rsid w:val="00EC3361"/>
    <w:rsid w:val="00EC36C2"/>
    <w:rsid w:val="00EC44D7"/>
    <w:rsid w:val="00EC4A9F"/>
    <w:rsid w:val="00EC4B20"/>
    <w:rsid w:val="00EC50DA"/>
    <w:rsid w:val="00EC541A"/>
    <w:rsid w:val="00EC54B6"/>
    <w:rsid w:val="00EC5DDF"/>
    <w:rsid w:val="00EC6530"/>
    <w:rsid w:val="00EC667C"/>
    <w:rsid w:val="00EC72E9"/>
    <w:rsid w:val="00ED0DDD"/>
    <w:rsid w:val="00ED1992"/>
    <w:rsid w:val="00ED2035"/>
    <w:rsid w:val="00ED24E4"/>
    <w:rsid w:val="00ED45C8"/>
    <w:rsid w:val="00ED50BB"/>
    <w:rsid w:val="00ED548C"/>
    <w:rsid w:val="00ED55A1"/>
    <w:rsid w:val="00ED5C0A"/>
    <w:rsid w:val="00ED6B0F"/>
    <w:rsid w:val="00ED6EF3"/>
    <w:rsid w:val="00ED76AB"/>
    <w:rsid w:val="00EE1ABE"/>
    <w:rsid w:val="00EE1AC0"/>
    <w:rsid w:val="00EE1D32"/>
    <w:rsid w:val="00EE2117"/>
    <w:rsid w:val="00EE29F0"/>
    <w:rsid w:val="00EE2B49"/>
    <w:rsid w:val="00EE2BE7"/>
    <w:rsid w:val="00EE2E52"/>
    <w:rsid w:val="00EE4390"/>
    <w:rsid w:val="00EE497C"/>
    <w:rsid w:val="00EE4AA9"/>
    <w:rsid w:val="00EE4BAC"/>
    <w:rsid w:val="00EE4C57"/>
    <w:rsid w:val="00EE4E6B"/>
    <w:rsid w:val="00EE4FF5"/>
    <w:rsid w:val="00EE56D6"/>
    <w:rsid w:val="00EE589C"/>
    <w:rsid w:val="00EE5FC8"/>
    <w:rsid w:val="00EE628F"/>
    <w:rsid w:val="00EE6574"/>
    <w:rsid w:val="00EE7236"/>
    <w:rsid w:val="00EE7AF4"/>
    <w:rsid w:val="00EF07C3"/>
    <w:rsid w:val="00EF0830"/>
    <w:rsid w:val="00EF262F"/>
    <w:rsid w:val="00EF2839"/>
    <w:rsid w:val="00EF3056"/>
    <w:rsid w:val="00EF4100"/>
    <w:rsid w:val="00EF49A6"/>
    <w:rsid w:val="00EF50F2"/>
    <w:rsid w:val="00EF580A"/>
    <w:rsid w:val="00F00401"/>
    <w:rsid w:val="00F00696"/>
    <w:rsid w:val="00F00A21"/>
    <w:rsid w:val="00F012AF"/>
    <w:rsid w:val="00F03ECF"/>
    <w:rsid w:val="00F059E6"/>
    <w:rsid w:val="00F05DE9"/>
    <w:rsid w:val="00F06142"/>
    <w:rsid w:val="00F06BCD"/>
    <w:rsid w:val="00F071F5"/>
    <w:rsid w:val="00F0734D"/>
    <w:rsid w:val="00F07517"/>
    <w:rsid w:val="00F0776B"/>
    <w:rsid w:val="00F102FF"/>
    <w:rsid w:val="00F10698"/>
    <w:rsid w:val="00F10F52"/>
    <w:rsid w:val="00F1189A"/>
    <w:rsid w:val="00F11DE8"/>
    <w:rsid w:val="00F1227A"/>
    <w:rsid w:val="00F13D31"/>
    <w:rsid w:val="00F147A6"/>
    <w:rsid w:val="00F14812"/>
    <w:rsid w:val="00F157C6"/>
    <w:rsid w:val="00F159DB"/>
    <w:rsid w:val="00F1641A"/>
    <w:rsid w:val="00F16C93"/>
    <w:rsid w:val="00F17555"/>
    <w:rsid w:val="00F17EC4"/>
    <w:rsid w:val="00F202B3"/>
    <w:rsid w:val="00F20A2B"/>
    <w:rsid w:val="00F20A5E"/>
    <w:rsid w:val="00F2152C"/>
    <w:rsid w:val="00F21B1E"/>
    <w:rsid w:val="00F2306A"/>
    <w:rsid w:val="00F23435"/>
    <w:rsid w:val="00F23A42"/>
    <w:rsid w:val="00F23EA0"/>
    <w:rsid w:val="00F24302"/>
    <w:rsid w:val="00F244D5"/>
    <w:rsid w:val="00F24C16"/>
    <w:rsid w:val="00F250DF"/>
    <w:rsid w:val="00F260E6"/>
    <w:rsid w:val="00F3046A"/>
    <w:rsid w:val="00F30AC2"/>
    <w:rsid w:val="00F31269"/>
    <w:rsid w:val="00F31C8F"/>
    <w:rsid w:val="00F32C24"/>
    <w:rsid w:val="00F339DE"/>
    <w:rsid w:val="00F35290"/>
    <w:rsid w:val="00F364DD"/>
    <w:rsid w:val="00F37126"/>
    <w:rsid w:val="00F37986"/>
    <w:rsid w:val="00F37B11"/>
    <w:rsid w:val="00F40A5E"/>
    <w:rsid w:val="00F40A87"/>
    <w:rsid w:val="00F40ABE"/>
    <w:rsid w:val="00F40D3D"/>
    <w:rsid w:val="00F40DCA"/>
    <w:rsid w:val="00F411A8"/>
    <w:rsid w:val="00F41C4C"/>
    <w:rsid w:val="00F42156"/>
    <w:rsid w:val="00F42391"/>
    <w:rsid w:val="00F427B2"/>
    <w:rsid w:val="00F42FC9"/>
    <w:rsid w:val="00F43DE8"/>
    <w:rsid w:val="00F44115"/>
    <w:rsid w:val="00F4417B"/>
    <w:rsid w:val="00F448E8"/>
    <w:rsid w:val="00F452D8"/>
    <w:rsid w:val="00F45E0C"/>
    <w:rsid w:val="00F46237"/>
    <w:rsid w:val="00F46A98"/>
    <w:rsid w:val="00F46C35"/>
    <w:rsid w:val="00F46FE8"/>
    <w:rsid w:val="00F47EE4"/>
    <w:rsid w:val="00F501B3"/>
    <w:rsid w:val="00F504F3"/>
    <w:rsid w:val="00F50773"/>
    <w:rsid w:val="00F50816"/>
    <w:rsid w:val="00F50955"/>
    <w:rsid w:val="00F50D8A"/>
    <w:rsid w:val="00F517CF"/>
    <w:rsid w:val="00F518C5"/>
    <w:rsid w:val="00F51AA3"/>
    <w:rsid w:val="00F5202F"/>
    <w:rsid w:val="00F528AF"/>
    <w:rsid w:val="00F53580"/>
    <w:rsid w:val="00F5385F"/>
    <w:rsid w:val="00F543EF"/>
    <w:rsid w:val="00F547AF"/>
    <w:rsid w:val="00F54AFF"/>
    <w:rsid w:val="00F5543C"/>
    <w:rsid w:val="00F55D7F"/>
    <w:rsid w:val="00F55E53"/>
    <w:rsid w:val="00F55EE1"/>
    <w:rsid w:val="00F563A5"/>
    <w:rsid w:val="00F56638"/>
    <w:rsid w:val="00F56AC0"/>
    <w:rsid w:val="00F56B0F"/>
    <w:rsid w:val="00F56DC3"/>
    <w:rsid w:val="00F57272"/>
    <w:rsid w:val="00F5783E"/>
    <w:rsid w:val="00F57930"/>
    <w:rsid w:val="00F57DDC"/>
    <w:rsid w:val="00F6010D"/>
    <w:rsid w:val="00F60478"/>
    <w:rsid w:val="00F607FA"/>
    <w:rsid w:val="00F61241"/>
    <w:rsid w:val="00F6156B"/>
    <w:rsid w:val="00F61F34"/>
    <w:rsid w:val="00F620B0"/>
    <w:rsid w:val="00F620DA"/>
    <w:rsid w:val="00F62347"/>
    <w:rsid w:val="00F631EB"/>
    <w:rsid w:val="00F6430A"/>
    <w:rsid w:val="00F64AAA"/>
    <w:rsid w:val="00F64E2D"/>
    <w:rsid w:val="00F662A0"/>
    <w:rsid w:val="00F665E7"/>
    <w:rsid w:val="00F66F4E"/>
    <w:rsid w:val="00F67A35"/>
    <w:rsid w:val="00F707C1"/>
    <w:rsid w:val="00F710B9"/>
    <w:rsid w:val="00F711FD"/>
    <w:rsid w:val="00F713F3"/>
    <w:rsid w:val="00F71459"/>
    <w:rsid w:val="00F71869"/>
    <w:rsid w:val="00F72795"/>
    <w:rsid w:val="00F72AE3"/>
    <w:rsid w:val="00F74AC0"/>
    <w:rsid w:val="00F75870"/>
    <w:rsid w:val="00F75D16"/>
    <w:rsid w:val="00F76267"/>
    <w:rsid w:val="00F768C2"/>
    <w:rsid w:val="00F76D82"/>
    <w:rsid w:val="00F77606"/>
    <w:rsid w:val="00F80613"/>
    <w:rsid w:val="00F80C02"/>
    <w:rsid w:val="00F80FDB"/>
    <w:rsid w:val="00F8229D"/>
    <w:rsid w:val="00F82742"/>
    <w:rsid w:val="00F82C50"/>
    <w:rsid w:val="00F83302"/>
    <w:rsid w:val="00F84A15"/>
    <w:rsid w:val="00F85344"/>
    <w:rsid w:val="00F85540"/>
    <w:rsid w:val="00F86321"/>
    <w:rsid w:val="00F8641F"/>
    <w:rsid w:val="00F873E9"/>
    <w:rsid w:val="00F87AAC"/>
    <w:rsid w:val="00F90980"/>
    <w:rsid w:val="00F9126E"/>
    <w:rsid w:val="00F91E34"/>
    <w:rsid w:val="00F92D0E"/>
    <w:rsid w:val="00F92D5F"/>
    <w:rsid w:val="00F92F70"/>
    <w:rsid w:val="00F936EC"/>
    <w:rsid w:val="00F93FF5"/>
    <w:rsid w:val="00F94381"/>
    <w:rsid w:val="00F9495F"/>
    <w:rsid w:val="00F94B89"/>
    <w:rsid w:val="00F94D89"/>
    <w:rsid w:val="00F94DAA"/>
    <w:rsid w:val="00F95C4E"/>
    <w:rsid w:val="00F962AB"/>
    <w:rsid w:val="00F96C61"/>
    <w:rsid w:val="00F97BC5"/>
    <w:rsid w:val="00FA0A2B"/>
    <w:rsid w:val="00FA126B"/>
    <w:rsid w:val="00FA20C7"/>
    <w:rsid w:val="00FA25CB"/>
    <w:rsid w:val="00FA3151"/>
    <w:rsid w:val="00FA348D"/>
    <w:rsid w:val="00FA3912"/>
    <w:rsid w:val="00FA4133"/>
    <w:rsid w:val="00FA5BCC"/>
    <w:rsid w:val="00FA5BDF"/>
    <w:rsid w:val="00FA6866"/>
    <w:rsid w:val="00FA6F30"/>
    <w:rsid w:val="00FA76BA"/>
    <w:rsid w:val="00FA7FB9"/>
    <w:rsid w:val="00FB0DD1"/>
    <w:rsid w:val="00FB110F"/>
    <w:rsid w:val="00FB1B81"/>
    <w:rsid w:val="00FB2CD2"/>
    <w:rsid w:val="00FB3140"/>
    <w:rsid w:val="00FB3452"/>
    <w:rsid w:val="00FB4934"/>
    <w:rsid w:val="00FB54F3"/>
    <w:rsid w:val="00FB55AD"/>
    <w:rsid w:val="00FB6878"/>
    <w:rsid w:val="00FB70B7"/>
    <w:rsid w:val="00FB71AC"/>
    <w:rsid w:val="00FB71FD"/>
    <w:rsid w:val="00FB773D"/>
    <w:rsid w:val="00FC0F7E"/>
    <w:rsid w:val="00FC1AB9"/>
    <w:rsid w:val="00FC1E26"/>
    <w:rsid w:val="00FC3C50"/>
    <w:rsid w:val="00FC44E0"/>
    <w:rsid w:val="00FC5704"/>
    <w:rsid w:val="00FC58A5"/>
    <w:rsid w:val="00FC68B6"/>
    <w:rsid w:val="00FD0086"/>
    <w:rsid w:val="00FD0191"/>
    <w:rsid w:val="00FD02D0"/>
    <w:rsid w:val="00FD0748"/>
    <w:rsid w:val="00FD15A7"/>
    <w:rsid w:val="00FD15E5"/>
    <w:rsid w:val="00FD1616"/>
    <w:rsid w:val="00FD1998"/>
    <w:rsid w:val="00FD287B"/>
    <w:rsid w:val="00FD38C6"/>
    <w:rsid w:val="00FD48BF"/>
    <w:rsid w:val="00FD4D2F"/>
    <w:rsid w:val="00FD4EF6"/>
    <w:rsid w:val="00FD50E9"/>
    <w:rsid w:val="00FD57EF"/>
    <w:rsid w:val="00FD5AF7"/>
    <w:rsid w:val="00FD6494"/>
    <w:rsid w:val="00FD692B"/>
    <w:rsid w:val="00FD76CB"/>
    <w:rsid w:val="00FD76EB"/>
    <w:rsid w:val="00FD7DBF"/>
    <w:rsid w:val="00FE03A1"/>
    <w:rsid w:val="00FE1725"/>
    <w:rsid w:val="00FE1A82"/>
    <w:rsid w:val="00FE1E50"/>
    <w:rsid w:val="00FE298B"/>
    <w:rsid w:val="00FE3886"/>
    <w:rsid w:val="00FE4C73"/>
    <w:rsid w:val="00FE5509"/>
    <w:rsid w:val="00FE5C7D"/>
    <w:rsid w:val="00FE7A18"/>
    <w:rsid w:val="00FF05A2"/>
    <w:rsid w:val="00FF05D7"/>
    <w:rsid w:val="00FF38E1"/>
    <w:rsid w:val="00FF462A"/>
    <w:rsid w:val="00FF4C92"/>
    <w:rsid w:val="00FF4E42"/>
    <w:rsid w:val="00FF6442"/>
    <w:rsid w:val="00FF6D9D"/>
    <w:rsid w:val="00FF720C"/>
    <w:rsid w:val="00FF766A"/>
    <w:rsid w:val="00FF77A4"/>
    <w:rsid w:val="00FF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BEEA4E"/>
  <w15:docId w15:val="{30A681F6-0BF0-4FB2-9231-A387A9E3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05"/>
  </w:style>
  <w:style w:type="paragraph" w:styleId="Heading1">
    <w:name w:val="heading 1"/>
    <w:basedOn w:val="Normal"/>
    <w:next w:val="Normal"/>
    <w:link w:val="Heading1Char"/>
    <w:qFormat/>
    <w:rsid w:val="0032629F"/>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32629F"/>
    <w:pPr>
      <w:keepNext/>
      <w:spacing w:after="0" w:line="240" w:lineRule="auto"/>
      <w:jc w:val="center"/>
      <w:outlineLvl w:val="1"/>
    </w:pPr>
    <w:rPr>
      <w:rFonts w:ascii="Arial" w:eastAsia="Times New Roman" w:hAnsi="Arial" w:cs="Times New Roman"/>
      <w:b/>
      <w:sz w:val="40"/>
      <w:szCs w:val="20"/>
    </w:rPr>
  </w:style>
  <w:style w:type="paragraph" w:styleId="Heading3">
    <w:name w:val="heading 3"/>
    <w:basedOn w:val="Normal"/>
    <w:next w:val="Normal"/>
    <w:link w:val="Heading3Char"/>
    <w:qFormat/>
    <w:rsid w:val="0032629F"/>
    <w:pPr>
      <w:keepNext/>
      <w:spacing w:after="0" w:line="240" w:lineRule="auto"/>
      <w:jc w:val="center"/>
      <w:outlineLvl w:val="2"/>
    </w:pPr>
    <w:rPr>
      <w:rFonts w:ascii="Arial" w:eastAsia="Times New Roman" w:hAnsi="Arial" w:cs="Times New Roman"/>
      <w:sz w:val="32"/>
      <w:szCs w:val="20"/>
    </w:rPr>
  </w:style>
  <w:style w:type="paragraph" w:styleId="Heading4">
    <w:name w:val="heading 4"/>
    <w:basedOn w:val="Normal"/>
    <w:next w:val="Normal"/>
    <w:link w:val="Heading4Char"/>
    <w:qFormat/>
    <w:rsid w:val="0032629F"/>
    <w:pPr>
      <w:keepNext/>
      <w:spacing w:after="0" w:line="240" w:lineRule="auto"/>
      <w:jc w:val="center"/>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qFormat/>
    <w:rsid w:val="0032629F"/>
    <w:pPr>
      <w:keepNext/>
      <w:spacing w:after="0" w:line="240" w:lineRule="auto"/>
      <w:jc w:val="center"/>
      <w:outlineLvl w:val="4"/>
    </w:pPr>
    <w:rPr>
      <w:rFonts w:ascii="Arial" w:eastAsia="Times New Roman" w:hAnsi="Arial" w:cs="Times New Roman"/>
      <w:b/>
      <w:sz w:val="32"/>
      <w:szCs w:val="20"/>
    </w:rPr>
  </w:style>
  <w:style w:type="paragraph" w:styleId="Heading7">
    <w:name w:val="heading 7"/>
    <w:basedOn w:val="Normal"/>
    <w:next w:val="Normal"/>
    <w:link w:val="Heading7Char"/>
    <w:qFormat/>
    <w:rsid w:val="0032629F"/>
    <w:pPr>
      <w:keepNext/>
      <w:tabs>
        <w:tab w:val="left" w:pos="-432"/>
        <w:tab w:val="left" w:pos="0"/>
        <w:tab w:val="right" w:pos="8478"/>
        <w:tab w:val="left" w:pos="8658"/>
        <w:tab w:val="left" w:pos="9360"/>
        <w:tab w:val="left" w:pos="10080"/>
      </w:tabs>
      <w:spacing w:after="64" w:line="240" w:lineRule="auto"/>
      <w:outlineLvl w:val="6"/>
    </w:pPr>
    <w:rPr>
      <w:rFonts w:ascii="Arial" w:eastAsia="Times New Roman" w:hAnsi="Arial" w:cs="Times New Roman"/>
      <w:b/>
      <w:sz w:val="24"/>
      <w:szCs w:val="20"/>
    </w:rPr>
  </w:style>
  <w:style w:type="paragraph" w:styleId="Heading8">
    <w:name w:val="heading 8"/>
    <w:basedOn w:val="Normal"/>
    <w:next w:val="Normal"/>
    <w:link w:val="Heading8Char"/>
    <w:qFormat/>
    <w:rsid w:val="0032629F"/>
    <w:pPr>
      <w:keepNext/>
      <w:widowControl w:val="0"/>
      <w:spacing w:after="0" w:line="240" w:lineRule="auto"/>
      <w:ind w:left="1440"/>
      <w:outlineLvl w:val="7"/>
    </w:pPr>
    <w:rPr>
      <w:rFonts w:ascii="Times New Roman" w:eastAsia="Times New Roman" w:hAnsi="Times New Roman" w:cs="Times New Roman"/>
      <w:b/>
      <w:bCs/>
      <w:snapToGrid w:val="0"/>
      <w:color w:val="FF0000"/>
      <w:sz w:val="32"/>
      <w:szCs w:val="20"/>
    </w:rPr>
  </w:style>
  <w:style w:type="paragraph" w:styleId="Heading9">
    <w:name w:val="heading 9"/>
    <w:basedOn w:val="Normal"/>
    <w:next w:val="Normal"/>
    <w:link w:val="Heading9Char"/>
    <w:qFormat/>
    <w:rsid w:val="0032629F"/>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92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C84"/>
    <w:rPr>
      <w:rFonts w:ascii="Tahoma" w:hAnsi="Tahoma" w:cs="Tahoma"/>
      <w:sz w:val="16"/>
      <w:szCs w:val="16"/>
    </w:rPr>
  </w:style>
  <w:style w:type="character" w:customStyle="1" w:styleId="Heading1Char">
    <w:name w:val="Heading 1 Char"/>
    <w:basedOn w:val="DefaultParagraphFont"/>
    <w:link w:val="Heading1"/>
    <w:rsid w:val="0032629F"/>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32629F"/>
    <w:rPr>
      <w:rFonts w:ascii="Arial" w:eastAsia="Times New Roman" w:hAnsi="Arial" w:cs="Times New Roman"/>
      <w:b/>
      <w:sz w:val="40"/>
      <w:szCs w:val="20"/>
    </w:rPr>
  </w:style>
  <w:style w:type="character" w:customStyle="1" w:styleId="Heading3Char">
    <w:name w:val="Heading 3 Char"/>
    <w:basedOn w:val="DefaultParagraphFont"/>
    <w:link w:val="Heading3"/>
    <w:rsid w:val="0032629F"/>
    <w:rPr>
      <w:rFonts w:ascii="Arial" w:eastAsia="Times New Roman" w:hAnsi="Arial" w:cs="Times New Roman"/>
      <w:sz w:val="32"/>
      <w:szCs w:val="20"/>
    </w:rPr>
  </w:style>
  <w:style w:type="character" w:customStyle="1" w:styleId="Heading4Char">
    <w:name w:val="Heading 4 Char"/>
    <w:basedOn w:val="DefaultParagraphFont"/>
    <w:link w:val="Heading4"/>
    <w:rsid w:val="0032629F"/>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32629F"/>
    <w:rPr>
      <w:rFonts w:ascii="Arial" w:eastAsia="Times New Roman" w:hAnsi="Arial" w:cs="Times New Roman"/>
      <w:b/>
      <w:sz w:val="32"/>
      <w:szCs w:val="20"/>
    </w:rPr>
  </w:style>
  <w:style w:type="character" w:customStyle="1" w:styleId="Heading7Char">
    <w:name w:val="Heading 7 Char"/>
    <w:basedOn w:val="DefaultParagraphFont"/>
    <w:link w:val="Heading7"/>
    <w:rsid w:val="0032629F"/>
    <w:rPr>
      <w:rFonts w:ascii="Arial" w:eastAsia="Times New Roman" w:hAnsi="Arial" w:cs="Times New Roman"/>
      <w:b/>
      <w:sz w:val="24"/>
      <w:szCs w:val="20"/>
    </w:rPr>
  </w:style>
  <w:style w:type="character" w:customStyle="1" w:styleId="Heading8Char">
    <w:name w:val="Heading 8 Char"/>
    <w:basedOn w:val="DefaultParagraphFont"/>
    <w:link w:val="Heading8"/>
    <w:rsid w:val="0032629F"/>
    <w:rPr>
      <w:rFonts w:ascii="Times New Roman" w:eastAsia="Times New Roman" w:hAnsi="Times New Roman" w:cs="Times New Roman"/>
      <w:b/>
      <w:bCs/>
      <w:snapToGrid w:val="0"/>
      <w:color w:val="FF0000"/>
      <w:sz w:val="32"/>
      <w:szCs w:val="20"/>
    </w:rPr>
  </w:style>
  <w:style w:type="character" w:customStyle="1" w:styleId="Heading9Char">
    <w:name w:val="Heading 9 Char"/>
    <w:basedOn w:val="DefaultParagraphFont"/>
    <w:link w:val="Heading9"/>
    <w:rsid w:val="0032629F"/>
    <w:rPr>
      <w:rFonts w:ascii="Arial" w:eastAsia="Times New Roman" w:hAnsi="Arial" w:cs="Arial"/>
    </w:rPr>
  </w:style>
  <w:style w:type="numbering" w:customStyle="1" w:styleId="NoList1">
    <w:name w:val="No List1"/>
    <w:next w:val="NoList"/>
    <w:semiHidden/>
    <w:rsid w:val="0032629F"/>
  </w:style>
  <w:style w:type="paragraph" w:styleId="Header">
    <w:name w:val="header"/>
    <w:basedOn w:val="Normal"/>
    <w:link w:val="HeaderChar"/>
    <w:rsid w:val="0032629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2629F"/>
    <w:rPr>
      <w:rFonts w:ascii="Times New Roman" w:eastAsia="Times New Roman" w:hAnsi="Times New Roman" w:cs="Times New Roman"/>
      <w:sz w:val="24"/>
      <w:szCs w:val="20"/>
    </w:rPr>
  </w:style>
  <w:style w:type="paragraph" w:styleId="Footer">
    <w:name w:val="footer"/>
    <w:basedOn w:val="Normal"/>
    <w:link w:val="FooterChar"/>
    <w:uiPriority w:val="99"/>
    <w:rsid w:val="0032629F"/>
    <w:pPr>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32629F"/>
    <w:rPr>
      <w:rFonts w:ascii="Times New Roman" w:eastAsia="Times New Roman" w:hAnsi="Times New Roman" w:cs="Times New Roman"/>
      <w:sz w:val="24"/>
      <w:szCs w:val="20"/>
    </w:rPr>
  </w:style>
  <w:style w:type="paragraph" w:styleId="BodyTextIndent">
    <w:name w:val="Body Text Indent"/>
    <w:basedOn w:val="Normal"/>
    <w:link w:val="BodyTextIndentChar"/>
    <w:rsid w:val="0032629F"/>
    <w:pPr>
      <w:tabs>
        <w:tab w:val="left" w:pos="-720"/>
        <w:tab w:val="left" w:pos="-474"/>
        <w:tab w:val="left" w:pos="3600"/>
        <w:tab w:val="left" w:pos="4320"/>
        <w:tab w:val="left" w:pos="5040"/>
        <w:tab w:val="left" w:pos="5760"/>
        <w:tab w:val="left" w:pos="6480"/>
        <w:tab w:val="left" w:pos="7200"/>
        <w:tab w:val="left" w:pos="7920"/>
        <w:tab w:val="left" w:pos="8640"/>
        <w:tab w:val="left" w:pos="9360"/>
        <w:tab w:val="left" w:pos="10080"/>
      </w:tabs>
      <w:spacing w:after="0" w:line="241" w:lineRule="auto"/>
      <w:ind w:left="36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32629F"/>
    <w:rPr>
      <w:rFonts w:ascii="Times New Roman" w:eastAsia="Times New Roman" w:hAnsi="Times New Roman" w:cs="Times New Roman"/>
      <w:snapToGrid w:val="0"/>
      <w:sz w:val="24"/>
      <w:szCs w:val="20"/>
    </w:rPr>
  </w:style>
  <w:style w:type="character" w:styleId="PageNumber">
    <w:name w:val="page number"/>
    <w:basedOn w:val="DefaultParagraphFont"/>
    <w:rsid w:val="0032629F"/>
  </w:style>
  <w:style w:type="paragraph" w:styleId="BodyText2">
    <w:name w:val="Body Text 2"/>
    <w:basedOn w:val="Normal"/>
    <w:link w:val="BodyText2Char"/>
    <w:rsid w:val="0032629F"/>
    <w:pPr>
      <w:tabs>
        <w:tab w:val="left" w:pos="-1440"/>
      </w:tabs>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2629F"/>
    <w:rPr>
      <w:rFonts w:ascii="Times New Roman" w:eastAsia="Times New Roman" w:hAnsi="Times New Roman" w:cs="Times New Roman"/>
      <w:sz w:val="24"/>
      <w:szCs w:val="20"/>
    </w:rPr>
  </w:style>
  <w:style w:type="paragraph" w:styleId="BlockText">
    <w:name w:val="Block Text"/>
    <w:basedOn w:val="Normal"/>
    <w:rsid w:val="0032629F"/>
    <w:pPr>
      <w:spacing w:after="0" w:line="234" w:lineRule="auto"/>
      <w:ind w:left="288" w:right="18"/>
      <w:jc w:val="both"/>
    </w:pPr>
    <w:rPr>
      <w:rFonts w:ascii="Arial" w:eastAsia="Times New Roman" w:hAnsi="Arial" w:cs="Times New Roman"/>
      <w:sz w:val="24"/>
      <w:szCs w:val="20"/>
    </w:rPr>
  </w:style>
  <w:style w:type="paragraph" w:styleId="BodyText3">
    <w:name w:val="Body Text 3"/>
    <w:basedOn w:val="Normal"/>
    <w:link w:val="BodyText3Char"/>
    <w:rsid w:val="0032629F"/>
    <w:pPr>
      <w:tabs>
        <w:tab w:val="left" w:pos="-432"/>
        <w:tab w:val="left" w:pos="0"/>
        <w:tab w:val="right" w:pos="8478"/>
        <w:tab w:val="left" w:pos="8658"/>
        <w:tab w:val="left" w:pos="9360"/>
        <w:tab w:val="left" w:pos="10080"/>
      </w:tabs>
      <w:spacing w:after="0" w:line="264" w:lineRule="auto"/>
      <w:jc w:val="both"/>
    </w:pPr>
    <w:rPr>
      <w:rFonts w:ascii="Arial" w:eastAsia="Times New Roman" w:hAnsi="Arial" w:cs="Times New Roman"/>
      <w:sz w:val="15"/>
      <w:szCs w:val="20"/>
    </w:rPr>
  </w:style>
  <w:style w:type="character" w:customStyle="1" w:styleId="BodyText3Char">
    <w:name w:val="Body Text 3 Char"/>
    <w:basedOn w:val="DefaultParagraphFont"/>
    <w:link w:val="BodyText3"/>
    <w:rsid w:val="0032629F"/>
    <w:rPr>
      <w:rFonts w:ascii="Arial" w:eastAsia="Times New Roman" w:hAnsi="Arial" w:cs="Times New Roman"/>
      <w:sz w:val="15"/>
      <w:szCs w:val="20"/>
    </w:rPr>
  </w:style>
  <w:style w:type="paragraph" w:customStyle="1" w:styleId="BodyTextIn">
    <w:name w:val="Body Text In"/>
    <w:basedOn w:val="Normal"/>
    <w:rsid w:val="0032629F"/>
    <w:pPr>
      <w:spacing w:after="0" w:line="240" w:lineRule="auto"/>
    </w:pPr>
    <w:rPr>
      <w:rFonts w:ascii="Times New Roman" w:eastAsia="Times New Roman" w:hAnsi="Times New Roman" w:cs="Times New Roman"/>
      <w:sz w:val="24"/>
      <w:szCs w:val="20"/>
    </w:rPr>
  </w:style>
  <w:style w:type="character" w:styleId="Hyperlink">
    <w:name w:val="Hyperlink"/>
    <w:rsid w:val="0032629F"/>
    <w:rPr>
      <w:color w:val="0000FF"/>
      <w:u w:val="single"/>
    </w:rPr>
  </w:style>
  <w:style w:type="paragraph" w:styleId="DocumentMap">
    <w:name w:val="Document Map"/>
    <w:basedOn w:val="Normal"/>
    <w:link w:val="DocumentMapChar"/>
    <w:semiHidden/>
    <w:rsid w:val="0032629F"/>
    <w:pPr>
      <w:shd w:val="clear" w:color="auto" w:fill="000080"/>
      <w:spacing w:after="0" w:line="240" w:lineRule="auto"/>
    </w:pPr>
    <w:rPr>
      <w:rFonts w:ascii="Tahoma" w:eastAsia="Times New Roman" w:hAnsi="Tahoma" w:cs="Tahoma"/>
      <w:sz w:val="24"/>
      <w:szCs w:val="20"/>
    </w:rPr>
  </w:style>
  <w:style w:type="character" w:customStyle="1" w:styleId="DocumentMapChar">
    <w:name w:val="Document Map Char"/>
    <w:basedOn w:val="DefaultParagraphFont"/>
    <w:link w:val="DocumentMap"/>
    <w:semiHidden/>
    <w:rsid w:val="0032629F"/>
    <w:rPr>
      <w:rFonts w:ascii="Tahoma" w:eastAsia="Times New Roman" w:hAnsi="Tahoma" w:cs="Tahoma"/>
      <w:sz w:val="24"/>
      <w:szCs w:val="20"/>
      <w:shd w:val="clear" w:color="auto" w:fill="000080"/>
    </w:rPr>
  </w:style>
  <w:style w:type="paragraph" w:styleId="Title">
    <w:name w:val="Title"/>
    <w:basedOn w:val="Normal"/>
    <w:link w:val="TitleChar"/>
    <w:qFormat/>
    <w:rsid w:val="0032629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2629F"/>
    <w:rPr>
      <w:rFonts w:ascii="Times New Roman" w:eastAsia="Times New Roman" w:hAnsi="Times New Roman" w:cs="Times New Roman"/>
      <w:b/>
      <w:bCs/>
      <w:sz w:val="24"/>
      <w:szCs w:val="24"/>
    </w:rPr>
  </w:style>
  <w:style w:type="character" w:customStyle="1" w:styleId="CommentRefe">
    <w:name w:val="Comment Refe"/>
    <w:rsid w:val="0032629F"/>
    <w:rPr>
      <w:sz w:val="16"/>
    </w:rPr>
  </w:style>
  <w:style w:type="paragraph" w:styleId="ListBullet">
    <w:name w:val="List Bullet"/>
    <w:basedOn w:val="Normal"/>
    <w:rsid w:val="0032629F"/>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Default">
    <w:name w:val="Default"/>
    <w:rsid w:val="003262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32629F"/>
    <w:pPr>
      <w:spacing w:after="0" w:line="240" w:lineRule="auto"/>
      <w:ind w:left="270"/>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32629F"/>
    <w:rPr>
      <w:rFonts w:ascii="Times New Roman" w:eastAsia="Times New Roman" w:hAnsi="Times New Roman" w:cs="Times New Roman"/>
      <w:sz w:val="20"/>
      <w:szCs w:val="20"/>
    </w:rPr>
  </w:style>
  <w:style w:type="paragraph" w:customStyle="1" w:styleId="Agr">
    <w:name w:val="Agr"/>
    <w:basedOn w:val="Normal"/>
    <w:rsid w:val="0032629F"/>
    <w:pPr>
      <w:tabs>
        <w:tab w:val="num" w:pos="1440"/>
      </w:tabs>
      <w:spacing w:after="0" w:line="240" w:lineRule="auto"/>
      <w:ind w:left="1440" w:hanging="720"/>
      <w:jc w:val="both"/>
    </w:pPr>
    <w:rPr>
      <w:rFonts w:ascii="Times New Roman" w:eastAsia="Times New Roman" w:hAnsi="Times New Roman" w:cs="Times New Roman"/>
      <w:sz w:val="24"/>
      <w:szCs w:val="24"/>
    </w:rPr>
  </w:style>
  <w:style w:type="paragraph" w:customStyle="1" w:styleId="Level1">
    <w:name w:val="Level 1"/>
    <w:basedOn w:val="Normal"/>
    <w:rsid w:val="0032629F"/>
    <w:pPr>
      <w:widowControl w:val="0"/>
      <w:tabs>
        <w:tab w:val="num" w:pos="360"/>
      </w:tabs>
      <w:spacing w:after="0" w:line="240" w:lineRule="auto"/>
      <w:ind w:left="720" w:hanging="720"/>
      <w:outlineLvl w:val="0"/>
    </w:pPr>
    <w:rPr>
      <w:rFonts w:ascii="Arial" w:eastAsia="Times New Roman" w:hAnsi="Arial" w:cs="Times New Roman"/>
      <w:snapToGrid w:val="0"/>
      <w:sz w:val="24"/>
      <w:szCs w:val="20"/>
    </w:rPr>
  </w:style>
  <w:style w:type="character" w:customStyle="1" w:styleId="Level2Char">
    <w:name w:val="Level 2 Char"/>
    <w:rsid w:val="0032629F"/>
    <w:rPr>
      <w:b/>
      <w:bCs/>
      <w:snapToGrid w:val="0"/>
      <w:sz w:val="24"/>
      <w:lang w:val="en-US" w:eastAsia="en-US" w:bidi="ar-SA"/>
    </w:rPr>
  </w:style>
  <w:style w:type="paragraph" w:customStyle="1" w:styleId="Level2">
    <w:name w:val="Level 2"/>
    <w:basedOn w:val="Normal"/>
    <w:rsid w:val="0032629F"/>
    <w:pPr>
      <w:widowControl w:val="0"/>
      <w:tabs>
        <w:tab w:val="left" w:pos="-1440"/>
      </w:tabs>
      <w:spacing w:after="0" w:line="240" w:lineRule="auto"/>
      <w:ind w:firstLine="720"/>
      <w:outlineLvl w:val="1"/>
    </w:pPr>
    <w:rPr>
      <w:rFonts w:ascii="Times New Roman" w:eastAsia="Times New Roman" w:hAnsi="Times New Roman" w:cs="Times New Roman"/>
      <w:b/>
      <w:bCs/>
      <w:snapToGrid w:val="0"/>
      <w:sz w:val="20"/>
      <w:szCs w:val="20"/>
    </w:rPr>
  </w:style>
  <w:style w:type="character" w:customStyle="1" w:styleId="Char">
    <w:name w:val="Char"/>
    <w:rsid w:val="0032629F"/>
    <w:rPr>
      <w:b/>
      <w:bCs/>
      <w:snapToGrid w:val="0"/>
      <w:sz w:val="24"/>
      <w:u w:val="single"/>
      <w:lang w:val="en-US" w:eastAsia="en-US" w:bidi="ar-SA"/>
    </w:rPr>
  </w:style>
  <w:style w:type="paragraph" w:customStyle="1" w:styleId="SpecsSub-SectionHeading">
    <w:name w:val="Specs: Sub-Section Heading"/>
    <w:basedOn w:val="Normal"/>
    <w:rsid w:val="0032629F"/>
    <w:pPr>
      <w:widowControl w:val="0"/>
      <w:tabs>
        <w:tab w:val="left" w:pos="-1440"/>
        <w:tab w:val="left" w:pos="864"/>
      </w:tabs>
      <w:autoSpaceDE w:val="0"/>
      <w:autoSpaceDN w:val="0"/>
      <w:adjustRightInd w:val="0"/>
      <w:spacing w:after="0" w:line="240" w:lineRule="auto"/>
      <w:jc w:val="both"/>
    </w:pPr>
    <w:rPr>
      <w:rFonts w:ascii="Times New Roman" w:eastAsia="Times New Roman" w:hAnsi="Times New Roman" w:cs="Times New Roman"/>
      <w:b/>
      <w:bCs/>
      <w:iCs/>
      <w:sz w:val="20"/>
      <w:szCs w:val="20"/>
    </w:rPr>
  </w:style>
  <w:style w:type="paragraph" w:customStyle="1" w:styleId="Pa8">
    <w:name w:val="Pa8"/>
    <w:basedOn w:val="Default"/>
    <w:next w:val="Default"/>
    <w:rsid w:val="0032629F"/>
    <w:pPr>
      <w:spacing w:line="200" w:lineRule="atLeast"/>
    </w:pPr>
    <w:rPr>
      <w:rFonts w:ascii="Avenir" w:hAnsi="Avenir"/>
      <w:color w:val="auto"/>
    </w:rPr>
  </w:style>
  <w:style w:type="paragraph" w:customStyle="1" w:styleId="Pa9">
    <w:name w:val="Pa9"/>
    <w:basedOn w:val="Default"/>
    <w:next w:val="Default"/>
    <w:rsid w:val="0032629F"/>
    <w:pPr>
      <w:spacing w:line="140" w:lineRule="atLeast"/>
    </w:pPr>
    <w:rPr>
      <w:rFonts w:ascii="Avenir" w:hAnsi="Avenir"/>
      <w:color w:val="auto"/>
    </w:rPr>
  </w:style>
  <w:style w:type="paragraph" w:customStyle="1" w:styleId="Pa10">
    <w:name w:val="Pa10"/>
    <w:basedOn w:val="Default"/>
    <w:next w:val="Default"/>
    <w:rsid w:val="0032629F"/>
    <w:pPr>
      <w:spacing w:line="160" w:lineRule="atLeast"/>
    </w:pPr>
    <w:rPr>
      <w:rFonts w:ascii="Avenir" w:hAnsi="Avenir"/>
      <w:color w:val="auto"/>
    </w:rPr>
  </w:style>
  <w:style w:type="paragraph" w:customStyle="1" w:styleId="Pa11">
    <w:name w:val="Pa11"/>
    <w:basedOn w:val="Default"/>
    <w:next w:val="Default"/>
    <w:rsid w:val="0032629F"/>
    <w:pPr>
      <w:spacing w:line="140" w:lineRule="atLeast"/>
    </w:pPr>
    <w:rPr>
      <w:rFonts w:ascii="Avenir" w:hAnsi="Avenir"/>
      <w:color w:val="auto"/>
    </w:rPr>
  </w:style>
  <w:style w:type="character" w:customStyle="1" w:styleId="CharChar">
    <w:name w:val="Char Char"/>
    <w:rsid w:val="0032629F"/>
    <w:rPr>
      <w:sz w:val="24"/>
      <w:lang w:eastAsia="en-US"/>
    </w:rPr>
  </w:style>
  <w:style w:type="paragraph" w:styleId="BodyText">
    <w:name w:val="Body Text"/>
    <w:basedOn w:val="Normal"/>
    <w:link w:val="BodyTextChar"/>
    <w:rsid w:val="0032629F"/>
    <w:pPr>
      <w:tabs>
        <w:tab w:val="left" w:pos="10260"/>
      </w:tabs>
      <w:spacing w:after="0" w:line="234" w:lineRule="auto"/>
      <w:ind w:right="18"/>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32629F"/>
    <w:rPr>
      <w:rFonts w:ascii="Arial" w:eastAsia="Times New Roman" w:hAnsi="Arial" w:cs="Times New Roman"/>
      <w:sz w:val="20"/>
      <w:szCs w:val="20"/>
    </w:rPr>
  </w:style>
  <w:style w:type="paragraph" w:styleId="BodyTextIndent3">
    <w:name w:val="Body Text Indent 3"/>
    <w:basedOn w:val="Normal"/>
    <w:link w:val="BodyTextIndent3Char"/>
    <w:rsid w:val="0032629F"/>
    <w:pPr>
      <w:tabs>
        <w:tab w:val="left" w:pos="720"/>
      </w:tabs>
      <w:spacing w:after="0" w:line="240" w:lineRule="auto"/>
      <w:ind w:left="1080"/>
      <w:jc w:val="both"/>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32629F"/>
    <w:rPr>
      <w:rFonts w:ascii="Times New Roman" w:eastAsia="Times New Roman" w:hAnsi="Times New Roman" w:cs="Times New Roman"/>
      <w:sz w:val="20"/>
      <w:szCs w:val="20"/>
    </w:rPr>
  </w:style>
  <w:style w:type="paragraph" w:customStyle="1" w:styleId="CM2">
    <w:name w:val="CM2"/>
    <w:basedOn w:val="Normal"/>
    <w:next w:val="Normal"/>
    <w:rsid w:val="0032629F"/>
    <w:pPr>
      <w:widowControl w:val="0"/>
      <w:autoSpaceDE w:val="0"/>
      <w:autoSpaceDN w:val="0"/>
      <w:adjustRightInd w:val="0"/>
      <w:spacing w:after="273" w:line="240" w:lineRule="auto"/>
    </w:pPr>
    <w:rPr>
      <w:rFonts w:ascii="Arial" w:eastAsia="Times New Roman" w:hAnsi="Arial" w:cs="Times New Roman"/>
      <w:sz w:val="24"/>
      <w:szCs w:val="24"/>
    </w:rPr>
  </w:style>
  <w:style w:type="paragraph" w:customStyle="1" w:styleId="CM1">
    <w:name w:val="CM1"/>
    <w:basedOn w:val="Default"/>
    <w:next w:val="Default"/>
    <w:rsid w:val="0032629F"/>
    <w:pPr>
      <w:widowControl w:val="0"/>
      <w:spacing w:line="278" w:lineRule="atLeast"/>
    </w:pPr>
    <w:rPr>
      <w:rFonts w:ascii="Arial" w:hAnsi="Arial"/>
      <w:color w:val="auto"/>
    </w:rPr>
  </w:style>
  <w:style w:type="character" w:styleId="FollowedHyperlink">
    <w:name w:val="FollowedHyperlink"/>
    <w:rsid w:val="0032629F"/>
    <w:rPr>
      <w:color w:val="800080"/>
      <w:u w:val="single"/>
    </w:rPr>
  </w:style>
  <w:style w:type="character" w:styleId="CommentReference">
    <w:name w:val="annotation reference"/>
    <w:semiHidden/>
    <w:rsid w:val="0032629F"/>
    <w:rPr>
      <w:sz w:val="16"/>
      <w:szCs w:val="16"/>
    </w:rPr>
  </w:style>
  <w:style w:type="paragraph" w:styleId="CommentText">
    <w:name w:val="annotation text"/>
    <w:basedOn w:val="Normal"/>
    <w:link w:val="CommentTextChar"/>
    <w:semiHidden/>
    <w:rsid w:val="003262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262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2629F"/>
    <w:rPr>
      <w:b/>
      <w:bCs/>
    </w:rPr>
  </w:style>
  <w:style w:type="character" w:customStyle="1" w:styleId="CommentSubjectChar">
    <w:name w:val="Comment Subject Char"/>
    <w:basedOn w:val="CommentTextChar"/>
    <w:link w:val="CommentSubject"/>
    <w:semiHidden/>
    <w:rsid w:val="0032629F"/>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326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0684"/>
    <w:rPr>
      <w:color w:val="808080"/>
    </w:rPr>
  </w:style>
  <w:style w:type="paragraph" w:styleId="ListParagraph">
    <w:name w:val="List Paragraph"/>
    <w:basedOn w:val="Normal"/>
    <w:uiPriority w:val="34"/>
    <w:qFormat/>
    <w:rsid w:val="0000234D"/>
    <w:pPr>
      <w:ind w:left="720"/>
      <w:contextualSpacing/>
    </w:pPr>
  </w:style>
  <w:style w:type="character" w:customStyle="1" w:styleId="lrzxr">
    <w:name w:val="lrzxr"/>
    <w:rsid w:val="0000234D"/>
  </w:style>
  <w:style w:type="table" w:customStyle="1" w:styleId="TableGrid2">
    <w:name w:val="Table Grid2"/>
    <w:basedOn w:val="TableNormal"/>
    <w:next w:val="TableGrid"/>
    <w:rsid w:val="00BC4E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allen@srlandfill.com" TargetMode="Externa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598F-B586-46B0-AAA9-DCC3C0EF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13605</Words>
  <Characters>77554</Characters>
  <Application>Microsoft Office Word</Application>
  <DocSecurity>4</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SBM</dc:creator>
  <cp:lastModifiedBy>Rich Allen</cp:lastModifiedBy>
  <cp:revision>2</cp:revision>
  <cp:lastPrinted>2019-06-11T22:34:00Z</cp:lastPrinted>
  <dcterms:created xsi:type="dcterms:W3CDTF">2022-01-14T23:25:00Z</dcterms:created>
  <dcterms:modified xsi:type="dcterms:W3CDTF">2022-01-14T23:25:00Z</dcterms:modified>
</cp:coreProperties>
</file>